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0224F" w14:textId="495C9F97" w:rsidR="00F22DD8" w:rsidRPr="00BD5511" w:rsidRDefault="00F62557" w:rsidP="00F22DD8">
      <w:pPr>
        <w:jc w:val="center"/>
        <w:rPr>
          <w:rFonts w:ascii="Arial" w:hAnsi="Arial" w:cs="Arial"/>
          <w:b/>
          <w:sz w:val="24"/>
          <w:szCs w:val="24"/>
        </w:rPr>
      </w:pPr>
      <w:r w:rsidRPr="00BD5511">
        <w:rPr>
          <w:rFonts w:ascii="Arial" w:hAnsi="Arial" w:cs="Arial"/>
          <w:b/>
          <w:sz w:val="24"/>
          <w:szCs w:val="24"/>
        </w:rPr>
        <w:t xml:space="preserve"> </w:t>
      </w:r>
    </w:p>
    <w:p w14:paraId="65B0F39C" w14:textId="6F864A81" w:rsidR="00F22DD8" w:rsidRPr="00BD5511" w:rsidRDefault="00F22DD8" w:rsidP="327DDF7D">
      <w:pPr>
        <w:jc w:val="center"/>
        <w:rPr>
          <w:rFonts w:ascii="Arial" w:hAnsi="Arial" w:cs="Arial"/>
          <w:b/>
          <w:bCs/>
          <w:sz w:val="24"/>
          <w:szCs w:val="24"/>
        </w:rPr>
      </w:pPr>
      <w:r w:rsidRPr="00BD5511">
        <w:rPr>
          <w:rFonts w:ascii="Arial" w:hAnsi="Arial" w:cs="Arial"/>
          <w:b/>
          <w:bCs/>
          <w:sz w:val="24"/>
          <w:szCs w:val="24"/>
        </w:rPr>
        <w:t xml:space="preserve">CONCORRÊNCIA Nº </w:t>
      </w:r>
      <w:r w:rsidR="00F62557" w:rsidRPr="00BD5511">
        <w:rPr>
          <w:rFonts w:ascii="Arial" w:hAnsi="Arial" w:cs="Arial"/>
          <w:b/>
          <w:bCs/>
          <w:sz w:val="24"/>
          <w:szCs w:val="24"/>
        </w:rPr>
        <w:t>00</w:t>
      </w:r>
      <w:r w:rsidR="19FB8899" w:rsidRPr="00BD5511">
        <w:rPr>
          <w:rFonts w:ascii="Arial" w:hAnsi="Arial" w:cs="Arial"/>
          <w:b/>
          <w:bCs/>
          <w:sz w:val="24"/>
          <w:szCs w:val="24"/>
        </w:rPr>
        <w:t>2</w:t>
      </w:r>
      <w:r w:rsidRPr="00BD5511">
        <w:rPr>
          <w:rFonts w:ascii="Arial" w:hAnsi="Arial" w:cs="Arial"/>
          <w:b/>
          <w:bCs/>
          <w:sz w:val="24"/>
          <w:szCs w:val="24"/>
        </w:rPr>
        <w:t>/SECOM/</w:t>
      </w:r>
      <w:r w:rsidR="00222C8A" w:rsidRPr="00BD5511">
        <w:rPr>
          <w:rFonts w:ascii="Arial" w:hAnsi="Arial" w:cs="Arial"/>
          <w:b/>
          <w:bCs/>
          <w:sz w:val="24"/>
          <w:szCs w:val="24"/>
        </w:rPr>
        <w:t>2022</w:t>
      </w:r>
    </w:p>
    <w:p w14:paraId="507E8961" w14:textId="77777777" w:rsidR="00F22DD8" w:rsidRPr="00BD5511" w:rsidRDefault="00F22DD8" w:rsidP="00ED053D">
      <w:pPr>
        <w:jc w:val="both"/>
        <w:rPr>
          <w:rFonts w:ascii="Arial" w:hAnsi="Arial" w:cs="Arial"/>
          <w:b/>
          <w:sz w:val="24"/>
          <w:szCs w:val="24"/>
        </w:rPr>
      </w:pPr>
    </w:p>
    <w:p w14:paraId="7627CAD6" w14:textId="6FD5CA6B" w:rsidR="000A7A7F" w:rsidRPr="00BD5511" w:rsidRDefault="000A7A7F" w:rsidP="000A7A7F">
      <w:pPr>
        <w:jc w:val="both"/>
        <w:rPr>
          <w:rFonts w:ascii="Arial" w:hAnsi="Arial" w:cs="Arial"/>
          <w:b/>
          <w:sz w:val="24"/>
          <w:szCs w:val="24"/>
        </w:rPr>
      </w:pPr>
      <w:bookmarkStart w:id="0" w:name="_GoBack"/>
      <w:bookmarkEnd w:id="0"/>
      <w:r w:rsidRPr="000A7A7F">
        <w:rPr>
          <w:rFonts w:ascii="Arial" w:hAnsi="Arial" w:cs="Arial"/>
          <w:b/>
          <w:sz w:val="24"/>
          <w:szCs w:val="24"/>
        </w:rPr>
        <w:t xml:space="preserve"> </w:t>
      </w:r>
      <w:r w:rsidRPr="00BD5511">
        <w:rPr>
          <w:rFonts w:ascii="Arial" w:hAnsi="Arial" w:cs="Arial"/>
          <w:b/>
          <w:sz w:val="24"/>
          <w:szCs w:val="24"/>
        </w:rPr>
        <w:t>PROCESSO SEI Nº 6010.2022/0002859-6</w:t>
      </w:r>
    </w:p>
    <w:p w14:paraId="5964623F" w14:textId="6F9D5C1D" w:rsidR="00F22DD8" w:rsidRPr="00BD5511" w:rsidRDefault="000A7A7F" w:rsidP="000A7A7F">
      <w:pPr>
        <w:spacing w:after="0"/>
        <w:jc w:val="both"/>
        <w:rPr>
          <w:rFonts w:ascii="Arial" w:hAnsi="Arial" w:cs="Arial"/>
          <w:b/>
          <w:sz w:val="24"/>
          <w:szCs w:val="24"/>
        </w:rPr>
      </w:pPr>
      <w:r w:rsidRPr="00BD5511">
        <w:rPr>
          <w:rFonts w:ascii="Arial" w:hAnsi="Arial" w:cs="Arial"/>
          <w:b/>
          <w:sz w:val="24"/>
          <w:szCs w:val="24"/>
        </w:rPr>
        <w:t xml:space="preserve">OBJETO: PRESTAÇÃO DE SERVIÇOS TÉCNICOS DE PUBLICIDADE PARA ELABORAÇÃO DE CAMPANHAS PUBLICITÁRIAS PARA INCENTIVAR OS TURISMOS DE NEGÓCIOS, SAÚDE E LAZER NA CIDADE DE SÃO </w:t>
      </w:r>
      <w:proofErr w:type="gramStart"/>
      <w:r w:rsidRPr="00BD5511">
        <w:rPr>
          <w:rFonts w:ascii="Arial" w:hAnsi="Arial" w:cs="Arial"/>
          <w:b/>
          <w:sz w:val="24"/>
          <w:szCs w:val="24"/>
        </w:rPr>
        <w:t>PAULO</w:t>
      </w:r>
      <w:proofErr w:type="gramEnd"/>
    </w:p>
    <w:p w14:paraId="7B1A0072" w14:textId="77777777" w:rsidR="00E34A5E" w:rsidRPr="00BD5511" w:rsidRDefault="00E34A5E" w:rsidP="004661C4">
      <w:pPr>
        <w:jc w:val="both"/>
        <w:rPr>
          <w:rFonts w:ascii="Arial" w:hAnsi="Arial" w:cs="Arial"/>
          <w:b/>
          <w:sz w:val="24"/>
          <w:szCs w:val="24"/>
        </w:rPr>
      </w:pPr>
    </w:p>
    <w:p w14:paraId="2F901565" w14:textId="77777777" w:rsidR="00F22DD8" w:rsidRPr="00BD5511" w:rsidRDefault="00F22DD8" w:rsidP="00F22DD8">
      <w:pPr>
        <w:jc w:val="center"/>
        <w:rPr>
          <w:rFonts w:ascii="Arial" w:hAnsi="Arial" w:cs="Arial"/>
          <w:b/>
          <w:sz w:val="24"/>
          <w:szCs w:val="24"/>
        </w:rPr>
      </w:pPr>
      <w:r w:rsidRPr="00BD5511">
        <w:rPr>
          <w:rFonts w:ascii="Arial" w:hAnsi="Arial" w:cs="Arial"/>
          <w:b/>
          <w:sz w:val="24"/>
          <w:szCs w:val="24"/>
        </w:rPr>
        <w:t>SUMÁRIO</w:t>
      </w:r>
    </w:p>
    <w:p w14:paraId="45918075"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PREÂMBULO</w:t>
      </w:r>
    </w:p>
    <w:p w14:paraId="79F9EE41"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OBJETO</w:t>
      </w:r>
    </w:p>
    <w:p w14:paraId="04362715"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CONDIÇÕES DE PARTICIPAÇÃO</w:t>
      </w:r>
    </w:p>
    <w:p w14:paraId="2C8600A9"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CADERNO DA LICITAÇÃO/DISPONIBILIZAÇÃO DE ENVELOPE PARA ACONDIONAMENTO DA VIA NÃO IDENTIFICADA DA PROPOSTA TÉCNICA/CADASTRO DE MEMBROS PARA CONSTITUIÇÃO DA SUBCOMISSÃO TÉCNICA</w:t>
      </w:r>
    </w:p>
    <w:p w14:paraId="2BD4176E"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INFORMAÇÕES E ESCLARECIMENTOS</w:t>
      </w:r>
    </w:p>
    <w:p w14:paraId="0293AE1B"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IMPUGNAÇÃO AO EDITAL</w:t>
      </w:r>
    </w:p>
    <w:p w14:paraId="768AFECC"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CREDENCIAMENTO</w:t>
      </w:r>
    </w:p>
    <w:p w14:paraId="4D5DD2C5"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PRAZO</w:t>
      </w:r>
    </w:p>
    <w:p w14:paraId="236BA74F"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CONOGRAMA DE DESEMBOLSO</w:t>
      </w:r>
    </w:p>
    <w:p w14:paraId="73FE5012"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FORMA DE CONSTITUIÇÃO DA SUBCOMISSÃO TÉCNICA DE JULGAMENTO TÉCNICO</w:t>
      </w:r>
    </w:p>
    <w:p w14:paraId="7E52C297"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 xml:space="preserve">PROPOSTA TÉCNICA, PROPOSTA COMERCIAL E DOCUMENTAÇÃO DE </w:t>
      </w:r>
      <w:proofErr w:type="gramStart"/>
      <w:r w:rsidRPr="00BD5511">
        <w:rPr>
          <w:rFonts w:ascii="Arial" w:hAnsi="Arial" w:cs="Arial"/>
          <w:b/>
          <w:sz w:val="24"/>
          <w:szCs w:val="24"/>
        </w:rPr>
        <w:t>HABILITAÇÃO</w:t>
      </w:r>
      <w:proofErr w:type="gramEnd"/>
    </w:p>
    <w:p w14:paraId="48000507"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SESSÕES PÚBLICAS</w:t>
      </w:r>
    </w:p>
    <w:p w14:paraId="43CDC638"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JULGAMENTO DAS PROPOSTAS TÉCNICAS</w:t>
      </w:r>
    </w:p>
    <w:p w14:paraId="483A22AB"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JULGAMENTO DAS PROPOSTAS COMERCIAIS</w:t>
      </w:r>
    </w:p>
    <w:p w14:paraId="7950C92B"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CLASSIFICAÇÃO FINAL DAS PROPOSTAS TÉCNICAS E COMERCIAL</w:t>
      </w:r>
    </w:p>
    <w:p w14:paraId="2B4268AA"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JULGAMENTO DOS DOCUMENTOS DE HABILITAÇÃO E CLASSIFICAÇÃO FINAL DA LICITAÇÃO</w:t>
      </w:r>
    </w:p>
    <w:p w14:paraId="2DB606EB"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DOS RECURSOS</w:t>
      </w:r>
    </w:p>
    <w:p w14:paraId="3B3431F3"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DIVULGAÇÃO DOS RESULTADOS</w:t>
      </w:r>
    </w:p>
    <w:p w14:paraId="5C6D032E"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FORMALIZAÇÃO DO CONTRATO</w:t>
      </w:r>
    </w:p>
    <w:p w14:paraId="5D1FD5A0"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GARANTIA DE EXECUÇÃO CONTRATUAL</w:t>
      </w:r>
    </w:p>
    <w:p w14:paraId="295333C4"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SUBCONTRATAÇÃO</w:t>
      </w:r>
    </w:p>
    <w:p w14:paraId="77F5BB78"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t>RECURSOS ORÇAMENTÁRIOS</w:t>
      </w:r>
    </w:p>
    <w:p w14:paraId="2925DF8F" w14:textId="77777777" w:rsidR="00F22DD8" w:rsidRPr="00BD5511" w:rsidRDefault="00F22DD8">
      <w:pPr>
        <w:pStyle w:val="PargrafodaLista"/>
        <w:numPr>
          <w:ilvl w:val="0"/>
          <w:numId w:val="8"/>
        </w:numPr>
        <w:jc w:val="both"/>
        <w:rPr>
          <w:rFonts w:ascii="Arial" w:hAnsi="Arial" w:cs="Arial"/>
          <w:b/>
          <w:sz w:val="24"/>
          <w:szCs w:val="24"/>
        </w:rPr>
      </w:pPr>
      <w:r w:rsidRPr="00BD5511">
        <w:rPr>
          <w:rFonts w:ascii="Arial" w:hAnsi="Arial" w:cs="Arial"/>
          <w:b/>
          <w:sz w:val="24"/>
          <w:szCs w:val="24"/>
        </w:rPr>
        <w:lastRenderedPageBreak/>
        <w:t>DISPOSIÇÕES FINAIS</w:t>
      </w:r>
    </w:p>
    <w:p w14:paraId="2CFE3942" w14:textId="77777777" w:rsidR="00F22DD8" w:rsidRPr="00BD5511" w:rsidRDefault="00F22DD8" w:rsidP="00F22DD8">
      <w:pPr>
        <w:pStyle w:val="PargrafodaLista"/>
        <w:jc w:val="both"/>
        <w:rPr>
          <w:rFonts w:ascii="Arial" w:hAnsi="Arial" w:cs="Arial"/>
          <w:b/>
          <w:sz w:val="24"/>
          <w:szCs w:val="24"/>
        </w:rPr>
      </w:pPr>
    </w:p>
    <w:p w14:paraId="7F69B1B2" w14:textId="77777777" w:rsidR="00A830F1" w:rsidRPr="00BD5511" w:rsidRDefault="00A830F1" w:rsidP="00F22DD8">
      <w:pPr>
        <w:pStyle w:val="PargrafodaLista"/>
        <w:ind w:left="0"/>
        <w:jc w:val="both"/>
        <w:rPr>
          <w:rFonts w:ascii="Arial" w:hAnsi="Arial" w:cs="Arial"/>
          <w:b/>
          <w:sz w:val="24"/>
          <w:szCs w:val="24"/>
        </w:rPr>
      </w:pPr>
    </w:p>
    <w:p w14:paraId="14D2FFDD" w14:textId="77777777" w:rsidR="00F22DD8" w:rsidRPr="00BD5511" w:rsidRDefault="00F22DD8" w:rsidP="00F22DD8">
      <w:pPr>
        <w:pStyle w:val="PargrafodaLista"/>
        <w:ind w:left="0"/>
        <w:jc w:val="both"/>
        <w:rPr>
          <w:rFonts w:ascii="Arial" w:hAnsi="Arial" w:cs="Arial"/>
          <w:b/>
          <w:sz w:val="24"/>
          <w:szCs w:val="24"/>
        </w:rPr>
      </w:pPr>
      <w:r w:rsidRPr="00BD5511">
        <w:rPr>
          <w:rFonts w:ascii="Arial" w:hAnsi="Arial" w:cs="Arial"/>
          <w:b/>
          <w:sz w:val="24"/>
          <w:szCs w:val="24"/>
        </w:rPr>
        <w:t>ANEXOS:</w:t>
      </w:r>
    </w:p>
    <w:p w14:paraId="7DAE810C" w14:textId="77777777" w:rsidR="00F22DD8" w:rsidRPr="00BD5511" w:rsidRDefault="00F22DD8"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I </w:t>
      </w:r>
      <w:r w:rsidRPr="00BD5511">
        <w:rPr>
          <w:rFonts w:ascii="Arial" w:hAnsi="Arial" w:cs="Arial"/>
          <w:b/>
          <w:sz w:val="24"/>
          <w:szCs w:val="24"/>
        </w:rPr>
        <w:tab/>
        <w:t xml:space="preserve">- </w:t>
      </w:r>
      <w:r w:rsidRPr="00BD5511">
        <w:rPr>
          <w:rFonts w:ascii="Arial" w:hAnsi="Arial" w:cs="Arial"/>
          <w:b/>
          <w:sz w:val="24"/>
          <w:szCs w:val="24"/>
        </w:rPr>
        <w:tab/>
        <w:t>BRIEFING (PROJETO BÁSICO</w:t>
      </w:r>
      <w:proofErr w:type="gramStart"/>
      <w:r w:rsidRPr="00BD5511">
        <w:rPr>
          <w:rFonts w:ascii="Arial" w:hAnsi="Arial" w:cs="Arial"/>
          <w:b/>
          <w:sz w:val="24"/>
          <w:szCs w:val="24"/>
        </w:rPr>
        <w:t>)</w:t>
      </w:r>
      <w:proofErr w:type="gramEnd"/>
      <w:r w:rsidRPr="00BD5511">
        <w:rPr>
          <w:rFonts w:ascii="Arial" w:hAnsi="Arial" w:cs="Arial"/>
          <w:b/>
          <w:sz w:val="24"/>
          <w:szCs w:val="24"/>
        </w:rPr>
        <w:t>/LINHA DE ATUAÇÃO</w:t>
      </w:r>
    </w:p>
    <w:p w14:paraId="2A99994E" w14:textId="77777777" w:rsidR="002A4EB1" w:rsidRPr="00BD5511" w:rsidRDefault="002A4EB1" w:rsidP="00F22DD8">
      <w:pPr>
        <w:pStyle w:val="PargrafodaLista"/>
        <w:ind w:left="0"/>
        <w:jc w:val="both"/>
        <w:rPr>
          <w:rFonts w:ascii="Arial" w:hAnsi="Arial" w:cs="Arial"/>
          <w:b/>
          <w:sz w:val="24"/>
          <w:szCs w:val="24"/>
        </w:rPr>
      </w:pPr>
    </w:p>
    <w:p w14:paraId="619B0732" w14:textId="77777777" w:rsidR="00F22DD8" w:rsidRPr="00BD5511" w:rsidRDefault="00F22DD8"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II </w:t>
      </w:r>
      <w:r w:rsidRPr="00BD5511">
        <w:rPr>
          <w:rFonts w:ascii="Arial" w:hAnsi="Arial" w:cs="Arial"/>
          <w:b/>
          <w:sz w:val="24"/>
          <w:szCs w:val="24"/>
        </w:rPr>
        <w:tab/>
        <w:t xml:space="preserve">- </w:t>
      </w:r>
      <w:r w:rsidRPr="00BD5511">
        <w:rPr>
          <w:rFonts w:ascii="Arial" w:hAnsi="Arial" w:cs="Arial"/>
          <w:b/>
          <w:sz w:val="24"/>
          <w:szCs w:val="24"/>
        </w:rPr>
        <w:tab/>
        <w:t>CREDENCIAMENTO DO REPRESENTANTE LEGAL</w:t>
      </w:r>
    </w:p>
    <w:p w14:paraId="136FFC68" w14:textId="77777777" w:rsidR="002A4EB1" w:rsidRPr="00BD5511" w:rsidRDefault="002A4EB1" w:rsidP="00F22DD8">
      <w:pPr>
        <w:pStyle w:val="PargrafodaLista"/>
        <w:ind w:left="0"/>
        <w:jc w:val="both"/>
        <w:rPr>
          <w:rFonts w:ascii="Arial" w:hAnsi="Arial" w:cs="Arial"/>
          <w:b/>
          <w:sz w:val="24"/>
          <w:szCs w:val="24"/>
        </w:rPr>
      </w:pPr>
    </w:p>
    <w:p w14:paraId="4A32E331" w14:textId="77777777" w:rsidR="00F22DD8" w:rsidRPr="00BD5511" w:rsidRDefault="00F22DD8"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III </w:t>
      </w:r>
      <w:r w:rsidRPr="00BD5511">
        <w:rPr>
          <w:rFonts w:ascii="Arial" w:hAnsi="Arial" w:cs="Arial"/>
          <w:b/>
          <w:sz w:val="24"/>
          <w:szCs w:val="24"/>
        </w:rPr>
        <w:tab/>
        <w:t xml:space="preserve">- </w:t>
      </w:r>
      <w:r w:rsidRPr="00BD5511">
        <w:rPr>
          <w:rFonts w:ascii="Arial" w:hAnsi="Arial" w:cs="Arial"/>
          <w:b/>
          <w:sz w:val="24"/>
          <w:szCs w:val="24"/>
        </w:rPr>
        <w:tab/>
        <w:t>PLANILHA DE PREÇOS SUJEITOS A VALORAÇÃO</w:t>
      </w:r>
    </w:p>
    <w:p w14:paraId="1D42BE99" w14:textId="77777777" w:rsidR="002A4EB1" w:rsidRPr="00BD5511" w:rsidRDefault="002A4EB1" w:rsidP="00F22DD8">
      <w:pPr>
        <w:pStyle w:val="PargrafodaLista"/>
        <w:ind w:left="0"/>
        <w:jc w:val="both"/>
        <w:rPr>
          <w:rFonts w:ascii="Arial" w:hAnsi="Arial" w:cs="Arial"/>
          <w:b/>
          <w:sz w:val="24"/>
          <w:szCs w:val="24"/>
        </w:rPr>
      </w:pPr>
    </w:p>
    <w:p w14:paraId="2496A75C" w14:textId="77777777" w:rsidR="00F22DD8" w:rsidRPr="00BD5511" w:rsidRDefault="00F22DD8"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IV </w:t>
      </w:r>
      <w:r w:rsidRPr="00BD5511">
        <w:rPr>
          <w:rFonts w:ascii="Arial" w:hAnsi="Arial" w:cs="Arial"/>
          <w:b/>
          <w:sz w:val="24"/>
          <w:szCs w:val="24"/>
        </w:rPr>
        <w:tab/>
        <w:t xml:space="preserve">- </w:t>
      </w:r>
      <w:r w:rsidRPr="00BD5511">
        <w:rPr>
          <w:rFonts w:ascii="Arial" w:hAnsi="Arial" w:cs="Arial"/>
          <w:b/>
          <w:sz w:val="24"/>
          <w:szCs w:val="24"/>
        </w:rPr>
        <w:tab/>
      </w:r>
      <w:r w:rsidR="00A830F1" w:rsidRPr="00BD5511">
        <w:rPr>
          <w:rFonts w:ascii="Arial" w:hAnsi="Arial" w:cs="Arial"/>
          <w:b/>
          <w:sz w:val="24"/>
          <w:szCs w:val="24"/>
        </w:rPr>
        <w:t>DECLARAÇÃO DE PLENO ATENDIMENTO AOS REQUISITOS DE CONTRATAÇÃO</w:t>
      </w:r>
    </w:p>
    <w:p w14:paraId="429F3B9B" w14:textId="77777777" w:rsidR="002A4EB1" w:rsidRPr="00BD5511" w:rsidRDefault="002A4EB1" w:rsidP="00F22DD8">
      <w:pPr>
        <w:pStyle w:val="PargrafodaLista"/>
        <w:ind w:left="0"/>
        <w:jc w:val="both"/>
        <w:rPr>
          <w:rFonts w:ascii="Arial" w:hAnsi="Arial" w:cs="Arial"/>
          <w:b/>
          <w:sz w:val="24"/>
          <w:szCs w:val="24"/>
        </w:rPr>
      </w:pPr>
    </w:p>
    <w:p w14:paraId="71BE7236"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V </w:t>
      </w:r>
      <w:r w:rsidRPr="00BD5511">
        <w:rPr>
          <w:rFonts w:ascii="Arial" w:hAnsi="Arial" w:cs="Arial"/>
          <w:b/>
          <w:sz w:val="24"/>
          <w:szCs w:val="24"/>
        </w:rPr>
        <w:tab/>
        <w:t xml:space="preserve">- </w:t>
      </w:r>
      <w:r w:rsidRPr="00BD5511">
        <w:rPr>
          <w:rFonts w:ascii="Arial" w:hAnsi="Arial" w:cs="Arial"/>
          <w:b/>
          <w:sz w:val="24"/>
          <w:szCs w:val="24"/>
        </w:rPr>
        <w:tab/>
        <w:t>DECLARAÇÃO DE INEXISTÊNCIA DE FATOS IMPEDITIVOS</w:t>
      </w:r>
    </w:p>
    <w:p w14:paraId="323077B5" w14:textId="77777777" w:rsidR="002A4EB1" w:rsidRPr="00BD5511" w:rsidRDefault="002A4EB1" w:rsidP="00F22DD8">
      <w:pPr>
        <w:pStyle w:val="PargrafodaLista"/>
        <w:ind w:left="0"/>
        <w:jc w:val="both"/>
        <w:rPr>
          <w:rFonts w:ascii="Arial" w:hAnsi="Arial" w:cs="Arial"/>
          <w:b/>
          <w:sz w:val="24"/>
          <w:szCs w:val="24"/>
        </w:rPr>
      </w:pPr>
    </w:p>
    <w:p w14:paraId="086D186C" w14:textId="77777777" w:rsidR="00A830F1" w:rsidRPr="00BD5511" w:rsidRDefault="00A830F1" w:rsidP="00F22DD8">
      <w:pPr>
        <w:pStyle w:val="PargrafodaLista"/>
        <w:ind w:left="0"/>
        <w:jc w:val="both"/>
        <w:rPr>
          <w:rFonts w:ascii="Arial" w:hAnsi="Arial" w:cs="Arial"/>
          <w:b/>
          <w:sz w:val="24"/>
          <w:szCs w:val="24"/>
        </w:rPr>
      </w:pPr>
      <w:proofErr w:type="gramStart"/>
      <w:r w:rsidRPr="00BD5511">
        <w:rPr>
          <w:rFonts w:ascii="Arial" w:hAnsi="Arial" w:cs="Arial"/>
          <w:b/>
          <w:sz w:val="24"/>
          <w:szCs w:val="24"/>
        </w:rPr>
        <w:t>ANEXO VI</w:t>
      </w:r>
      <w:proofErr w:type="gramEnd"/>
      <w:r w:rsidRPr="00BD5511">
        <w:rPr>
          <w:rFonts w:ascii="Arial" w:hAnsi="Arial" w:cs="Arial"/>
          <w:b/>
          <w:sz w:val="24"/>
          <w:szCs w:val="24"/>
        </w:rPr>
        <w:tab/>
        <w:t xml:space="preserve">- </w:t>
      </w:r>
      <w:r w:rsidRPr="00BD5511">
        <w:rPr>
          <w:rFonts w:ascii="Arial" w:hAnsi="Arial" w:cs="Arial"/>
          <w:b/>
          <w:sz w:val="24"/>
          <w:szCs w:val="24"/>
        </w:rPr>
        <w:tab/>
        <w:t>DECLARAÇÃO DO CUMPRIMENTO DO DISPOSTO NO INCISO XXXIII DO ART. 7º DA CONSTITUIÇÃO FEDERAL</w:t>
      </w:r>
    </w:p>
    <w:p w14:paraId="5C4EAD84" w14:textId="77777777" w:rsidR="002A4EB1" w:rsidRPr="00BD5511" w:rsidRDefault="002A4EB1" w:rsidP="00F22DD8">
      <w:pPr>
        <w:pStyle w:val="PargrafodaLista"/>
        <w:ind w:left="0"/>
        <w:jc w:val="both"/>
        <w:rPr>
          <w:rFonts w:ascii="Arial" w:hAnsi="Arial" w:cs="Arial"/>
          <w:b/>
          <w:sz w:val="24"/>
          <w:szCs w:val="24"/>
        </w:rPr>
      </w:pPr>
    </w:p>
    <w:p w14:paraId="51638954"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ANEXO VII</w:t>
      </w:r>
      <w:r w:rsidRPr="00BD5511">
        <w:rPr>
          <w:rFonts w:ascii="Arial" w:hAnsi="Arial" w:cs="Arial"/>
          <w:b/>
          <w:sz w:val="24"/>
          <w:szCs w:val="24"/>
        </w:rPr>
        <w:tab/>
        <w:t xml:space="preserve">- </w:t>
      </w:r>
      <w:r w:rsidRPr="00BD5511">
        <w:rPr>
          <w:rFonts w:ascii="Arial" w:hAnsi="Arial" w:cs="Arial"/>
          <w:b/>
          <w:sz w:val="24"/>
          <w:szCs w:val="24"/>
        </w:rPr>
        <w:tab/>
        <w:t>MINUTA DO CONTRATO</w:t>
      </w:r>
    </w:p>
    <w:p w14:paraId="72983653" w14:textId="77777777" w:rsidR="002A4EB1" w:rsidRPr="00BD5511" w:rsidRDefault="002A4EB1" w:rsidP="00F22DD8">
      <w:pPr>
        <w:pStyle w:val="PargrafodaLista"/>
        <w:ind w:left="0"/>
        <w:jc w:val="both"/>
        <w:rPr>
          <w:rFonts w:ascii="Arial" w:hAnsi="Arial" w:cs="Arial"/>
          <w:b/>
          <w:sz w:val="24"/>
          <w:szCs w:val="24"/>
        </w:rPr>
      </w:pPr>
    </w:p>
    <w:p w14:paraId="5469140C"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VIII </w:t>
      </w:r>
      <w:r w:rsidRPr="00BD5511">
        <w:rPr>
          <w:rFonts w:ascii="Arial" w:hAnsi="Arial" w:cs="Arial"/>
          <w:b/>
          <w:sz w:val="24"/>
          <w:szCs w:val="24"/>
        </w:rPr>
        <w:tab/>
        <w:t xml:space="preserve">- </w:t>
      </w:r>
      <w:r w:rsidRPr="00BD5511">
        <w:rPr>
          <w:rFonts w:ascii="Arial" w:hAnsi="Arial" w:cs="Arial"/>
          <w:b/>
          <w:sz w:val="24"/>
          <w:szCs w:val="24"/>
        </w:rPr>
        <w:tab/>
        <w:t>MODELO DE COMUNICADO DANDO PUBLICIDADE QUANTO À DATA DE REALIZAÇÃO DO SORTEIO E RELAÇÃO DE CADASTRADOS JUNTO À ADMINISTRAÇÃO</w:t>
      </w:r>
    </w:p>
    <w:p w14:paraId="5E3300FA" w14:textId="77777777" w:rsidR="002A4EB1" w:rsidRPr="00BD5511" w:rsidRDefault="002A4EB1" w:rsidP="00F22DD8">
      <w:pPr>
        <w:pStyle w:val="PargrafodaLista"/>
        <w:ind w:left="0"/>
        <w:jc w:val="both"/>
        <w:rPr>
          <w:rFonts w:ascii="Arial" w:hAnsi="Arial" w:cs="Arial"/>
          <w:b/>
          <w:sz w:val="24"/>
          <w:szCs w:val="24"/>
        </w:rPr>
      </w:pPr>
    </w:p>
    <w:p w14:paraId="65B950E2"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ANEXO IX</w:t>
      </w:r>
      <w:r w:rsidRPr="00BD5511">
        <w:rPr>
          <w:rFonts w:ascii="Arial" w:hAnsi="Arial" w:cs="Arial"/>
          <w:b/>
          <w:sz w:val="24"/>
          <w:szCs w:val="24"/>
        </w:rPr>
        <w:tab/>
        <w:t xml:space="preserve">- </w:t>
      </w:r>
      <w:r w:rsidRPr="00BD5511">
        <w:rPr>
          <w:rFonts w:ascii="Arial" w:hAnsi="Arial" w:cs="Arial"/>
          <w:b/>
          <w:sz w:val="24"/>
          <w:szCs w:val="24"/>
        </w:rPr>
        <w:tab/>
        <w:t>MODELO CARTA CONVITE</w:t>
      </w:r>
    </w:p>
    <w:p w14:paraId="1160D4AE" w14:textId="77777777" w:rsidR="002A4EB1" w:rsidRPr="00BD5511" w:rsidRDefault="002A4EB1" w:rsidP="00F22DD8">
      <w:pPr>
        <w:pStyle w:val="PargrafodaLista"/>
        <w:ind w:left="0"/>
        <w:jc w:val="both"/>
        <w:rPr>
          <w:rFonts w:ascii="Arial" w:hAnsi="Arial" w:cs="Arial"/>
          <w:b/>
          <w:sz w:val="24"/>
          <w:szCs w:val="24"/>
        </w:rPr>
      </w:pPr>
    </w:p>
    <w:p w14:paraId="4ACBE43D"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ANEXO X</w:t>
      </w:r>
      <w:r w:rsidRPr="00BD5511">
        <w:rPr>
          <w:rFonts w:ascii="Arial" w:hAnsi="Arial" w:cs="Arial"/>
          <w:b/>
          <w:sz w:val="24"/>
          <w:szCs w:val="24"/>
        </w:rPr>
        <w:tab/>
        <w:t xml:space="preserve">- </w:t>
      </w:r>
      <w:r w:rsidRPr="00BD5511">
        <w:rPr>
          <w:rFonts w:ascii="Arial" w:hAnsi="Arial" w:cs="Arial"/>
          <w:b/>
          <w:sz w:val="24"/>
          <w:szCs w:val="24"/>
        </w:rPr>
        <w:tab/>
        <w:t>MODELO FICHA DE CADASTRO</w:t>
      </w:r>
    </w:p>
    <w:p w14:paraId="0AFFC783" w14:textId="77777777" w:rsidR="002A4EB1" w:rsidRPr="00BD5511" w:rsidRDefault="002A4EB1" w:rsidP="00F22DD8">
      <w:pPr>
        <w:pStyle w:val="PargrafodaLista"/>
        <w:ind w:left="0"/>
        <w:jc w:val="both"/>
        <w:rPr>
          <w:rFonts w:ascii="Arial" w:hAnsi="Arial" w:cs="Arial"/>
          <w:b/>
          <w:sz w:val="24"/>
          <w:szCs w:val="24"/>
        </w:rPr>
      </w:pPr>
    </w:p>
    <w:p w14:paraId="1195ADC8" w14:textId="77777777" w:rsidR="00A830F1" w:rsidRPr="00BD5511" w:rsidRDefault="00A830F1" w:rsidP="00F22DD8">
      <w:pPr>
        <w:pStyle w:val="PargrafodaLista"/>
        <w:ind w:left="0"/>
        <w:jc w:val="both"/>
        <w:rPr>
          <w:rFonts w:ascii="Arial" w:hAnsi="Arial" w:cs="Arial"/>
          <w:b/>
          <w:sz w:val="24"/>
          <w:szCs w:val="24"/>
        </w:rPr>
      </w:pPr>
      <w:r w:rsidRPr="00BD5511">
        <w:rPr>
          <w:rFonts w:ascii="Arial" w:hAnsi="Arial" w:cs="Arial"/>
          <w:b/>
          <w:sz w:val="24"/>
          <w:szCs w:val="24"/>
        </w:rPr>
        <w:t xml:space="preserve">ANEXO XI </w:t>
      </w:r>
      <w:r w:rsidRPr="00BD5511">
        <w:rPr>
          <w:rFonts w:ascii="Arial" w:hAnsi="Arial" w:cs="Arial"/>
          <w:b/>
          <w:sz w:val="24"/>
          <w:szCs w:val="24"/>
        </w:rPr>
        <w:tab/>
        <w:t xml:space="preserve">- </w:t>
      </w:r>
      <w:r w:rsidRPr="00BD5511">
        <w:rPr>
          <w:rFonts w:ascii="Arial" w:hAnsi="Arial" w:cs="Arial"/>
          <w:b/>
          <w:sz w:val="24"/>
          <w:szCs w:val="24"/>
        </w:rPr>
        <w:tab/>
        <w:t>MODELO DE DECLARAÇÃO PARA MICROEMPRESA E EMPRESA DE PEQUENO PORT</w:t>
      </w:r>
      <w:r w:rsidR="007A5162" w:rsidRPr="00BD5511">
        <w:rPr>
          <w:rFonts w:ascii="Arial" w:hAnsi="Arial" w:cs="Arial"/>
          <w:b/>
          <w:sz w:val="24"/>
          <w:szCs w:val="24"/>
        </w:rPr>
        <w:t>E</w:t>
      </w:r>
    </w:p>
    <w:p w14:paraId="3638862F" w14:textId="77777777" w:rsidR="00F22DD8" w:rsidRPr="00BD5511" w:rsidRDefault="00F22DD8" w:rsidP="00F22DD8">
      <w:pPr>
        <w:pStyle w:val="PargrafodaLista"/>
        <w:ind w:left="0"/>
        <w:jc w:val="both"/>
        <w:rPr>
          <w:rFonts w:ascii="Arial" w:hAnsi="Arial" w:cs="Arial"/>
          <w:b/>
          <w:sz w:val="24"/>
          <w:szCs w:val="24"/>
        </w:rPr>
      </w:pPr>
    </w:p>
    <w:p w14:paraId="31807937" w14:textId="77777777" w:rsidR="00E34A5E" w:rsidRPr="00BD5511" w:rsidRDefault="00291B16" w:rsidP="004661C4">
      <w:pPr>
        <w:jc w:val="both"/>
        <w:rPr>
          <w:rFonts w:ascii="Arial" w:hAnsi="Arial" w:cs="Arial"/>
          <w:b/>
          <w:sz w:val="24"/>
          <w:szCs w:val="24"/>
        </w:rPr>
      </w:pPr>
      <w:r w:rsidRPr="00BD5511">
        <w:rPr>
          <w:rFonts w:ascii="Arial" w:hAnsi="Arial" w:cs="Arial"/>
          <w:b/>
          <w:sz w:val="24"/>
          <w:szCs w:val="24"/>
        </w:rPr>
        <w:t>1.</w:t>
      </w:r>
      <w:r w:rsidR="00E34A5E" w:rsidRPr="00BD5511">
        <w:rPr>
          <w:rFonts w:ascii="Arial" w:hAnsi="Arial" w:cs="Arial"/>
          <w:b/>
          <w:sz w:val="24"/>
          <w:szCs w:val="24"/>
        </w:rPr>
        <w:t xml:space="preserve"> PREÂMBULO</w:t>
      </w:r>
    </w:p>
    <w:p w14:paraId="28B6F90A" w14:textId="55500EAE" w:rsidR="0098052E" w:rsidRPr="00BD5511" w:rsidRDefault="00E34A5E" w:rsidP="00E8786D">
      <w:pPr>
        <w:jc w:val="both"/>
        <w:rPr>
          <w:rFonts w:ascii="Arial" w:hAnsi="Arial" w:cs="Arial"/>
          <w:sz w:val="24"/>
          <w:szCs w:val="24"/>
        </w:rPr>
      </w:pPr>
      <w:r w:rsidRPr="00BD5511">
        <w:rPr>
          <w:rFonts w:ascii="Arial" w:hAnsi="Arial" w:cs="Arial"/>
          <w:b/>
          <w:sz w:val="24"/>
          <w:szCs w:val="24"/>
        </w:rPr>
        <w:t>1.1.</w:t>
      </w:r>
      <w:r w:rsidRPr="00BD5511">
        <w:rPr>
          <w:rFonts w:ascii="Arial" w:hAnsi="Arial" w:cs="Arial"/>
          <w:sz w:val="24"/>
          <w:szCs w:val="24"/>
        </w:rPr>
        <w:t xml:space="preserve"> A </w:t>
      </w:r>
      <w:r w:rsidRPr="00BD5511">
        <w:rPr>
          <w:rFonts w:ascii="Arial" w:hAnsi="Arial" w:cs="Arial"/>
          <w:b/>
          <w:sz w:val="24"/>
          <w:szCs w:val="24"/>
        </w:rPr>
        <w:t>PREFEITURA DE SÃO PAULO</w:t>
      </w:r>
      <w:r w:rsidR="00DC5CE9" w:rsidRPr="00BD5511">
        <w:rPr>
          <w:rFonts w:ascii="Arial" w:hAnsi="Arial" w:cs="Arial"/>
          <w:sz w:val="24"/>
          <w:szCs w:val="24"/>
        </w:rPr>
        <w:t>, por intermédio d</w:t>
      </w:r>
      <w:r w:rsidR="00354804" w:rsidRPr="00BD5511">
        <w:rPr>
          <w:rFonts w:ascii="Arial" w:hAnsi="Arial" w:cs="Arial"/>
          <w:sz w:val="24"/>
          <w:szCs w:val="24"/>
        </w:rPr>
        <w:t>a</w:t>
      </w:r>
      <w:r w:rsidRPr="00BD5511">
        <w:rPr>
          <w:rFonts w:ascii="Arial" w:hAnsi="Arial" w:cs="Arial"/>
          <w:sz w:val="24"/>
          <w:szCs w:val="24"/>
        </w:rPr>
        <w:t xml:space="preserve"> </w:t>
      </w:r>
      <w:r w:rsidRPr="00BD5511">
        <w:rPr>
          <w:rFonts w:ascii="Arial" w:hAnsi="Arial" w:cs="Arial"/>
          <w:b/>
          <w:sz w:val="24"/>
          <w:szCs w:val="24"/>
        </w:rPr>
        <w:t>SECRET</w:t>
      </w:r>
      <w:r w:rsidR="003375CD" w:rsidRPr="00BD5511">
        <w:rPr>
          <w:rFonts w:ascii="Arial" w:hAnsi="Arial" w:cs="Arial"/>
          <w:b/>
          <w:sz w:val="24"/>
          <w:szCs w:val="24"/>
        </w:rPr>
        <w:t>ARIA</w:t>
      </w:r>
      <w:r w:rsidRPr="00BD5511">
        <w:rPr>
          <w:rFonts w:ascii="Arial" w:hAnsi="Arial" w:cs="Arial"/>
          <w:b/>
          <w:sz w:val="24"/>
          <w:szCs w:val="24"/>
        </w:rPr>
        <w:t xml:space="preserve"> ESPECIAL DE COMUNICAÇÃO</w:t>
      </w:r>
      <w:r w:rsidRPr="00BD5511">
        <w:rPr>
          <w:rFonts w:ascii="Arial" w:hAnsi="Arial" w:cs="Arial"/>
          <w:sz w:val="24"/>
          <w:szCs w:val="24"/>
        </w:rPr>
        <w:t xml:space="preserve"> – torna público, para conhecimento de quantos possa</w:t>
      </w:r>
      <w:r w:rsidR="00E8786D" w:rsidRPr="00BD5511">
        <w:rPr>
          <w:rFonts w:ascii="Arial" w:hAnsi="Arial" w:cs="Arial"/>
          <w:sz w:val="24"/>
          <w:szCs w:val="24"/>
        </w:rPr>
        <w:t>m</w:t>
      </w:r>
      <w:r w:rsidRPr="00BD5511">
        <w:rPr>
          <w:rFonts w:ascii="Arial" w:hAnsi="Arial" w:cs="Arial"/>
          <w:sz w:val="24"/>
          <w:szCs w:val="24"/>
        </w:rPr>
        <w:t xml:space="preserve"> se interessar, que em </w:t>
      </w:r>
      <w:r w:rsidR="00FC31AE" w:rsidRPr="00BD5511">
        <w:rPr>
          <w:rFonts w:ascii="Arial" w:hAnsi="Arial" w:cs="Arial"/>
          <w:sz w:val="24"/>
          <w:szCs w:val="24"/>
        </w:rPr>
        <w:t>obediência</w:t>
      </w:r>
      <w:r w:rsidRPr="00BD5511">
        <w:rPr>
          <w:rFonts w:ascii="Arial" w:hAnsi="Arial" w:cs="Arial"/>
          <w:sz w:val="24"/>
          <w:szCs w:val="24"/>
        </w:rPr>
        <w:t xml:space="preserve"> ao que preceituam a Lei Federal 12.232 de 29.04.2010; Lei Federal nº 8.666 de 21.06.1993; Lei Orgânica do Município de São Paulo; Lei Municipal nº 13.278 de 07.01.2002</w:t>
      </w:r>
      <w:r w:rsidR="00806AAA" w:rsidRPr="00BD5511">
        <w:rPr>
          <w:rFonts w:ascii="Arial" w:hAnsi="Arial" w:cs="Arial"/>
          <w:sz w:val="24"/>
          <w:szCs w:val="24"/>
        </w:rPr>
        <w:t xml:space="preserve">, Instrução Normativa </w:t>
      </w:r>
      <w:r w:rsidR="007A5162" w:rsidRPr="00BD5511">
        <w:rPr>
          <w:rFonts w:ascii="Arial" w:hAnsi="Arial" w:cs="Arial"/>
          <w:sz w:val="24"/>
          <w:szCs w:val="24"/>
        </w:rPr>
        <w:t xml:space="preserve">Federal </w:t>
      </w:r>
      <w:r w:rsidR="00806AAA" w:rsidRPr="00BD5511">
        <w:rPr>
          <w:rFonts w:ascii="Arial" w:hAnsi="Arial" w:cs="Arial"/>
          <w:sz w:val="24"/>
          <w:szCs w:val="24"/>
        </w:rPr>
        <w:t>nº 03 de 20.04.</w:t>
      </w:r>
      <w:r w:rsidR="00CB5E97" w:rsidRPr="00BD5511">
        <w:rPr>
          <w:rFonts w:ascii="Arial" w:hAnsi="Arial" w:cs="Arial"/>
          <w:sz w:val="24"/>
          <w:szCs w:val="24"/>
        </w:rPr>
        <w:t>1</w:t>
      </w:r>
      <w:r w:rsidR="00806AAA" w:rsidRPr="00BD5511">
        <w:rPr>
          <w:rFonts w:ascii="Arial" w:hAnsi="Arial" w:cs="Arial"/>
          <w:sz w:val="24"/>
          <w:szCs w:val="24"/>
        </w:rPr>
        <w:t>8</w:t>
      </w:r>
      <w:r w:rsidRPr="00BD5511">
        <w:rPr>
          <w:rFonts w:ascii="Arial" w:hAnsi="Arial" w:cs="Arial"/>
          <w:sz w:val="24"/>
          <w:szCs w:val="24"/>
        </w:rPr>
        <w:t xml:space="preserve"> e demais normas complementares, realizará licitação na modalidade de </w:t>
      </w:r>
      <w:r w:rsidRPr="00BD5511">
        <w:rPr>
          <w:rFonts w:ascii="Arial" w:hAnsi="Arial" w:cs="Arial"/>
          <w:b/>
          <w:sz w:val="24"/>
          <w:szCs w:val="24"/>
        </w:rPr>
        <w:t>CONCORRÊNCIA</w:t>
      </w:r>
      <w:r w:rsidRPr="00BD5511">
        <w:rPr>
          <w:rFonts w:ascii="Arial" w:hAnsi="Arial" w:cs="Arial"/>
          <w:sz w:val="24"/>
          <w:szCs w:val="24"/>
        </w:rPr>
        <w:t xml:space="preserve">, a ser </w:t>
      </w:r>
      <w:r w:rsidRPr="00BD5511">
        <w:rPr>
          <w:rFonts w:ascii="Arial" w:hAnsi="Arial" w:cs="Arial"/>
          <w:sz w:val="24"/>
          <w:szCs w:val="24"/>
        </w:rPr>
        <w:lastRenderedPageBreak/>
        <w:t>processada pela Comissão Especi</w:t>
      </w:r>
      <w:r w:rsidR="00DC5CE9" w:rsidRPr="00BD5511">
        <w:rPr>
          <w:rFonts w:ascii="Arial" w:hAnsi="Arial" w:cs="Arial"/>
          <w:sz w:val="24"/>
          <w:szCs w:val="24"/>
        </w:rPr>
        <w:t xml:space="preserve">al de </w:t>
      </w:r>
      <w:r w:rsidR="00E61555">
        <w:rPr>
          <w:rFonts w:ascii="Arial" w:hAnsi="Arial" w:cs="Arial"/>
          <w:sz w:val="24"/>
          <w:szCs w:val="24"/>
        </w:rPr>
        <w:t>Procedimento Licitatório</w:t>
      </w:r>
      <w:r w:rsidR="0098052E" w:rsidRPr="00BD5511">
        <w:rPr>
          <w:rFonts w:ascii="Arial" w:hAnsi="Arial" w:cs="Arial"/>
          <w:sz w:val="24"/>
          <w:szCs w:val="24"/>
        </w:rPr>
        <w:t xml:space="preserve"> da Secretaria Especial de Comunicação</w:t>
      </w:r>
      <w:r w:rsidRPr="00BD5511">
        <w:rPr>
          <w:rFonts w:ascii="Arial" w:hAnsi="Arial" w:cs="Arial"/>
          <w:sz w:val="24"/>
          <w:szCs w:val="24"/>
        </w:rPr>
        <w:t>.</w:t>
      </w:r>
    </w:p>
    <w:p w14:paraId="0E7CC81B" w14:textId="77777777" w:rsidR="001B15D3" w:rsidRPr="00BD5511" w:rsidRDefault="00E34A5E" w:rsidP="00E8786D">
      <w:pPr>
        <w:jc w:val="both"/>
        <w:rPr>
          <w:rFonts w:ascii="Arial" w:hAnsi="Arial" w:cs="Arial"/>
          <w:sz w:val="24"/>
          <w:szCs w:val="24"/>
        </w:rPr>
      </w:pPr>
      <w:r w:rsidRPr="00BD5511">
        <w:rPr>
          <w:rFonts w:ascii="Arial" w:hAnsi="Arial" w:cs="Arial"/>
          <w:sz w:val="24"/>
          <w:szCs w:val="24"/>
        </w:rPr>
        <w:t xml:space="preserve">Este certame terá como critério de julgamento </w:t>
      </w:r>
      <w:r w:rsidRPr="00BD5511">
        <w:rPr>
          <w:rFonts w:ascii="Arial" w:hAnsi="Arial" w:cs="Arial"/>
          <w:b/>
          <w:sz w:val="24"/>
          <w:szCs w:val="24"/>
        </w:rPr>
        <w:t>TÉCNICA E PREÇO</w:t>
      </w:r>
      <w:r w:rsidRPr="00BD5511">
        <w:rPr>
          <w:rFonts w:ascii="Arial" w:hAnsi="Arial" w:cs="Arial"/>
          <w:sz w:val="24"/>
          <w:szCs w:val="24"/>
        </w:rPr>
        <w:t xml:space="preserve"> e regime de execução ao que está previsto na Lei 12.232/10 e Lei 4680/65, em conformidade com as disposições deste Edital e seus Anexos:</w:t>
      </w:r>
    </w:p>
    <w:p w14:paraId="6415749F" w14:textId="770C0DA0" w:rsidR="00C9420D" w:rsidRPr="00BD5511" w:rsidRDefault="00C9420D" w:rsidP="00E8786D">
      <w:pPr>
        <w:jc w:val="both"/>
        <w:rPr>
          <w:rFonts w:ascii="Arial" w:hAnsi="Arial" w:cs="Arial"/>
          <w:sz w:val="24"/>
          <w:szCs w:val="24"/>
        </w:rPr>
      </w:pPr>
      <w:r w:rsidRPr="00BD5511">
        <w:rPr>
          <w:rFonts w:ascii="Arial" w:hAnsi="Arial" w:cs="Arial"/>
          <w:b/>
          <w:sz w:val="24"/>
          <w:szCs w:val="24"/>
        </w:rPr>
        <w:t>1.2.</w:t>
      </w:r>
      <w:r w:rsidRPr="00BD5511">
        <w:rPr>
          <w:rFonts w:ascii="Arial" w:hAnsi="Arial" w:cs="Arial"/>
          <w:sz w:val="24"/>
          <w:szCs w:val="24"/>
        </w:rPr>
        <w:t xml:space="preserve"> A Sessão Pública de Credenciamento e Recebimento dos Envelopes n</w:t>
      </w:r>
      <w:r w:rsidR="008179FE">
        <w:rPr>
          <w:rFonts w:ascii="Arial" w:hAnsi="Arial" w:cs="Arial"/>
          <w:sz w:val="24"/>
          <w:szCs w:val="24"/>
        </w:rPr>
        <w:t>.</w:t>
      </w:r>
      <w:r w:rsidRPr="00BD5511">
        <w:rPr>
          <w:rFonts w:ascii="Arial" w:hAnsi="Arial" w:cs="Arial"/>
          <w:sz w:val="24"/>
          <w:szCs w:val="24"/>
        </w:rPr>
        <w:t xml:space="preserve">º 01, 02, 03 e 04, fica desde já agendada para o dia </w:t>
      </w:r>
      <w:r w:rsidR="00BE3388" w:rsidRPr="00BE3388">
        <w:rPr>
          <w:rFonts w:ascii="Arial" w:hAnsi="Arial" w:cs="Arial"/>
          <w:b/>
          <w:sz w:val="24"/>
          <w:szCs w:val="24"/>
          <w:u w:val="single"/>
        </w:rPr>
        <w:t>30</w:t>
      </w:r>
      <w:r w:rsidR="00A95DC6" w:rsidRPr="00BD5511">
        <w:rPr>
          <w:rFonts w:ascii="Arial" w:hAnsi="Arial" w:cs="Arial"/>
          <w:b/>
          <w:sz w:val="24"/>
          <w:szCs w:val="24"/>
          <w:u w:val="single"/>
        </w:rPr>
        <w:t>/</w:t>
      </w:r>
      <w:r w:rsidR="00BC2677">
        <w:rPr>
          <w:rFonts w:ascii="Arial" w:hAnsi="Arial" w:cs="Arial"/>
          <w:b/>
          <w:sz w:val="24"/>
          <w:szCs w:val="24"/>
          <w:u w:val="single"/>
        </w:rPr>
        <w:t>01</w:t>
      </w:r>
      <w:r w:rsidR="00F84EC7" w:rsidRPr="00BD5511">
        <w:rPr>
          <w:rFonts w:ascii="Arial" w:hAnsi="Arial" w:cs="Arial"/>
          <w:b/>
          <w:sz w:val="24"/>
          <w:szCs w:val="24"/>
          <w:u w:val="single"/>
        </w:rPr>
        <w:t>/</w:t>
      </w:r>
      <w:r w:rsidR="00222C8A" w:rsidRPr="00BD5511">
        <w:rPr>
          <w:rFonts w:ascii="Arial" w:hAnsi="Arial" w:cs="Arial"/>
          <w:b/>
          <w:sz w:val="24"/>
          <w:szCs w:val="24"/>
          <w:u w:val="single"/>
        </w:rPr>
        <w:t>202</w:t>
      </w:r>
      <w:r w:rsidR="00BC2677">
        <w:rPr>
          <w:rFonts w:ascii="Arial" w:hAnsi="Arial" w:cs="Arial"/>
          <w:b/>
          <w:sz w:val="24"/>
          <w:szCs w:val="24"/>
          <w:u w:val="single"/>
        </w:rPr>
        <w:t>3</w:t>
      </w:r>
      <w:r w:rsidR="00523BD9">
        <w:rPr>
          <w:rFonts w:ascii="Arial" w:hAnsi="Arial" w:cs="Arial"/>
          <w:b/>
          <w:sz w:val="24"/>
          <w:szCs w:val="24"/>
          <w:u w:val="single"/>
        </w:rPr>
        <w:t>_</w:t>
      </w:r>
      <w:r w:rsidRPr="00BD5511">
        <w:rPr>
          <w:rFonts w:ascii="Arial" w:hAnsi="Arial" w:cs="Arial"/>
          <w:sz w:val="24"/>
          <w:szCs w:val="24"/>
        </w:rPr>
        <w:t xml:space="preserve">, a ser </w:t>
      </w:r>
      <w:proofErr w:type="gramStart"/>
      <w:r w:rsidRPr="00BD5511">
        <w:rPr>
          <w:rFonts w:ascii="Arial" w:hAnsi="Arial" w:cs="Arial"/>
          <w:sz w:val="24"/>
          <w:szCs w:val="24"/>
        </w:rPr>
        <w:t>realizada na sala de Licitações da SECOM, localizada no Viaduto do Chá</w:t>
      </w:r>
      <w:proofErr w:type="gramEnd"/>
      <w:r w:rsidRPr="00BD5511">
        <w:rPr>
          <w:rFonts w:ascii="Arial" w:hAnsi="Arial" w:cs="Arial"/>
          <w:sz w:val="24"/>
          <w:szCs w:val="24"/>
        </w:rPr>
        <w:t xml:space="preserve">, nº 15 – 6º andar, no horário das </w:t>
      </w:r>
      <w:r w:rsidR="00BC2677" w:rsidRPr="00BE3388">
        <w:rPr>
          <w:rFonts w:ascii="Arial" w:hAnsi="Arial" w:cs="Arial"/>
          <w:b/>
          <w:sz w:val="24"/>
          <w:szCs w:val="24"/>
        </w:rPr>
        <w:t>11</w:t>
      </w:r>
      <w:r w:rsidRPr="00BE3388">
        <w:rPr>
          <w:rFonts w:ascii="Arial" w:hAnsi="Arial" w:cs="Arial"/>
          <w:b/>
          <w:sz w:val="24"/>
          <w:szCs w:val="24"/>
        </w:rPr>
        <w:t>:00</w:t>
      </w:r>
      <w:r w:rsidRPr="00BD5511">
        <w:rPr>
          <w:rFonts w:ascii="Arial" w:hAnsi="Arial" w:cs="Arial"/>
          <w:sz w:val="24"/>
          <w:szCs w:val="24"/>
        </w:rPr>
        <w:t xml:space="preserve"> horas. Os envelopes nº 01, 02, 03 e 04 deverão conter:</w:t>
      </w:r>
    </w:p>
    <w:p w14:paraId="2627D62C" w14:textId="77777777" w:rsidR="00C9420D" w:rsidRPr="00BD5511" w:rsidRDefault="00E8786D" w:rsidP="00E8786D">
      <w:pPr>
        <w:jc w:val="both"/>
        <w:rPr>
          <w:rFonts w:ascii="Arial" w:hAnsi="Arial" w:cs="Arial"/>
          <w:sz w:val="24"/>
          <w:szCs w:val="24"/>
        </w:rPr>
      </w:pPr>
      <w:r w:rsidRPr="00BD5511">
        <w:rPr>
          <w:rFonts w:ascii="Arial" w:hAnsi="Arial" w:cs="Arial"/>
          <w:b/>
          <w:sz w:val="24"/>
          <w:szCs w:val="24"/>
        </w:rPr>
        <w:t>1.2.1. Envelo</w:t>
      </w:r>
      <w:r w:rsidR="00C9420D" w:rsidRPr="00BD5511">
        <w:rPr>
          <w:rFonts w:ascii="Arial" w:hAnsi="Arial" w:cs="Arial"/>
          <w:b/>
          <w:sz w:val="24"/>
          <w:szCs w:val="24"/>
        </w:rPr>
        <w:t>pe 01</w:t>
      </w:r>
      <w:r w:rsidR="00C9420D" w:rsidRPr="00BD5511">
        <w:rPr>
          <w:rFonts w:ascii="Arial" w:hAnsi="Arial" w:cs="Arial"/>
          <w:sz w:val="24"/>
          <w:szCs w:val="24"/>
        </w:rPr>
        <w:t xml:space="preserve"> – </w:t>
      </w:r>
      <w:r w:rsidR="00C9420D" w:rsidRPr="00BD5511">
        <w:rPr>
          <w:rFonts w:ascii="Arial" w:hAnsi="Arial" w:cs="Arial"/>
          <w:b/>
          <w:bCs/>
          <w:sz w:val="24"/>
          <w:szCs w:val="24"/>
        </w:rPr>
        <w:t>Proposta Técnica</w:t>
      </w:r>
      <w:r w:rsidR="00C9420D" w:rsidRPr="00BD5511">
        <w:rPr>
          <w:rFonts w:ascii="Arial" w:hAnsi="Arial" w:cs="Arial"/>
          <w:sz w:val="24"/>
          <w:szCs w:val="24"/>
        </w:rPr>
        <w:t xml:space="preserve"> (via do plano de comunicação publicitária </w:t>
      </w:r>
      <w:r w:rsidR="00C9420D" w:rsidRPr="00BD5511">
        <w:rPr>
          <w:rFonts w:ascii="Arial" w:hAnsi="Arial" w:cs="Arial"/>
          <w:b/>
          <w:bCs/>
          <w:sz w:val="24"/>
          <w:szCs w:val="24"/>
        </w:rPr>
        <w:t>não identificada</w:t>
      </w:r>
      <w:r w:rsidR="00C9420D" w:rsidRPr="00BD5511">
        <w:rPr>
          <w:rFonts w:ascii="Arial" w:hAnsi="Arial" w:cs="Arial"/>
          <w:sz w:val="24"/>
          <w:szCs w:val="24"/>
        </w:rPr>
        <w:t xml:space="preserve">, juntamente </w:t>
      </w:r>
      <w:r w:rsidR="00C9420D" w:rsidRPr="00BD5511">
        <w:rPr>
          <w:rFonts w:ascii="Arial" w:hAnsi="Arial" w:cs="Arial"/>
          <w:b/>
          <w:sz w:val="24"/>
          <w:szCs w:val="24"/>
          <w:u w:val="single"/>
        </w:rPr>
        <w:t>com</w:t>
      </w:r>
      <w:r w:rsidR="00C9420D" w:rsidRPr="00BD5511">
        <w:rPr>
          <w:rFonts w:ascii="Arial" w:hAnsi="Arial" w:cs="Arial"/>
          <w:sz w:val="24"/>
          <w:szCs w:val="24"/>
        </w:rPr>
        <w:t xml:space="preserve"> os exemplos de peças referentes à ideia criativa);</w:t>
      </w:r>
    </w:p>
    <w:p w14:paraId="61502ABA" w14:textId="656D97CF" w:rsidR="00C9420D" w:rsidRPr="00BD5511" w:rsidRDefault="00C9420D" w:rsidP="00E8786D">
      <w:pPr>
        <w:jc w:val="both"/>
        <w:rPr>
          <w:rFonts w:ascii="Arial" w:hAnsi="Arial" w:cs="Arial"/>
          <w:sz w:val="24"/>
          <w:szCs w:val="24"/>
        </w:rPr>
      </w:pPr>
      <w:r w:rsidRPr="00BD5511">
        <w:rPr>
          <w:rFonts w:ascii="Arial" w:hAnsi="Arial" w:cs="Arial"/>
          <w:b/>
          <w:sz w:val="24"/>
          <w:szCs w:val="24"/>
        </w:rPr>
        <w:t>1.2.2. Envelope 02</w:t>
      </w:r>
      <w:r w:rsidRPr="00BD5511">
        <w:rPr>
          <w:rFonts w:ascii="Arial" w:hAnsi="Arial" w:cs="Arial"/>
          <w:sz w:val="24"/>
          <w:szCs w:val="24"/>
        </w:rPr>
        <w:t xml:space="preserve"> – </w:t>
      </w:r>
      <w:r w:rsidRPr="00BD5511">
        <w:rPr>
          <w:rFonts w:ascii="Arial" w:hAnsi="Arial" w:cs="Arial"/>
          <w:b/>
          <w:bCs/>
          <w:sz w:val="24"/>
          <w:szCs w:val="24"/>
        </w:rPr>
        <w:t>Proposta Técnica</w:t>
      </w:r>
      <w:r w:rsidRPr="00BD5511">
        <w:rPr>
          <w:rFonts w:ascii="Arial" w:hAnsi="Arial" w:cs="Arial"/>
          <w:sz w:val="24"/>
          <w:szCs w:val="24"/>
        </w:rPr>
        <w:t xml:space="preserve"> (via do plano de comunicação publicitária</w:t>
      </w:r>
      <w:r w:rsidR="00F1371B" w:rsidRPr="00BD5511">
        <w:rPr>
          <w:rFonts w:ascii="Arial" w:hAnsi="Arial" w:cs="Arial"/>
          <w:b/>
          <w:bCs/>
          <w:sz w:val="24"/>
          <w:szCs w:val="24"/>
        </w:rPr>
        <w:t xml:space="preserve"> i</w:t>
      </w:r>
      <w:r w:rsidRPr="00BD5511">
        <w:rPr>
          <w:rFonts w:ascii="Arial" w:hAnsi="Arial" w:cs="Arial"/>
          <w:b/>
          <w:bCs/>
          <w:sz w:val="24"/>
          <w:szCs w:val="24"/>
        </w:rPr>
        <w:t>dentificada</w:t>
      </w:r>
      <w:r w:rsidRPr="00BD5511">
        <w:rPr>
          <w:rFonts w:ascii="Arial" w:hAnsi="Arial" w:cs="Arial"/>
          <w:sz w:val="24"/>
          <w:szCs w:val="24"/>
        </w:rPr>
        <w:t xml:space="preserve">, </w:t>
      </w:r>
      <w:r w:rsidRPr="00BD5511">
        <w:rPr>
          <w:rFonts w:ascii="Arial" w:hAnsi="Arial" w:cs="Arial"/>
          <w:b/>
          <w:sz w:val="24"/>
          <w:szCs w:val="24"/>
          <w:u w:val="single"/>
        </w:rPr>
        <w:t>sem</w:t>
      </w:r>
      <w:r w:rsidRPr="00BD5511">
        <w:rPr>
          <w:rFonts w:ascii="Arial" w:hAnsi="Arial" w:cs="Arial"/>
          <w:sz w:val="24"/>
          <w:szCs w:val="24"/>
        </w:rPr>
        <w:t xml:space="preserve"> os exemplos de peças referentes à ideia criativa);</w:t>
      </w:r>
    </w:p>
    <w:p w14:paraId="5B840C1E" w14:textId="77777777" w:rsidR="00C9420D" w:rsidRPr="00BD5511" w:rsidRDefault="00C9420D" w:rsidP="00E8786D">
      <w:pPr>
        <w:jc w:val="both"/>
        <w:rPr>
          <w:rFonts w:ascii="Arial" w:hAnsi="Arial" w:cs="Arial"/>
          <w:sz w:val="24"/>
          <w:szCs w:val="24"/>
        </w:rPr>
      </w:pPr>
      <w:r w:rsidRPr="00BD5511">
        <w:rPr>
          <w:rFonts w:ascii="Arial" w:hAnsi="Arial" w:cs="Arial"/>
          <w:b/>
          <w:sz w:val="24"/>
          <w:szCs w:val="24"/>
        </w:rPr>
        <w:t>1.2.3. Envelope 03</w:t>
      </w:r>
      <w:r w:rsidRPr="00BD5511">
        <w:rPr>
          <w:rFonts w:ascii="Arial" w:hAnsi="Arial" w:cs="Arial"/>
          <w:sz w:val="24"/>
          <w:szCs w:val="24"/>
        </w:rPr>
        <w:t xml:space="preserve"> – </w:t>
      </w:r>
      <w:r w:rsidRPr="00BD5511">
        <w:rPr>
          <w:rFonts w:ascii="Arial" w:hAnsi="Arial" w:cs="Arial"/>
          <w:b/>
          <w:bCs/>
          <w:sz w:val="24"/>
          <w:szCs w:val="24"/>
        </w:rPr>
        <w:t>Proposta Técnica</w:t>
      </w:r>
      <w:r w:rsidRPr="00BD5511">
        <w:rPr>
          <w:rFonts w:ascii="Arial" w:hAnsi="Arial" w:cs="Arial"/>
          <w:sz w:val="24"/>
          <w:szCs w:val="24"/>
        </w:rPr>
        <w:t xml:space="preserve">: </w:t>
      </w:r>
      <w:proofErr w:type="gramStart"/>
      <w:r w:rsidRPr="00BD5511">
        <w:rPr>
          <w:rFonts w:ascii="Arial" w:hAnsi="Arial" w:cs="Arial"/>
          <w:sz w:val="24"/>
          <w:szCs w:val="24"/>
        </w:rPr>
        <w:t xml:space="preserve">Conjunto de Informações relativos </w:t>
      </w:r>
      <w:r w:rsidR="00DC5CE9" w:rsidRPr="00BD5511">
        <w:rPr>
          <w:rFonts w:ascii="Arial" w:hAnsi="Arial" w:cs="Arial"/>
          <w:sz w:val="24"/>
          <w:szCs w:val="24"/>
        </w:rPr>
        <w:t>à</w:t>
      </w:r>
      <w:r w:rsidRPr="00BD5511">
        <w:rPr>
          <w:rFonts w:ascii="Arial" w:hAnsi="Arial" w:cs="Arial"/>
          <w:sz w:val="24"/>
          <w:szCs w:val="24"/>
        </w:rPr>
        <w:t xml:space="preserve"> Capacidade de Atendimento</w:t>
      </w:r>
      <w:proofErr w:type="gramEnd"/>
      <w:r w:rsidRPr="00BD5511">
        <w:rPr>
          <w:rFonts w:ascii="Arial" w:hAnsi="Arial" w:cs="Arial"/>
          <w:sz w:val="24"/>
          <w:szCs w:val="24"/>
        </w:rPr>
        <w:t>; Repertório e Relatos de Soluções – via identificada;</w:t>
      </w:r>
    </w:p>
    <w:p w14:paraId="73D1BFF9" w14:textId="77777777" w:rsidR="00C9420D" w:rsidRPr="00BD5511" w:rsidRDefault="00C9420D" w:rsidP="00E8786D">
      <w:pPr>
        <w:jc w:val="both"/>
        <w:rPr>
          <w:rFonts w:ascii="Arial" w:hAnsi="Arial" w:cs="Arial"/>
          <w:b/>
          <w:bCs/>
          <w:sz w:val="24"/>
          <w:szCs w:val="24"/>
        </w:rPr>
      </w:pPr>
      <w:r w:rsidRPr="00BD5511">
        <w:rPr>
          <w:rFonts w:ascii="Arial" w:hAnsi="Arial" w:cs="Arial"/>
          <w:b/>
          <w:sz w:val="24"/>
          <w:szCs w:val="24"/>
        </w:rPr>
        <w:t>1.2.4. Envelope 04</w:t>
      </w:r>
      <w:r w:rsidRPr="00BD5511">
        <w:rPr>
          <w:rFonts w:ascii="Arial" w:hAnsi="Arial" w:cs="Arial"/>
          <w:sz w:val="24"/>
          <w:szCs w:val="24"/>
        </w:rPr>
        <w:t xml:space="preserve"> – </w:t>
      </w:r>
      <w:r w:rsidRPr="00BD5511">
        <w:rPr>
          <w:rFonts w:ascii="Arial" w:hAnsi="Arial" w:cs="Arial"/>
          <w:b/>
          <w:bCs/>
          <w:sz w:val="24"/>
          <w:szCs w:val="24"/>
        </w:rPr>
        <w:t>Proposta Comercial.</w:t>
      </w:r>
    </w:p>
    <w:p w14:paraId="50BEB4EF" w14:textId="7DF261DD" w:rsidR="00C9420D" w:rsidRPr="00BD5511" w:rsidRDefault="00C9420D" w:rsidP="00E8786D">
      <w:pPr>
        <w:jc w:val="both"/>
        <w:rPr>
          <w:rFonts w:ascii="Arial" w:hAnsi="Arial" w:cs="Arial"/>
          <w:sz w:val="24"/>
          <w:szCs w:val="24"/>
        </w:rPr>
      </w:pPr>
      <w:r w:rsidRPr="00BD5511">
        <w:rPr>
          <w:rFonts w:ascii="Arial" w:hAnsi="Arial" w:cs="Arial"/>
          <w:b/>
          <w:sz w:val="24"/>
          <w:szCs w:val="24"/>
        </w:rPr>
        <w:t>1.2</w:t>
      </w:r>
      <w:r w:rsidR="00BD41A7" w:rsidRPr="00BD5511">
        <w:rPr>
          <w:rFonts w:ascii="Arial" w:hAnsi="Arial" w:cs="Arial"/>
          <w:b/>
          <w:sz w:val="24"/>
          <w:szCs w:val="24"/>
        </w:rPr>
        <w:t>.</w:t>
      </w:r>
      <w:r w:rsidR="00E772B5" w:rsidRPr="00BD5511">
        <w:rPr>
          <w:rFonts w:ascii="Arial" w:hAnsi="Arial" w:cs="Arial"/>
          <w:b/>
          <w:sz w:val="24"/>
          <w:szCs w:val="24"/>
        </w:rPr>
        <w:t>5</w:t>
      </w:r>
      <w:r w:rsidRPr="00BD5511">
        <w:rPr>
          <w:rFonts w:ascii="Arial" w:hAnsi="Arial" w:cs="Arial"/>
          <w:b/>
          <w:sz w:val="24"/>
          <w:szCs w:val="24"/>
        </w:rPr>
        <w:t>.</w:t>
      </w:r>
      <w:r w:rsidRPr="00BD5511">
        <w:rPr>
          <w:rFonts w:ascii="Arial" w:hAnsi="Arial" w:cs="Arial"/>
          <w:sz w:val="24"/>
          <w:szCs w:val="24"/>
        </w:rPr>
        <w:t xml:space="preserve"> </w:t>
      </w:r>
      <w:r w:rsidRPr="000B01F6">
        <w:rPr>
          <w:rFonts w:ascii="Arial" w:hAnsi="Arial" w:cs="Arial"/>
          <w:sz w:val="24"/>
          <w:szCs w:val="24"/>
        </w:rPr>
        <w:t>As datas da</w:t>
      </w:r>
      <w:r w:rsidRPr="00BD5511">
        <w:rPr>
          <w:rFonts w:ascii="Arial" w:hAnsi="Arial" w:cs="Arial"/>
          <w:sz w:val="24"/>
          <w:szCs w:val="24"/>
        </w:rPr>
        <w:t xml:space="preserve"> Sessão de Identificação, Apuração e Divulgação do Resultado Geral das Propostas Técnicas, a Sessão de Abertura e Classificação das Propostas Comerciais e a Sessão de Recebimento e Abertura da Documentação de Habilitação, serão divulgadas posteriormente</w:t>
      </w:r>
      <w:r w:rsidR="0009069A" w:rsidRPr="00BD5511">
        <w:rPr>
          <w:rFonts w:ascii="Arial" w:hAnsi="Arial" w:cs="Arial"/>
          <w:sz w:val="24"/>
          <w:szCs w:val="24"/>
        </w:rPr>
        <w:t xml:space="preserve">, através de Publicação no Diário Oficial da Cidade. </w:t>
      </w:r>
    </w:p>
    <w:p w14:paraId="3F3009DE" w14:textId="77777777" w:rsidR="00A33F53" w:rsidRPr="00BD5511" w:rsidRDefault="00A33F53" w:rsidP="00E8786D">
      <w:pPr>
        <w:jc w:val="both"/>
        <w:rPr>
          <w:rFonts w:ascii="Arial" w:hAnsi="Arial" w:cs="Arial"/>
          <w:sz w:val="24"/>
          <w:szCs w:val="24"/>
        </w:rPr>
      </w:pPr>
      <w:r w:rsidRPr="00BD5511">
        <w:rPr>
          <w:rFonts w:ascii="Arial" w:hAnsi="Arial" w:cs="Arial"/>
          <w:b/>
          <w:sz w:val="24"/>
          <w:szCs w:val="24"/>
        </w:rPr>
        <w:t>1.3.</w:t>
      </w:r>
      <w:r w:rsidRPr="00BD5511">
        <w:rPr>
          <w:rFonts w:ascii="Arial" w:hAnsi="Arial" w:cs="Arial"/>
          <w:sz w:val="24"/>
          <w:szCs w:val="24"/>
        </w:rPr>
        <w:t xml:space="preserve"> Os integrantes da Subcomissão Técnica </w:t>
      </w:r>
      <w:r w:rsidRPr="00BD5511">
        <w:rPr>
          <w:rFonts w:ascii="Arial" w:hAnsi="Arial" w:cs="Arial"/>
          <w:b/>
          <w:sz w:val="24"/>
          <w:szCs w:val="24"/>
          <w:u w:val="single"/>
        </w:rPr>
        <w:t>não</w:t>
      </w:r>
      <w:r w:rsidRPr="00BD5511">
        <w:rPr>
          <w:rFonts w:ascii="Arial" w:hAnsi="Arial" w:cs="Arial"/>
          <w:sz w:val="24"/>
          <w:szCs w:val="24"/>
        </w:rPr>
        <w:t xml:space="preserve"> </w:t>
      </w:r>
      <w:r w:rsidR="002745D0" w:rsidRPr="00BD5511">
        <w:rPr>
          <w:rFonts w:ascii="Arial" w:hAnsi="Arial" w:cs="Arial"/>
          <w:sz w:val="24"/>
          <w:szCs w:val="24"/>
        </w:rPr>
        <w:t>poderão participar</w:t>
      </w:r>
      <w:r w:rsidRPr="00BD5511">
        <w:rPr>
          <w:rFonts w:ascii="Arial" w:hAnsi="Arial" w:cs="Arial"/>
          <w:sz w:val="24"/>
          <w:szCs w:val="24"/>
        </w:rPr>
        <w:t xml:space="preserve"> da Sessão de Credenciamento e Recebimento dos Envelopes n</w:t>
      </w:r>
      <w:r w:rsidR="005D5D60" w:rsidRPr="00BD5511">
        <w:rPr>
          <w:rFonts w:ascii="Arial" w:hAnsi="Arial" w:cs="Arial"/>
          <w:sz w:val="24"/>
          <w:szCs w:val="24"/>
        </w:rPr>
        <w:t>º</w:t>
      </w:r>
      <w:r w:rsidRPr="00BD5511">
        <w:rPr>
          <w:rFonts w:ascii="Arial" w:hAnsi="Arial" w:cs="Arial"/>
          <w:sz w:val="24"/>
          <w:szCs w:val="24"/>
        </w:rPr>
        <w:t xml:space="preserve"> 01, 02, 03 e 04.</w:t>
      </w:r>
    </w:p>
    <w:p w14:paraId="30F769B5" w14:textId="77777777" w:rsidR="00A33F53" w:rsidRPr="00BD5511" w:rsidRDefault="00A33F53" w:rsidP="004661C4">
      <w:pPr>
        <w:jc w:val="both"/>
        <w:rPr>
          <w:rFonts w:ascii="Arial" w:hAnsi="Arial" w:cs="Arial"/>
          <w:sz w:val="24"/>
          <w:szCs w:val="24"/>
        </w:rPr>
      </w:pPr>
      <w:r w:rsidRPr="00BD5511">
        <w:rPr>
          <w:rFonts w:ascii="Arial" w:hAnsi="Arial" w:cs="Arial"/>
          <w:b/>
          <w:sz w:val="24"/>
          <w:szCs w:val="24"/>
        </w:rPr>
        <w:t>1.4.</w:t>
      </w:r>
      <w:r w:rsidRPr="00BD5511">
        <w:rPr>
          <w:rFonts w:ascii="Arial" w:hAnsi="Arial" w:cs="Arial"/>
          <w:sz w:val="24"/>
          <w:szCs w:val="24"/>
        </w:rPr>
        <w:t xml:space="preserve"> Caso as datas previstas sejam alteradas mediante justificativa d</w:t>
      </w:r>
      <w:r w:rsidR="00A96520" w:rsidRPr="00BD5511">
        <w:rPr>
          <w:rFonts w:ascii="Arial" w:hAnsi="Arial" w:cs="Arial"/>
          <w:sz w:val="24"/>
          <w:szCs w:val="24"/>
        </w:rPr>
        <w:t>a</w:t>
      </w:r>
      <w:r w:rsidRPr="00BD5511">
        <w:rPr>
          <w:rFonts w:ascii="Arial" w:hAnsi="Arial" w:cs="Arial"/>
          <w:sz w:val="24"/>
          <w:szCs w:val="24"/>
        </w:rPr>
        <w:t xml:space="preserve"> S</w:t>
      </w:r>
      <w:r w:rsidR="0039184F" w:rsidRPr="00BD5511">
        <w:rPr>
          <w:rFonts w:ascii="Arial" w:hAnsi="Arial" w:cs="Arial"/>
          <w:sz w:val="24"/>
          <w:szCs w:val="24"/>
        </w:rPr>
        <w:t>ecretaria Especial de Comunicação</w:t>
      </w:r>
      <w:r w:rsidRPr="00BD5511">
        <w:rPr>
          <w:rFonts w:ascii="Arial" w:hAnsi="Arial" w:cs="Arial"/>
          <w:sz w:val="24"/>
          <w:szCs w:val="24"/>
        </w:rPr>
        <w:t>, serão redesignadas e informadas por meio da publicação no Diário</w:t>
      </w:r>
      <w:r w:rsidR="00CA34C0" w:rsidRPr="00BD5511">
        <w:rPr>
          <w:rFonts w:ascii="Arial" w:hAnsi="Arial" w:cs="Arial"/>
          <w:sz w:val="24"/>
          <w:szCs w:val="24"/>
        </w:rPr>
        <w:t xml:space="preserve"> </w:t>
      </w:r>
      <w:r w:rsidRPr="00BD5511">
        <w:rPr>
          <w:rFonts w:ascii="Arial" w:hAnsi="Arial" w:cs="Arial"/>
          <w:sz w:val="24"/>
          <w:szCs w:val="24"/>
        </w:rPr>
        <w:t xml:space="preserve">Oficial </w:t>
      </w:r>
      <w:r w:rsidR="003909DB" w:rsidRPr="00BD5511">
        <w:rPr>
          <w:rFonts w:ascii="Arial" w:hAnsi="Arial" w:cs="Arial"/>
          <w:sz w:val="24"/>
          <w:szCs w:val="24"/>
        </w:rPr>
        <w:t>da Cidade</w:t>
      </w:r>
      <w:r w:rsidRPr="00BD5511">
        <w:rPr>
          <w:rFonts w:ascii="Arial" w:hAnsi="Arial" w:cs="Arial"/>
          <w:sz w:val="24"/>
          <w:szCs w:val="24"/>
        </w:rPr>
        <w:t xml:space="preserve"> e pela internet.</w:t>
      </w:r>
    </w:p>
    <w:p w14:paraId="1E9F195A" w14:textId="77777777" w:rsidR="00A33F53" w:rsidRPr="00BD5511" w:rsidRDefault="00A33F53" w:rsidP="004661C4">
      <w:pPr>
        <w:jc w:val="both"/>
        <w:rPr>
          <w:rFonts w:ascii="Arial" w:hAnsi="Arial" w:cs="Arial"/>
          <w:sz w:val="24"/>
          <w:szCs w:val="24"/>
        </w:rPr>
      </w:pPr>
      <w:r w:rsidRPr="00BD5511">
        <w:rPr>
          <w:rFonts w:ascii="Arial" w:hAnsi="Arial" w:cs="Arial"/>
          <w:b/>
          <w:sz w:val="24"/>
          <w:szCs w:val="24"/>
        </w:rPr>
        <w:t>1.5.</w:t>
      </w:r>
      <w:r w:rsidRPr="00BD5511">
        <w:rPr>
          <w:rFonts w:ascii="Arial" w:hAnsi="Arial" w:cs="Arial"/>
          <w:sz w:val="24"/>
          <w:szCs w:val="24"/>
        </w:rPr>
        <w:t xml:space="preserve"> Se não houver expediente nessa data, os inv</w:t>
      </w:r>
      <w:r w:rsidR="007450E4" w:rsidRPr="00BD5511">
        <w:rPr>
          <w:rFonts w:ascii="Arial" w:hAnsi="Arial" w:cs="Arial"/>
          <w:sz w:val="24"/>
          <w:szCs w:val="24"/>
        </w:rPr>
        <w:t>ó</w:t>
      </w:r>
      <w:r w:rsidRPr="00BD5511">
        <w:rPr>
          <w:rFonts w:ascii="Arial" w:hAnsi="Arial" w:cs="Arial"/>
          <w:sz w:val="24"/>
          <w:szCs w:val="24"/>
        </w:rPr>
        <w:t>lucros serão recebidos no primeiro dia útil subsequente.</w:t>
      </w:r>
    </w:p>
    <w:p w14:paraId="589C47F1" w14:textId="77777777" w:rsidR="00A33F53" w:rsidRPr="00BD5511" w:rsidRDefault="00A33F53" w:rsidP="004661C4">
      <w:pPr>
        <w:jc w:val="both"/>
        <w:rPr>
          <w:rFonts w:ascii="Arial" w:hAnsi="Arial" w:cs="Arial"/>
          <w:sz w:val="24"/>
          <w:szCs w:val="24"/>
        </w:rPr>
      </w:pPr>
      <w:r w:rsidRPr="00BD5511">
        <w:rPr>
          <w:rFonts w:ascii="Arial" w:hAnsi="Arial" w:cs="Arial"/>
          <w:b/>
          <w:sz w:val="24"/>
          <w:szCs w:val="24"/>
        </w:rPr>
        <w:t>1.6.</w:t>
      </w:r>
      <w:r w:rsidRPr="00BD5511">
        <w:rPr>
          <w:rFonts w:ascii="Arial" w:hAnsi="Arial" w:cs="Arial"/>
          <w:sz w:val="24"/>
          <w:szCs w:val="24"/>
        </w:rPr>
        <w:t xml:space="preserve"> O</w:t>
      </w:r>
      <w:r w:rsidR="008B550F" w:rsidRPr="00BD5511">
        <w:rPr>
          <w:rFonts w:ascii="Arial" w:hAnsi="Arial" w:cs="Arial"/>
          <w:sz w:val="24"/>
          <w:szCs w:val="24"/>
        </w:rPr>
        <w:t>s</w:t>
      </w:r>
      <w:r w:rsidRPr="00BD5511">
        <w:rPr>
          <w:rFonts w:ascii="Arial" w:hAnsi="Arial" w:cs="Arial"/>
          <w:sz w:val="24"/>
          <w:szCs w:val="24"/>
        </w:rPr>
        <w:t xml:space="preserve"> Documentos de Habilitação serão recebidos</w:t>
      </w:r>
      <w:r w:rsidR="006D1413" w:rsidRPr="00BD5511">
        <w:rPr>
          <w:rFonts w:ascii="Arial" w:hAnsi="Arial" w:cs="Arial"/>
          <w:sz w:val="24"/>
          <w:szCs w:val="24"/>
        </w:rPr>
        <w:t xml:space="preserve"> e abertos em dia, local e horário a serem designados pela Comissão Especial de Licitação;</w:t>
      </w:r>
    </w:p>
    <w:p w14:paraId="7E80D5DE" w14:textId="77777777" w:rsidR="006D1413" w:rsidRPr="00BD5511" w:rsidRDefault="006D1413" w:rsidP="004661C4">
      <w:pPr>
        <w:jc w:val="both"/>
        <w:rPr>
          <w:rFonts w:ascii="Arial" w:hAnsi="Arial" w:cs="Arial"/>
          <w:b/>
          <w:sz w:val="24"/>
          <w:szCs w:val="24"/>
        </w:rPr>
      </w:pPr>
      <w:r w:rsidRPr="00BD5511">
        <w:rPr>
          <w:rFonts w:ascii="Arial" w:hAnsi="Arial" w:cs="Arial"/>
          <w:b/>
          <w:sz w:val="24"/>
          <w:szCs w:val="24"/>
        </w:rPr>
        <w:t>2 – DO OBJETO</w:t>
      </w:r>
    </w:p>
    <w:p w14:paraId="7727D080" w14:textId="4B1396D1" w:rsidR="00197D19" w:rsidRPr="00BD5511" w:rsidRDefault="006D1413" w:rsidP="002E155A">
      <w:pPr>
        <w:spacing w:after="0"/>
        <w:jc w:val="both"/>
        <w:rPr>
          <w:rFonts w:ascii="Arial" w:hAnsi="Arial" w:cs="Arial"/>
          <w:sz w:val="24"/>
          <w:szCs w:val="24"/>
        </w:rPr>
      </w:pPr>
      <w:r w:rsidRPr="00BD5511">
        <w:rPr>
          <w:rFonts w:ascii="Arial" w:hAnsi="Arial" w:cs="Arial"/>
          <w:b/>
          <w:sz w:val="24"/>
          <w:szCs w:val="24"/>
        </w:rPr>
        <w:lastRenderedPageBreak/>
        <w:t>2.1.</w:t>
      </w:r>
      <w:r w:rsidRPr="00BD5511">
        <w:rPr>
          <w:rFonts w:ascii="Arial" w:hAnsi="Arial" w:cs="Arial"/>
          <w:sz w:val="24"/>
          <w:szCs w:val="24"/>
        </w:rPr>
        <w:t xml:space="preserve"> A presente licitação tem por objetivo</w:t>
      </w:r>
      <w:r w:rsidR="00CB6DAE" w:rsidRPr="00BD5511">
        <w:rPr>
          <w:rFonts w:ascii="Arial" w:hAnsi="Arial" w:cs="Arial"/>
          <w:sz w:val="24"/>
          <w:szCs w:val="24"/>
        </w:rPr>
        <w:t xml:space="preserve"> </w:t>
      </w:r>
      <w:r w:rsidRPr="00BD5511">
        <w:rPr>
          <w:rFonts w:ascii="Arial" w:hAnsi="Arial" w:cs="Arial"/>
          <w:sz w:val="24"/>
          <w:szCs w:val="24"/>
        </w:rPr>
        <w:t>a contratação de empresa</w:t>
      </w:r>
      <w:r w:rsidR="00BC2677">
        <w:rPr>
          <w:rFonts w:ascii="Arial" w:hAnsi="Arial" w:cs="Arial"/>
          <w:sz w:val="24"/>
          <w:szCs w:val="24"/>
        </w:rPr>
        <w:t>s</w:t>
      </w:r>
      <w:r w:rsidRPr="00BD5511">
        <w:rPr>
          <w:rFonts w:ascii="Arial" w:hAnsi="Arial" w:cs="Arial"/>
          <w:sz w:val="24"/>
          <w:szCs w:val="24"/>
        </w:rPr>
        <w:t xml:space="preserve"> para a prestação de serviços técnicos </w:t>
      </w:r>
      <w:r w:rsidR="002E155A" w:rsidRPr="00BD5511">
        <w:rPr>
          <w:rFonts w:ascii="Arial" w:hAnsi="Arial" w:cs="Arial"/>
          <w:sz w:val="24"/>
          <w:szCs w:val="24"/>
        </w:rPr>
        <w:t>de Publicidade para elaboração de Campanhas Publicitárias para incentivar o</w:t>
      </w:r>
      <w:r w:rsidR="0002365E" w:rsidRPr="00BD5511">
        <w:rPr>
          <w:rFonts w:ascii="Arial" w:hAnsi="Arial" w:cs="Arial"/>
          <w:sz w:val="24"/>
          <w:szCs w:val="24"/>
        </w:rPr>
        <w:t>s</w:t>
      </w:r>
      <w:r w:rsidR="002E155A" w:rsidRPr="00BD5511">
        <w:rPr>
          <w:rFonts w:ascii="Arial" w:hAnsi="Arial" w:cs="Arial"/>
          <w:sz w:val="24"/>
          <w:szCs w:val="24"/>
        </w:rPr>
        <w:t xml:space="preserve"> Turismo</w:t>
      </w:r>
      <w:r w:rsidR="0002365E" w:rsidRPr="00BD5511">
        <w:rPr>
          <w:rFonts w:ascii="Arial" w:hAnsi="Arial" w:cs="Arial"/>
          <w:sz w:val="24"/>
          <w:szCs w:val="24"/>
        </w:rPr>
        <w:t>s</w:t>
      </w:r>
      <w:r w:rsidR="002E155A" w:rsidRPr="00BD5511">
        <w:rPr>
          <w:rFonts w:ascii="Arial" w:hAnsi="Arial" w:cs="Arial"/>
          <w:sz w:val="24"/>
          <w:szCs w:val="24"/>
        </w:rPr>
        <w:t xml:space="preserve"> de Negócios, Saúde e Lazer na Cidade de São Paulo.</w:t>
      </w:r>
      <w:r w:rsidR="003A60B1">
        <w:rPr>
          <w:rFonts w:ascii="Arial" w:hAnsi="Arial" w:cs="Arial"/>
          <w:sz w:val="24"/>
          <w:szCs w:val="24"/>
        </w:rPr>
        <w:t xml:space="preserve"> </w:t>
      </w:r>
    </w:p>
    <w:p w14:paraId="6987AB3E" w14:textId="626E662D" w:rsidR="00197D19" w:rsidRPr="00BD5511" w:rsidRDefault="002E155A" w:rsidP="00CB6DAE">
      <w:pPr>
        <w:tabs>
          <w:tab w:val="left" w:pos="1134"/>
        </w:tabs>
        <w:jc w:val="both"/>
        <w:rPr>
          <w:rFonts w:ascii="Arial" w:hAnsi="Arial" w:cs="Arial"/>
          <w:sz w:val="24"/>
          <w:szCs w:val="24"/>
        </w:rPr>
      </w:pPr>
      <w:r w:rsidRPr="00C11063">
        <w:rPr>
          <w:rFonts w:ascii="Arial" w:hAnsi="Arial" w:cs="Arial"/>
          <w:sz w:val="24"/>
          <w:szCs w:val="24"/>
        </w:rPr>
        <w:t>Compreendendo</w:t>
      </w:r>
      <w:r w:rsidR="00197D19" w:rsidRPr="00C11063">
        <w:rPr>
          <w:rFonts w:ascii="Arial" w:hAnsi="Arial" w:cs="Arial"/>
          <w:sz w:val="24"/>
          <w:szCs w:val="24"/>
        </w:rPr>
        <w:t xml:space="preserve"> o estudo, o planejamento, a conceituação, a concepção, a criação, a execução interna, a intermediação e a supervisão da execução externa e a distribuição de publicidade aos veículos e demais meios de divulgação, de acordo com os objetivos de comunicação da PMSP, </w:t>
      </w:r>
      <w:r w:rsidR="005B0903" w:rsidRPr="00C11063">
        <w:rPr>
          <w:rFonts w:ascii="Arial" w:hAnsi="Arial" w:cs="Arial"/>
          <w:sz w:val="24"/>
          <w:szCs w:val="24"/>
        </w:rPr>
        <w:t>visando</w:t>
      </w:r>
      <w:r w:rsidR="00197D19" w:rsidRPr="00C11063">
        <w:rPr>
          <w:rFonts w:ascii="Arial" w:hAnsi="Arial" w:cs="Arial"/>
          <w:sz w:val="24"/>
          <w:szCs w:val="24"/>
        </w:rPr>
        <w:t xml:space="preserve"> o planejamento estratégico e a criação de peças publicitárias realizadas; a produção e a execução técnica das peças e projetos publicitários criados; a criação e o desenvolvimento de formas inovadoras de comunicação publicitária, destinadas a expandir os efeitos das mensagens, em consonância com novas tecnologias, atendidas as prescrições estabelecidas para as ações publicitárias contratadas; o desenvolvimento, implantação e acompanhamento de ações diretas de comunicação </w:t>
      </w:r>
      <w:r w:rsidR="00C11063" w:rsidRPr="00C11063">
        <w:rPr>
          <w:rFonts w:ascii="Arial" w:hAnsi="Arial" w:cs="Arial"/>
          <w:sz w:val="24"/>
          <w:szCs w:val="24"/>
        </w:rPr>
        <w:t>para</w:t>
      </w:r>
      <w:r w:rsidR="00197D19" w:rsidRPr="00C11063">
        <w:rPr>
          <w:rFonts w:ascii="Arial" w:hAnsi="Arial" w:cs="Arial"/>
          <w:sz w:val="24"/>
          <w:szCs w:val="24"/>
        </w:rPr>
        <w:t xml:space="preserve"> </w:t>
      </w:r>
      <w:r w:rsidR="00BC2677" w:rsidRPr="00C11063">
        <w:rPr>
          <w:rFonts w:ascii="Arial" w:hAnsi="Arial" w:cs="Arial"/>
          <w:sz w:val="24"/>
          <w:szCs w:val="24"/>
        </w:rPr>
        <w:t xml:space="preserve">o público </w:t>
      </w:r>
      <w:r w:rsidR="00C11063" w:rsidRPr="00C11063">
        <w:rPr>
          <w:rFonts w:ascii="Arial" w:hAnsi="Arial" w:cs="Arial"/>
          <w:sz w:val="24"/>
          <w:szCs w:val="24"/>
        </w:rPr>
        <w:t>voltado</w:t>
      </w:r>
      <w:r w:rsidR="00BC2677" w:rsidRPr="00C11063">
        <w:rPr>
          <w:rFonts w:ascii="Arial" w:hAnsi="Arial" w:cs="Arial"/>
          <w:sz w:val="24"/>
          <w:szCs w:val="24"/>
        </w:rPr>
        <w:t xml:space="preserve"> aos Turismos de Negócios, Saúde e Lazer</w:t>
      </w:r>
      <w:r w:rsidR="00197D19" w:rsidRPr="00C11063">
        <w:rPr>
          <w:rFonts w:ascii="Arial" w:hAnsi="Arial" w:cs="Arial"/>
          <w:sz w:val="24"/>
          <w:szCs w:val="24"/>
        </w:rPr>
        <w:t>, desde que estejam inseridas e sejam pertinentes no contex</w:t>
      </w:r>
      <w:r w:rsidR="00A822E4" w:rsidRPr="00C11063">
        <w:rPr>
          <w:rFonts w:ascii="Arial" w:hAnsi="Arial" w:cs="Arial"/>
          <w:sz w:val="24"/>
          <w:szCs w:val="24"/>
        </w:rPr>
        <w:t xml:space="preserve">to de uma campanha publicitária, conforme diretrizes do </w:t>
      </w:r>
      <w:r w:rsidR="00A822E4" w:rsidRPr="00C11063">
        <w:rPr>
          <w:rFonts w:ascii="Arial" w:hAnsi="Arial" w:cs="Arial"/>
          <w:b/>
          <w:bCs/>
          <w:sz w:val="24"/>
          <w:szCs w:val="24"/>
        </w:rPr>
        <w:t>Anexo I – BRIEFING</w:t>
      </w:r>
      <w:r w:rsidR="00A822E4" w:rsidRPr="00C11063">
        <w:rPr>
          <w:rFonts w:ascii="Arial" w:hAnsi="Arial" w:cs="Arial"/>
          <w:sz w:val="24"/>
          <w:szCs w:val="24"/>
        </w:rPr>
        <w:t xml:space="preserve"> e demais anexos deste Edital.</w:t>
      </w:r>
    </w:p>
    <w:p w14:paraId="34908D1D" w14:textId="38E1D776" w:rsidR="00AA257D" w:rsidRPr="00BD5511" w:rsidRDefault="00AA257D" w:rsidP="0000130A">
      <w:pPr>
        <w:ind w:firstLine="708"/>
        <w:jc w:val="both"/>
        <w:rPr>
          <w:rFonts w:ascii="Arial" w:hAnsi="Arial" w:cs="Arial"/>
          <w:sz w:val="24"/>
          <w:szCs w:val="24"/>
        </w:rPr>
      </w:pPr>
      <w:r w:rsidRPr="00BD5511">
        <w:rPr>
          <w:rFonts w:ascii="Arial" w:hAnsi="Arial" w:cs="Arial"/>
          <w:b/>
          <w:sz w:val="24"/>
          <w:szCs w:val="24"/>
        </w:rPr>
        <w:t xml:space="preserve">2.1.1. </w:t>
      </w:r>
      <w:r w:rsidR="001F6986" w:rsidRPr="00BD5511">
        <w:rPr>
          <w:rFonts w:ascii="Arial" w:hAnsi="Arial" w:cs="Arial"/>
          <w:sz w:val="24"/>
          <w:szCs w:val="24"/>
        </w:rPr>
        <w:t>P</w:t>
      </w:r>
      <w:r w:rsidRPr="00BD5511">
        <w:rPr>
          <w:rFonts w:ascii="Arial" w:hAnsi="Arial" w:cs="Arial"/>
          <w:sz w:val="24"/>
          <w:szCs w:val="24"/>
        </w:rPr>
        <w:t>ara os fins deste Edital a</w:t>
      </w:r>
      <w:r w:rsidR="00BC2677">
        <w:rPr>
          <w:rFonts w:ascii="Arial" w:hAnsi="Arial" w:cs="Arial"/>
          <w:sz w:val="24"/>
          <w:szCs w:val="24"/>
        </w:rPr>
        <w:t>s</w:t>
      </w:r>
      <w:r w:rsidRPr="00BD5511">
        <w:rPr>
          <w:rFonts w:ascii="Arial" w:hAnsi="Arial" w:cs="Arial"/>
          <w:sz w:val="24"/>
          <w:szCs w:val="24"/>
        </w:rPr>
        <w:t xml:space="preserve"> licitante</w:t>
      </w:r>
      <w:r w:rsidR="00BC2677">
        <w:rPr>
          <w:rFonts w:ascii="Arial" w:hAnsi="Arial" w:cs="Arial"/>
          <w:sz w:val="24"/>
          <w:szCs w:val="24"/>
        </w:rPr>
        <w:t>s</w:t>
      </w:r>
      <w:r w:rsidRPr="00BD5511">
        <w:rPr>
          <w:rFonts w:ascii="Arial" w:hAnsi="Arial" w:cs="Arial"/>
          <w:sz w:val="24"/>
          <w:szCs w:val="24"/>
        </w:rPr>
        <w:t xml:space="preserve"> poder</w:t>
      </w:r>
      <w:r w:rsidR="00BC2677">
        <w:rPr>
          <w:rFonts w:ascii="Arial" w:hAnsi="Arial" w:cs="Arial"/>
          <w:sz w:val="24"/>
          <w:szCs w:val="24"/>
        </w:rPr>
        <w:t>ão</w:t>
      </w:r>
      <w:r w:rsidRPr="00BD5511">
        <w:rPr>
          <w:rFonts w:ascii="Arial" w:hAnsi="Arial" w:cs="Arial"/>
          <w:sz w:val="24"/>
          <w:szCs w:val="24"/>
        </w:rPr>
        <w:t xml:space="preserve"> ser tratada</w:t>
      </w:r>
      <w:r w:rsidR="00BC2677">
        <w:rPr>
          <w:rFonts w:ascii="Arial" w:hAnsi="Arial" w:cs="Arial"/>
          <w:sz w:val="24"/>
          <w:szCs w:val="24"/>
        </w:rPr>
        <w:t>s</w:t>
      </w:r>
      <w:r w:rsidRPr="00BD5511">
        <w:rPr>
          <w:rFonts w:ascii="Arial" w:hAnsi="Arial" w:cs="Arial"/>
          <w:sz w:val="24"/>
          <w:szCs w:val="24"/>
        </w:rPr>
        <w:t xml:space="preserve"> igualmente como agência ou licitante.</w:t>
      </w:r>
    </w:p>
    <w:p w14:paraId="2C10CE0F" w14:textId="5AD0B73C" w:rsidR="00884DD9" w:rsidRPr="00BD5511" w:rsidRDefault="00884DD9" w:rsidP="000B5BCB">
      <w:pPr>
        <w:jc w:val="both"/>
        <w:rPr>
          <w:rFonts w:ascii="Arial" w:hAnsi="Arial" w:cs="Arial"/>
          <w:sz w:val="24"/>
          <w:szCs w:val="24"/>
        </w:rPr>
      </w:pPr>
      <w:r w:rsidRPr="00BD5511">
        <w:rPr>
          <w:rFonts w:ascii="Arial" w:hAnsi="Arial" w:cs="Arial"/>
          <w:b/>
          <w:sz w:val="24"/>
          <w:szCs w:val="24"/>
        </w:rPr>
        <w:t>2.2.</w:t>
      </w:r>
      <w:r w:rsidRPr="00BD5511">
        <w:rPr>
          <w:rFonts w:ascii="Arial" w:hAnsi="Arial" w:cs="Arial"/>
          <w:sz w:val="24"/>
          <w:szCs w:val="24"/>
        </w:rPr>
        <w:t xml:space="preserve"> A prestação de serviços objeto deste Edital reger-se-á </w:t>
      </w:r>
      <w:r w:rsidR="004D6FD2" w:rsidRPr="00BD5511">
        <w:rPr>
          <w:rFonts w:ascii="Arial" w:hAnsi="Arial" w:cs="Arial"/>
          <w:sz w:val="24"/>
          <w:szCs w:val="24"/>
        </w:rPr>
        <w:t>p</w:t>
      </w:r>
      <w:r w:rsidRPr="00BD5511">
        <w:rPr>
          <w:rFonts w:ascii="Arial" w:hAnsi="Arial" w:cs="Arial"/>
          <w:sz w:val="24"/>
          <w:szCs w:val="24"/>
        </w:rPr>
        <w:t>elo disposto no artigo 37, parágraf</w:t>
      </w:r>
      <w:r w:rsidR="00BB4580" w:rsidRPr="00BD5511">
        <w:rPr>
          <w:rFonts w:ascii="Arial" w:hAnsi="Arial" w:cs="Arial"/>
          <w:sz w:val="24"/>
          <w:szCs w:val="24"/>
        </w:rPr>
        <w:t>o 1º, da Constituição da República Federativa pelo artigo 85 da Lei Orgânica do Município de São Paulo, pelas disposições específicas contidas na Lei Federal nº 4.680, de 18/06/65, que dispõe sobre o exercício da profissão de publicitário</w:t>
      </w:r>
      <w:r w:rsidR="005E20A2" w:rsidRPr="00BD5511">
        <w:rPr>
          <w:rFonts w:ascii="Arial" w:hAnsi="Arial" w:cs="Arial"/>
          <w:sz w:val="24"/>
          <w:szCs w:val="24"/>
        </w:rPr>
        <w:t xml:space="preserve"> e de agenciador de propaganda, regulamentada pelo Decreto Federal</w:t>
      </w:r>
      <w:r w:rsidR="00D61FD1" w:rsidRPr="00BD5511">
        <w:rPr>
          <w:rFonts w:ascii="Arial" w:hAnsi="Arial" w:cs="Arial"/>
          <w:sz w:val="24"/>
          <w:szCs w:val="24"/>
        </w:rPr>
        <w:t xml:space="preserve"> nº 57.690, de 01 de fevereiro de 1966</w:t>
      </w:r>
      <w:r w:rsidR="004D6FD2" w:rsidRPr="00BD5511">
        <w:rPr>
          <w:rFonts w:ascii="Arial" w:hAnsi="Arial" w:cs="Arial"/>
          <w:sz w:val="24"/>
          <w:szCs w:val="24"/>
        </w:rPr>
        <w:t xml:space="preserve"> </w:t>
      </w:r>
      <w:r w:rsidR="00D61FD1" w:rsidRPr="00BD5511">
        <w:rPr>
          <w:rFonts w:ascii="Arial" w:hAnsi="Arial" w:cs="Arial"/>
          <w:sz w:val="24"/>
          <w:szCs w:val="24"/>
        </w:rPr>
        <w:t>e Decreto Federal nº 4563, de 31 de dezembro de 2002, pelas Normas – Padrão para prestação de serviços de comunicação e suas recíprocas</w:t>
      </w:r>
      <w:r w:rsidR="004D6FD2" w:rsidRPr="00BD5511">
        <w:rPr>
          <w:rFonts w:ascii="Arial" w:hAnsi="Arial" w:cs="Arial"/>
          <w:sz w:val="24"/>
          <w:szCs w:val="24"/>
        </w:rPr>
        <w:t xml:space="preserve"> </w:t>
      </w:r>
      <w:r w:rsidR="00DD560E" w:rsidRPr="00BD5511">
        <w:rPr>
          <w:rFonts w:ascii="Arial" w:hAnsi="Arial" w:cs="Arial"/>
          <w:sz w:val="24"/>
          <w:szCs w:val="24"/>
        </w:rPr>
        <w:t>relações</w:t>
      </w:r>
      <w:r w:rsidR="00D61FD1" w:rsidRPr="00BD5511">
        <w:rPr>
          <w:rFonts w:ascii="Arial" w:hAnsi="Arial" w:cs="Arial"/>
          <w:sz w:val="24"/>
          <w:szCs w:val="24"/>
        </w:rPr>
        <w:t xml:space="preserve"> vigentes, do Conselho Executivo das Normas-Padrão, mais conhecido por CENP</w:t>
      </w:r>
      <w:r w:rsidR="00E64220" w:rsidRPr="00BD5511">
        <w:rPr>
          <w:rFonts w:ascii="Arial" w:hAnsi="Arial" w:cs="Arial"/>
          <w:sz w:val="24"/>
          <w:szCs w:val="24"/>
        </w:rPr>
        <w:t xml:space="preserve">, conforme </w:t>
      </w:r>
      <w:r w:rsidR="00DD560E" w:rsidRPr="00BD5511">
        <w:rPr>
          <w:rFonts w:ascii="Arial" w:hAnsi="Arial" w:cs="Arial"/>
          <w:sz w:val="24"/>
          <w:szCs w:val="24"/>
        </w:rPr>
        <w:t xml:space="preserve">as </w:t>
      </w:r>
      <w:r w:rsidR="00E64220" w:rsidRPr="00BD5511">
        <w:rPr>
          <w:rFonts w:ascii="Arial" w:hAnsi="Arial" w:cs="Arial"/>
          <w:sz w:val="24"/>
          <w:szCs w:val="24"/>
        </w:rPr>
        <w:t>normas previstas no Código de Ética dos Profissionais de Propaganda, e pelas disposições contidas no capítulo III da lei 12.232 de 29 de abril de 2020.</w:t>
      </w:r>
    </w:p>
    <w:p w14:paraId="1BBDEFAA" w14:textId="5D865EBC" w:rsidR="00E64220" w:rsidRPr="00BD5511" w:rsidRDefault="006C1750" w:rsidP="00DD560E">
      <w:pPr>
        <w:ind w:firstLine="708"/>
        <w:jc w:val="both"/>
        <w:rPr>
          <w:rFonts w:ascii="Arial" w:hAnsi="Arial" w:cs="Arial"/>
          <w:sz w:val="24"/>
          <w:szCs w:val="24"/>
        </w:rPr>
      </w:pPr>
      <w:r w:rsidRPr="00BD5511">
        <w:rPr>
          <w:rFonts w:ascii="Arial" w:hAnsi="Arial" w:cs="Arial"/>
          <w:b/>
          <w:sz w:val="24"/>
          <w:szCs w:val="24"/>
        </w:rPr>
        <w:t>2.2.</w:t>
      </w:r>
      <w:r w:rsidR="000B5BCB" w:rsidRPr="00BD5511">
        <w:rPr>
          <w:rFonts w:ascii="Arial" w:hAnsi="Arial" w:cs="Arial"/>
          <w:b/>
          <w:sz w:val="24"/>
          <w:szCs w:val="24"/>
        </w:rPr>
        <w:t>1</w:t>
      </w:r>
      <w:r w:rsidRPr="00BD5511">
        <w:rPr>
          <w:rFonts w:ascii="Arial" w:hAnsi="Arial" w:cs="Arial"/>
          <w:sz w:val="24"/>
          <w:szCs w:val="24"/>
        </w:rPr>
        <w:t xml:space="preserve">. Os serviços previstos no </w:t>
      </w:r>
      <w:r w:rsidR="00D754DE" w:rsidRPr="00BD5511">
        <w:rPr>
          <w:rFonts w:ascii="Arial" w:hAnsi="Arial" w:cs="Arial"/>
          <w:sz w:val="24"/>
          <w:szCs w:val="24"/>
        </w:rPr>
        <w:t>i</w:t>
      </w:r>
      <w:r w:rsidRPr="00BD5511">
        <w:rPr>
          <w:rFonts w:ascii="Arial" w:hAnsi="Arial" w:cs="Arial"/>
          <w:sz w:val="24"/>
          <w:szCs w:val="24"/>
        </w:rPr>
        <w:t xml:space="preserve">tem </w:t>
      </w:r>
      <w:r w:rsidRPr="00BD5511">
        <w:rPr>
          <w:rFonts w:ascii="Arial" w:hAnsi="Arial" w:cs="Arial"/>
          <w:b/>
          <w:sz w:val="24"/>
          <w:szCs w:val="24"/>
        </w:rPr>
        <w:t>2.</w:t>
      </w:r>
      <w:r w:rsidR="000B5BCB" w:rsidRPr="00BD5511">
        <w:rPr>
          <w:rFonts w:ascii="Arial" w:hAnsi="Arial" w:cs="Arial"/>
          <w:b/>
          <w:sz w:val="24"/>
          <w:szCs w:val="24"/>
        </w:rPr>
        <w:t>1</w:t>
      </w:r>
      <w:r w:rsidRPr="00BD5511">
        <w:rPr>
          <w:rFonts w:ascii="Arial" w:hAnsi="Arial" w:cs="Arial"/>
          <w:sz w:val="24"/>
          <w:szCs w:val="24"/>
        </w:rPr>
        <w:t xml:space="preserve"> não abrangem as atividades de patrocínio, de assessoria de imprensa, e de relações públicas e a realização de eventos festivos de qualquer natureza, vedados pelo § 2º do art. 2º da lei 12.232/10.</w:t>
      </w:r>
    </w:p>
    <w:p w14:paraId="60A01AE8" w14:textId="60504927" w:rsidR="006C1750" w:rsidRPr="00BD5511" w:rsidRDefault="006C1750" w:rsidP="008179FE">
      <w:pPr>
        <w:ind w:firstLine="1418"/>
        <w:jc w:val="both"/>
        <w:rPr>
          <w:rFonts w:ascii="Arial" w:hAnsi="Arial" w:cs="Arial"/>
          <w:sz w:val="24"/>
          <w:szCs w:val="24"/>
        </w:rPr>
      </w:pPr>
      <w:r w:rsidRPr="00BD5511">
        <w:rPr>
          <w:rFonts w:ascii="Arial" w:hAnsi="Arial" w:cs="Arial"/>
          <w:b/>
          <w:sz w:val="24"/>
          <w:szCs w:val="24"/>
        </w:rPr>
        <w:t>2.2.</w:t>
      </w:r>
      <w:r w:rsidR="000B5BCB" w:rsidRPr="00BD5511">
        <w:rPr>
          <w:rFonts w:ascii="Arial" w:hAnsi="Arial" w:cs="Arial"/>
          <w:b/>
          <w:sz w:val="24"/>
          <w:szCs w:val="24"/>
        </w:rPr>
        <w:t>1</w:t>
      </w:r>
      <w:r w:rsidRPr="00BD5511">
        <w:rPr>
          <w:rFonts w:ascii="Arial" w:hAnsi="Arial" w:cs="Arial"/>
          <w:b/>
          <w:sz w:val="24"/>
          <w:szCs w:val="24"/>
        </w:rPr>
        <w:t>.1.</w:t>
      </w:r>
      <w:r w:rsidRPr="00BD5511">
        <w:rPr>
          <w:rFonts w:ascii="Arial" w:hAnsi="Arial" w:cs="Arial"/>
          <w:sz w:val="24"/>
          <w:szCs w:val="24"/>
        </w:rPr>
        <w:t xml:space="preserve"> Não se inclui no conceito de patrocínio</w:t>
      </w:r>
      <w:r w:rsidR="00A30BF1" w:rsidRPr="00BD5511">
        <w:rPr>
          <w:rFonts w:ascii="Arial" w:hAnsi="Arial" w:cs="Arial"/>
          <w:sz w:val="24"/>
          <w:szCs w:val="24"/>
        </w:rPr>
        <w:t xml:space="preserve"> mencionado no subitem precedente o patrocínio de mídia, ou seja, de projetos de veiculação em mídia ou em instalações, dispositivos e engenhos que funcionem como veículos de comunicação e o patrocínio da transmissão de eventos esportivos, culturais ou de entretenimento comercializados por veículo de comunicação.</w:t>
      </w:r>
    </w:p>
    <w:p w14:paraId="7935216D" w14:textId="567ED309" w:rsidR="00A30BF1" w:rsidRPr="00BD5511" w:rsidRDefault="00A30BF1" w:rsidP="003D1EB9">
      <w:pPr>
        <w:ind w:firstLine="1418"/>
        <w:jc w:val="both"/>
        <w:rPr>
          <w:rFonts w:ascii="Arial" w:hAnsi="Arial" w:cs="Arial"/>
          <w:sz w:val="24"/>
          <w:szCs w:val="24"/>
        </w:rPr>
      </w:pPr>
      <w:r w:rsidRPr="00BD5511">
        <w:rPr>
          <w:rFonts w:ascii="Arial" w:hAnsi="Arial" w:cs="Arial"/>
          <w:b/>
          <w:sz w:val="24"/>
          <w:szCs w:val="24"/>
        </w:rPr>
        <w:lastRenderedPageBreak/>
        <w:t>2.</w:t>
      </w:r>
      <w:r w:rsidR="000B5BCB" w:rsidRPr="00BD5511">
        <w:rPr>
          <w:rFonts w:ascii="Arial" w:hAnsi="Arial" w:cs="Arial"/>
          <w:b/>
          <w:sz w:val="24"/>
          <w:szCs w:val="24"/>
        </w:rPr>
        <w:t>2</w:t>
      </w:r>
      <w:r w:rsidRPr="00BD5511">
        <w:rPr>
          <w:rFonts w:ascii="Arial" w:hAnsi="Arial" w:cs="Arial"/>
          <w:b/>
          <w:sz w:val="24"/>
          <w:szCs w:val="24"/>
        </w:rPr>
        <w:t>.</w:t>
      </w:r>
      <w:r w:rsidR="003D1EB9">
        <w:rPr>
          <w:rFonts w:ascii="Arial" w:hAnsi="Arial" w:cs="Arial"/>
          <w:b/>
          <w:sz w:val="24"/>
          <w:szCs w:val="24"/>
        </w:rPr>
        <w:t xml:space="preserve">1.2. </w:t>
      </w:r>
      <w:r w:rsidRPr="00BD5511">
        <w:rPr>
          <w:rFonts w:ascii="Arial" w:hAnsi="Arial" w:cs="Arial"/>
          <w:sz w:val="24"/>
          <w:szCs w:val="24"/>
        </w:rPr>
        <w:t xml:space="preserve"> Os serviços abrangem todos os tipos de divulgação, </w:t>
      </w:r>
      <w:r w:rsidR="00C11063">
        <w:rPr>
          <w:rFonts w:ascii="Arial" w:hAnsi="Arial" w:cs="Arial"/>
          <w:sz w:val="24"/>
          <w:szCs w:val="24"/>
        </w:rPr>
        <w:t>referentes à Publicidade de Negócios, Saúde e Lazer na cidade de São Paulo, n</w:t>
      </w:r>
      <w:r w:rsidRPr="00BD5511">
        <w:rPr>
          <w:rFonts w:ascii="Arial" w:hAnsi="Arial" w:cs="Arial"/>
          <w:sz w:val="24"/>
          <w:szCs w:val="24"/>
        </w:rPr>
        <w:t>os estritos termos do artigo 37, parágrafo</w:t>
      </w:r>
      <w:r w:rsidR="00354804" w:rsidRPr="00BD5511">
        <w:rPr>
          <w:rFonts w:ascii="Arial" w:hAnsi="Arial" w:cs="Arial"/>
          <w:sz w:val="24"/>
          <w:szCs w:val="24"/>
        </w:rPr>
        <w:t xml:space="preserve"> </w:t>
      </w:r>
      <w:r w:rsidRPr="00BD5511">
        <w:rPr>
          <w:rFonts w:ascii="Arial" w:hAnsi="Arial" w:cs="Arial"/>
          <w:sz w:val="24"/>
          <w:szCs w:val="24"/>
        </w:rPr>
        <w:t>1º, da Constituição da República Federativa e pelo artigo 85 da Lei Orgânica do Município de São Paulo.</w:t>
      </w:r>
    </w:p>
    <w:p w14:paraId="06504910" w14:textId="2FF26531" w:rsidR="00A30BF1" w:rsidRPr="00BD5511" w:rsidRDefault="00A30BF1" w:rsidP="004661C4">
      <w:pPr>
        <w:jc w:val="both"/>
        <w:rPr>
          <w:rFonts w:ascii="Arial" w:hAnsi="Arial" w:cs="Arial"/>
          <w:sz w:val="24"/>
          <w:szCs w:val="24"/>
        </w:rPr>
      </w:pPr>
      <w:r w:rsidRPr="00BD5511">
        <w:rPr>
          <w:rFonts w:ascii="Arial" w:hAnsi="Arial" w:cs="Arial"/>
          <w:b/>
          <w:sz w:val="24"/>
          <w:szCs w:val="24"/>
        </w:rPr>
        <w:t>2.</w:t>
      </w:r>
      <w:r w:rsidR="000B5BCB" w:rsidRPr="00BD5511">
        <w:rPr>
          <w:rFonts w:ascii="Arial" w:hAnsi="Arial" w:cs="Arial"/>
          <w:b/>
          <w:sz w:val="24"/>
          <w:szCs w:val="24"/>
        </w:rPr>
        <w:t>3</w:t>
      </w:r>
      <w:r w:rsidRPr="00BD5511">
        <w:rPr>
          <w:rFonts w:ascii="Arial" w:hAnsi="Arial" w:cs="Arial"/>
          <w:b/>
          <w:sz w:val="24"/>
          <w:szCs w:val="24"/>
        </w:rPr>
        <w:t>.</w:t>
      </w:r>
      <w:r w:rsidRPr="00BD5511">
        <w:rPr>
          <w:rFonts w:ascii="Arial" w:hAnsi="Arial" w:cs="Arial"/>
          <w:sz w:val="24"/>
          <w:szCs w:val="24"/>
        </w:rPr>
        <w:t xml:space="preserve"> P</w:t>
      </w:r>
      <w:r w:rsidR="00CF053D" w:rsidRPr="00BD5511">
        <w:rPr>
          <w:rFonts w:ascii="Arial" w:hAnsi="Arial" w:cs="Arial"/>
          <w:sz w:val="24"/>
          <w:szCs w:val="24"/>
        </w:rPr>
        <w:t>a</w:t>
      </w:r>
      <w:r w:rsidRPr="00BD5511">
        <w:rPr>
          <w:rFonts w:ascii="Arial" w:hAnsi="Arial" w:cs="Arial"/>
          <w:sz w:val="24"/>
          <w:szCs w:val="24"/>
        </w:rPr>
        <w:t xml:space="preserve">ra a prestação dos serviços </w:t>
      </w:r>
      <w:r w:rsidRPr="00DE4F0C">
        <w:rPr>
          <w:rFonts w:ascii="Arial" w:hAnsi="Arial" w:cs="Arial"/>
          <w:sz w:val="24"/>
          <w:szCs w:val="24"/>
        </w:rPr>
        <w:t>ser</w:t>
      </w:r>
      <w:r w:rsidR="003D1EB9">
        <w:rPr>
          <w:rFonts w:ascii="Arial" w:hAnsi="Arial" w:cs="Arial"/>
          <w:sz w:val="24"/>
          <w:szCs w:val="24"/>
        </w:rPr>
        <w:t>ão</w:t>
      </w:r>
      <w:proofErr w:type="gramStart"/>
      <w:r w:rsidR="003D1EB9">
        <w:rPr>
          <w:rFonts w:ascii="Arial" w:hAnsi="Arial" w:cs="Arial"/>
          <w:sz w:val="24"/>
          <w:szCs w:val="24"/>
        </w:rPr>
        <w:t xml:space="preserve"> </w:t>
      </w:r>
      <w:r w:rsidRPr="00DE4F0C">
        <w:rPr>
          <w:rFonts w:ascii="Arial" w:hAnsi="Arial" w:cs="Arial"/>
          <w:sz w:val="24"/>
          <w:szCs w:val="24"/>
        </w:rPr>
        <w:t xml:space="preserve"> </w:t>
      </w:r>
      <w:proofErr w:type="gramEnd"/>
      <w:r w:rsidRPr="00DE4F0C">
        <w:rPr>
          <w:rFonts w:ascii="Arial" w:hAnsi="Arial" w:cs="Arial"/>
          <w:sz w:val="24"/>
          <w:szCs w:val="24"/>
        </w:rPr>
        <w:t>contratada</w:t>
      </w:r>
      <w:r w:rsidR="003D1EB9">
        <w:rPr>
          <w:rFonts w:ascii="Arial" w:hAnsi="Arial" w:cs="Arial"/>
          <w:sz w:val="24"/>
          <w:szCs w:val="24"/>
        </w:rPr>
        <w:t>s</w:t>
      </w:r>
      <w:r w:rsidR="00F74A10" w:rsidRPr="00DE4F0C">
        <w:rPr>
          <w:rFonts w:ascii="Arial" w:hAnsi="Arial" w:cs="Arial"/>
          <w:sz w:val="24"/>
          <w:szCs w:val="24"/>
        </w:rPr>
        <w:t xml:space="preserve"> </w:t>
      </w:r>
      <w:r w:rsidR="003D1EB9">
        <w:rPr>
          <w:rFonts w:ascii="Arial" w:hAnsi="Arial" w:cs="Arial"/>
          <w:sz w:val="24"/>
          <w:szCs w:val="24"/>
        </w:rPr>
        <w:t>02</w:t>
      </w:r>
      <w:r w:rsidRPr="00DE4F0C">
        <w:rPr>
          <w:rFonts w:ascii="Arial" w:hAnsi="Arial" w:cs="Arial"/>
          <w:sz w:val="24"/>
          <w:szCs w:val="24"/>
        </w:rPr>
        <w:t xml:space="preserve"> (</w:t>
      </w:r>
      <w:r w:rsidR="003D1EB9">
        <w:rPr>
          <w:rFonts w:ascii="Arial" w:hAnsi="Arial" w:cs="Arial"/>
          <w:sz w:val="24"/>
          <w:szCs w:val="24"/>
        </w:rPr>
        <w:t>duas</w:t>
      </w:r>
      <w:r w:rsidRPr="00DE4F0C">
        <w:rPr>
          <w:rFonts w:ascii="Arial" w:hAnsi="Arial" w:cs="Arial"/>
          <w:sz w:val="24"/>
          <w:szCs w:val="24"/>
        </w:rPr>
        <w:t>) ag</w:t>
      </w:r>
      <w:r w:rsidR="00CF053D" w:rsidRPr="00DE4F0C">
        <w:rPr>
          <w:rFonts w:ascii="Arial" w:hAnsi="Arial" w:cs="Arial"/>
          <w:sz w:val="24"/>
          <w:szCs w:val="24"/>
        </w:rPr>
        <w:t>ê</w:t>
      </w:r>
      <w:r w:rsidRPr="00DE4F0C">
        <w:rPr>
          <w:rFonts w:ascii="Arial" w:hAnsi="Arial" w:cs="Arial"/>
          <w:sz w:val="24"/>
          <w:szCs w:val="24"/>
        </w:rPr>
        <w:t>ncia</w:t>
      </w:r>
      <w:r w:rsidR="003D1EB9">
        <w:rPr>
          <w:rFonts w:ascii="Arial" w:hAnsi="Arial" w:cs="Arial"/>
          <w:sz w:val="24"/>
          <w:szCs w:val="24"/>
        </w:rPr>
        <w:t>s</w:t>
      </w:r>
      <w:r w:rsidRPr="00BD5511">
        <w:rPr>
          <w:rFonts w:ascii="Arial" w:hAnsi="Arial" w:cs="Arial"/>
          <w:sz w:val="24"/>
          <w:szCs w:val="24"/>
        </w:rPr>
        <w:t xml:space="preserve"> de propaganda, doravante denominadas agência</w:t>
      </w:r>
      <w:r w:rsidR="005B11FC">
        <w:rPr>
          <w:rFonts w:ascii="Arial" w:hAnsi="Arial" w:cs="Arial"/>
          <w:sz w:val="24"/>
          <w:szCs w:val="24"/>
        </w:rPr>
        <w:t>s</w:t>
      </w:r>
      <w:r w:rsidRPr="00BD5511">
        <w:rPr>
          <w:rFonts w:ascii="Arial" w:hAnsi="Arial" w:cs="Arial"/>
          <w:sz w:val="24"/>
          <w:szCs w:val="24"/>
        </w:rPr>
        <w:t>, licitante</w:t>
      </w:r>
      <w:r w:rsidR="005B11FC">
        <w:rPr>
          <w:rFonts w:ascii="Arial" w:hAnsi="Arial" w:cs="Arial"/>
          <w:sz w:val="24"/>
          <w:szCs w:val="24"/>
        </w:rPr>
        <w:t>s</w:t>
      </w:r>
      <w:r w:rsidRPr="00BD5511">
        <w:rPr>
          <w:rFonts w:ascii="Arial" w:hAnsi="Arial" w:cs="Arial"/>
          <w:sz w:val="24"/>
          <w:szCs w:val="24"/>
        </w:rPr>
        <w:t xml:space="preserve"> ou contratada</w:t>
      </w:r>
      <w:r w:rsidR="005B11FC">
        <w:rPr>
          <w:rFonts w:ascii="Arial" w:hAnsi="Arial" w:cs="Arial"/>
          <w:sz w:val="24"/>
          <w:szCs w:val="24"/>
        </w:rPr>
        <w:t>s</w:t>
      </w:r>
      <w:r w:rsidRPr="00BD5511">
        <w:rPr>
          <w:rFonts w:ascii="Arial" w:hAnsi="Arial" w:cs="Arial"/>
          <w:sz w:val="24"/>
          <w:szCs w:val="24"/>
        </w:rPr>
        <w:t>.</w:t>
      </w:r>
    </w:p>
    <w:p w14:paraId="510FA508" w14:textId="535D11D9" w:rsidR="00A30BF1" w:rsidRPr="00BD5511" w:rsidRDefault="00A30BF1" w:rsidP="00EC5B0E">
      <w:pPr>
        <w:ind w:firstLine="708"/>
        <w:jc w:val="both"/>
        <w:rPr>
          <w:rFonts w:ascii="Arial" w:hAnsi="Arial" w:cs="Arial"/>
          <w:sz w:val="24"/>
          <w:szCs w:val="24"/>
        </w:rPr>
      </w:pPr>
      <w:r w:rsidRPr="00BD5511">
        <w:rPr>
          <w:rFonts w:ascii="Arial" w:hAnsi="Arial" w:cs="Arial"/>
          <w:b/>
          <w:sz w:val="24"/>
          <w:szCs w:val="24"/>
        </w:rPr>
        <w:t>2.</w:t>
      </w:r>
      <w:r w:rsidR="000B5BCB" w:rsidRPr="00BD5511">
        <w:rPr>
          <w:rFonts w:ascii="Arial" w:hAnsi="Arial" w:cs="Arial"/>
          <w:b/>
          <w:sz w:val="24"/>
          <w:szCs w:val="24"/>
        </w:rPr>
        <w:t>3</w:t>
      </w:r>
      <w:r w:rsidRPr="00BD5511">
        <w:rPr>
          <w:rFonts w:ascii="Arial" w:hAnsi="Arial" w:cs="Arial"/>
          <w:b/>
          <w:sz w:val="24"/>
          <w:szCs w:val="24"/>
        </w:rPr>
        <w:t>.1.</w:t>
      </w:r>
      <w:r w:rsidRPr="00BD5511">
        <w:rPr>
          <w:rFonts w:ascii="Arial" w:hAnsi="Arial" w:cs="Arial"/>
          <w:sz w:val="24"/>
          <w:szCs w:val="24"/>
        </w:rPr>
        <w:t xml:space="preserve"> Os serviços objeto da presente concorrência serão contratados com agência</w:t>
      </w:r>
      <w:r w:rsidR="003D1EB9">
        <w:rPr>
          <w:rFonts w:ascii="Arial" w:hAnsi="Arial" w:cs="Arial"/>
          <w:sz w:val="24"/>
          <w:szCs w:val="24"/>
        </w:rPr>
        <w:t>s</w:t>
      </w:r>
      <w:r w:rsidRPr="00BD5511">
        <w:rPr>
          <w:rFonts w:ascii="Arial" w:hAnsi="Arial" w:cs="Arial"/>
          <w:sz w:val="24"/>
          <w:szCs w:val="24"/>
        </w:rPr>
        <w:t xml:space="preserve"> de propaganda cujas atividades sejam disciplinadas pela Lei nº 4.680/1965 e que tenham obtido certificado de qualificação técnica de funcionamento, nos termos da Lei nº 12.232/20</w:t>
      </w:r>
      <w:r w:rsidR="00F32759" w:rsidRPr="00BD5511">
        <w:rPr>
          <w:rFonts w:ascii="Arial" w:hAnsi="Arial" w:cs="Arial"/>
          <w:sz w:val="24"/>
          <w:szCs w:val="24"/>
        </w:rPr>
        <w:t>1</w:t>
      </w:r>
      <w:r w:rsidRPr="00BD5511">
        <w:rPr>
          <w:rFonts w:ascii="Arial" w:hAnsi="Arial" w:cs="Arial"/>
          <w:sz w:val="24"/>
          <w:szCs w:val="24"/>
        </w:rPr>
        <w:t>0.</w:t>
      </w:r>
    </w:p>
    <w:p w14:paraId="603B02EA" w14:textId="5BA437AE" w:rsidR="00A30BF1" w:rsidRPr="00BD5511" w:rsidRDefault="00A30BF1" w:rsidP="00EC5B0E">
      <w:pPr>
        <w:ind w:firstLine="708"/>
        <w:jc w:val="both"/>
        <w:rPr>
          <w:rFonts w:ascii="Arial" w:hAnsi="Arial" w:cs="Arial"/>
          <w:sz w:val="24"/>
          <w:szCs w:val="24"/>
        </w:rPr>
      </w:pPr>
      <w:r w:rsidRPr="00BD5511">
        <w:rPr>
          <w:rFonts w:ascii="Arial" w:hAnsi="Arial" w:cs="Arial"/>
          <w:b/>
          <w:sz w:val="24"/>
          <w:szCs w:val="24"/>
        </w:rPr>
        <w:t>2.</w:t>
      </w:r>
      <w:r w:rsidR="000B5BCB" w:rsidRPr="00BD5511">
        <w:rPr>
          <w:rFonts w:ascii="Arial" w:hAnsi="Arial" w:cs="Arial"/>
          <w:b/>
          <w:sz w:val="24"/>
          <w:szCs w:val="24"/>
        </w:rPr>
        <w:t>3</w:t>
      </w:r>
      <w:r w:rsidRPr="00BD5511">
        <w:rPr>
          <w:rFonts w:ascii="Arial" w:hAnsi="Arial" w:cs="Arial"/>
          <w:b/>
          <w:sz w:val="24"/>
          <w:szCs w:val="24"/>
        </w:rPr>
        <w:t>.2.</w:t>
      </w:r>
      <w:r w:rsidRPr="00BD5511">
        <w:rPr>
          <w:rFonts w:ascii="Arial" w:hAnsi="Arial" w:cs="Arial"/>
          <w:sz w:val="24"/>
          <w:szCs w:val="24"/>
        </w:rPr>
        <w:t xml:space="preserve"> A</w:t>
      </w:r>
      <w:r w:rsidR="00D24641">
        <w:rPr>
          <w:rFonts w:ascii="Arial" w:hAnsi="Arial" w:cs="Arial"/>
          <w:sz w:val="24"/>
          <w:szCs w:val="24"/>
        </w:rPr>
        <w:t>s</w:t>
      </w:r>
      <w:r w:rsidRPr="00BD5511">
        <w:rPr>
          <w:rFonts w:ascii="Arial" w:hAnsi="Arial" w:cs="Arial"/>
          <w:sz w:val="24"/>
          <w:szCs w:val="24"/>
        </w:rPr>
        <w:t xml:space="preserve"> agência</w:t>
      </w:r>
      <w:r w:rsidR="002505C7">
        <w:rPr>
          <w:rFonts w:ascii="Arial" w:hAnsi="Arial" w:cs="Arial"/>
          <w:sz w:val="24"/>
          <w:szCs w:val="24"/>
        </w:rPr>
        <w:t>s</w:t>
      </w:r>
      <w:r w:rsidRPr="00BD5511">
        <w:rPr>
          <w:rFonts w:ascii="Arial" w:hAnsi="Arial" w:cs="Arial"/>
          <w:sz w:val="24"/>
          <w:szCs w:val="24"/>
        </w:rPr>
        <w:t xml:space="preserve"> atuar</w:t>
      </w:r>
      <w:r w:rsidR="00D24641">
        <w:rPr>
          <w:rFonts w:ascii="Arial" w:hAnsi="Arial" w:cs="Arial"/>
          <w:sz w:val="24"/>
          <w:szCs w:val="24"/>
        </w:rPr>
        <w:t>ão</w:t>
      </w:r>
      <w:r w:rsidRPr="00BD5511">
        <w:rPr>
          <w:rFonts w:ascii="Arial" w:hAnsi="Arial" w:cs="Arial"/>
          <w:sz w:val="24"/>
          <w:szCs w:val="24"/>
        </w:rPr>
        <w:t xml:space="preserve"> por ordem e conta d</w:t>
      </w:r>
      <w:r w:rsidR="00A96520" w:rsidRPr="00BD5511">
        <w:rPr>
          <w:rFonts w:ascii="Arial" w:hAnsi="Arial" w:cs="Arial"/>
          <w:sz w:val="24"/>
          <w:szCs w:val="24"/>
        </w:rPr>
        <w:t xml:space="preserve">a </w:t>
      </w:r>
      <w:r w:rsidR="0024145F" w:rsidRPr="00BD5511">
        <w:rPr>
          <w:rFonts w:ascii="Arial" w:hAnsi="Arial" w:cs="Arial"/>
          <w:sz w:val="24"/>
          <w:szCs w:val="24"/>
        </w:rPr>
        <w:t>Secretaria Especial de Comunicação</w:t>
      </w:r>
      <w:r w:rsidRPr="00BD5511">
        <w:rPr>
          <w:rFonts w:ascii="Arial" w:hAnsi="Arial" w:cs="Arial"/>
          <w:sz w:val="24"/>
          <w:szCs w:val="24"/>
        </w:rPr>
        <w:t>, em conformidade com o art. 3º da Lei nº 4.680/1965, na contratação de fornecedores</w:t>
      </w:r>
      <w:r w:rsidR="00C22DF0" w:rsidRPr="00BD5511">
        <w:rPr>
          <w:rFonts w:ascii="Arial" w:hAnsi="Arial" w:cs="Arial"/>
          <w:sz w:val="24"/>
          <w:szCs w:val="24"/>
        </w:rPr>
        <w:t xml:space="preserve"> de bens e de serviços especializados, para a execução das atividades complementares de que trata o § 1º do art. 2º da lei 12.232/10,</w:t>
      </w:r>
      <w:r w:rsidR="008179FE">
        <w:rPr>
          <w:rFonts w:ascii="Arial" w:hAnsi="Arial" w:cs="Arial"/>
          <w:sz w:val="24"/>
          <w:szCs w:val="24"/>
        </w:rPr>
        <w:t xml:space="preserve"> </w:t>
      </w:r>
      <w:r w:rsidR="00C22DF0" w:rsidRPr="00BD5511">
        <w:rPr>
          <w:rFonts w:ascii="Arial" w:hAnsi="Arial" w:cs="Arial"/>
          <w:sz w:val="24"/>
          <w:szCs w:val="24"/>
        </w:rPr>
        <w:t>e de veículos e demais meios de divulgação, para a transmissão de mensagens publicitárias.</w:t>
      </w:r>
    </w:p>
    <w:p w14:paraId="52EBB122" w14:textId="251985D9" w:rsidR="00C22DF0" w:rsidRPr="00BD5511" w:rsidRDefault="00C22DF0" w:rsidP="0091280D">
      <w:pPr>
        <w:ind w:firstLine="708"/>
        <w:jc w:val="both"/>
        <w:rPr>
          <w:rFonts w:ascii="Arial" w:hAnsi="Arial" w:cs="Arial"/>
          <w:sz w:val="24"/>
          <w:szCs w:val="24"/>
        </w:rPr>
      </w:pPr>
      <w:r w:rsidRPr="00BD5511">
        <w:rPr>
          <w:rFonts w:ascii="Arial" w:hAnsi="Arial" w:cs="Arial"/>
          <w:b/>
          <w:sz w:val="24"/>
          <w:szCs w:val="24"/>
        </w:rPr>
        <w:t>2.</w:t>
      </w:r>
      <w:r w:rsidR="000B5BCB" w:rsidRPr="00BD5511">
        <w:rPr>
          <w:rFonts w:ascii="Arial" w:hAnsi="Arial" w:cs="Arial"/>
          <w:b/>
          <w:sz w:val="24"/>
          <w:szCs w:val="24"/>
        </w:rPr>
        <w:t>3</w:t>
      </w:r>
      <w:r w:rsidRPr="00BD5511">
        <w:rPr>
          <w:rFonts w:ascii="Arial" w:hAnsi="Arial" w:cs="Arial"/>
          <w:b/>
          <w:sz w:val="24"/>
          <w:szCs w:val="24"/>
        </w:rPr>
        <w:t>.3.</w:t>
      </w:r>
      <w:r w:rsidRPr="00BD5511">
        <w:rPr>
          <w:rFonts w:ascii="Arial" w:hAnsi="Arial" w:cs="Arial"/>
          <w:sz w:val="24"/>
          <w:szCs w:val="24"/>
        </w:rPr>
        <w:t xml:space="preserve"> A</w:t>
      </w:r>
      <w:r w:rsidR="002505C7">
        <w:rPr>
          <w:rFonts w:ascii="Arial" w:hAnsi="Arial" w:cs="Arial"/>
          <w:sz w:val="24"/>
          <w:szCs w:val="24"/>
        </w:rPr>
        <w:t>s</w:t>
      </w:r>
      <w:r w:rsidRPr="00BD5511">
        <w:rPr>
          <w:rFonts w:ascii="Arial" w:hAnsi="Arial" w:cs="Arial"/>
          <w:sz w:val="24"/>
          <w:szCs w:val="24"/>
        </w:rPr>
        <w:t xml:space="preserve"> agência</w:t>
      </w:r>
      <w:r w:rsidR="002505C7">
        <w:rPr>
          <w:rFonts w:ascii="Arial" w:hAnsi="Arial" w:cs="Arial"/>
          <w:sz w:val="24"/>
          <w:szCs w:val="24"/>
        </w:rPr>
        <w:t>s</w:t>
      </w:r>
      <w:r w:rsidRPr="00BD5511">
        <w:rPr>
          <w:rFonts w:ascii="Arial" w:hAnsi="Arial" w:cs="Arial"/>
          <w:sz w:val="24"/>
          <w:szCs w:val="24"/>
        </w:rPr>
        <w:t xml:space="preserve"> não poder</w:t>
      </w:r>
      <w:r w:rsidR="002505C7">
        <w:rPr>
          <w:rFonts w:ascii="Arial" w:hAnsi="Arial" w:cs="Arial"/>
          <w:sz w:val="24"/>
          <w:szCs w:val="24"/>
        </w:rPr>
        <w:t>ão</w:t>
      </w:r>
      <w:r w:rsidRPr="00BD5511">
        <w:rPr>
          <w:rFonts w:ascii="Arial" w:hAnsi="Arial" w:cs="Arial"/>
          <w:sz w:val="24"/>
          <w:szCs w:val="24"/>
        </w:rPr>
        <w:t xml:space="preserve"> subcontratar outra agência de propaganda para a execução de serviços previstos no item </w:t>
      </w:r>
      <w:r w:rsidRPr="00BD5511">
        <w:rPr>
          <w:rFonts w:ascii="Arial" w:hAnsi="Arial" w:cs="Arial"/>
          <w:b/>
          <w:sz w:val="24"/>
          <w:szCs w:val="24"/>
        </w:rPr>
        <w:t>2.</w:t>
      </w:r>
      <w:r w:rsidR="000B5BCB" w:rsidRPr="00BD5511">
        <w:rPr>
          <w:rFonts w:ascii="Arial" w:hAnsi="Arial" w:cs="Arial"/>
          <w:b/>
          <w:sz w:val="24"/>
          <w:szCs w:val="24"/>
        </w:rPr>
        <w:t>1</w:t>
      </w:r>
      <w:r w:rsidRPr="00BD5511">
        <w:rPr>
          <w:rFonts w:ascii="Arial" w:hAnsi="Arial" w:cs="Arial"/>
          <w:sz w:val="24"/>
          <w:szCs w:val="24"/>
        </w:rPr>
        <w:t>.</w:t>
      </w:r>
    </w:p>
    <w:p w14:paraId="354F5D18" w14:textId="77777777" w:rsidR="00C22DF0" w:rsidRPr="00BD5511" w:rsidRDefault="00C22DF0" w:rsidP="004661C4">
      <w:pPr>
        <w:jc w:val="both"/>
        <w:rPr>
          <w:rFonts w:ascii="Arial" w:hAnsi="Arial" w:cs="Arial"/>
          <w:b/>
          <w:sz w:val="24"/>
          <w:szCs w:val="24"/>
        </w:rPr>
      </w:pPr>
      <w:r w:rsidRPr="00BD5511">
        <w:rPr>
          <w:rFonts w:ascii="Arial" w:hAnsi="Arial" w:cs="Arial"/>
          <w:b/>
          <w:sz w:val="24"/>
          <w:szCs w:val="24"/>
        </w:rPr>
        <w:t>3. CONDIÇÕES DE PARTICIPAÇÃO</w:t>
      </w:r>
    </w:p>
    <w:p w14:paraId="40B32B60" w14:textId="37D44E59" w:rsidR="00C22DF0" w:rsidRPr="00BD5511" w:rsidRDefault="00C22DF0" w:rsidP="004661C4">
      <w:pPr>
        <w:jc w:val="both"/>
        <w:rPr>
          <w:rFonts w:ascii="Arial" w:hAnsi="Arial" w:cs="Arial"/>
          <w:sz w:val="24"/>
          <w:szCs w:val="24"/>
        </w:rPr>
      </w:pPr>
      <w:r w:rsidRPr="00BD5511">
        <w:rPr>
          <w:rFonts w:ascii="Arial" w:hAnsi="Arial" w:cs="Arial"/>
          <w:b/>
          <w:sz w:val="24"/>
          <w:szCs w:val="24"/>
        </w:rPr>
        <w:t>3.1.</w:t>
      </w:r>
      <w:r w:rsidRPr="00BD5511">
        <w:rPr>
          <w:rFonts w:ascii="Arial" w:hAnsi="Arial" w:cs="Arial"/>
          <w:sz w:val="24"/>
          <w:szCs w:val="24"/>
        </w:rPr>
        <w:t xml:space="preserve"> Somente poderão participar desta Concorrência </w:t>
      </w:r>
      <w:proofErr w:type="gramStart"/>
      <w:r w:rsidRPr="00BD5511">
        <w:rPr>
          <w:rFonts w:ascii="Arial" w:hAnsi="Arial" w:cs="Arial"/>
          <w:sz w:val="24"/>
          <w:szCs w:val="24"/>
        </w:rPr>
        <w:t>as</w:t>
      </w:r>
      <w:proofErr w:type="gramEnd"/>
      <w:r w:rsidRPr="00BD5511">
        <w:rPr>
          <w:rFonts w:ascii="Arial" w:hAnsi="Arial" w:cs="Arial"/>
          <w:sz w:val="24"/>
          <w:szCs w:val="24"/>
        </w:rPr>
        <w:t xml:space="preserve"> pessoas jurídicas regularmente constituídas cujo objeto social seja pertinente e compatível com o objeto desta Concorrência, o que deverá ser demonstrado nos termos do subitem </w:t>
      </w:r>
      <w:r w:rsidRPr="00BD5511">
        <w:rPr>
          <w:rFonts w:ascii="Arial" w:hAnsi="Arial" w:cs="Arial"/>
          <w:b/>
          <w:sz w:val="24"/>
          <w:szCs w:val="24"/>
        </w:rPr>
        <w:t>11.6.1</w:t>
      </w:r>
      <w:r w:rsidR="00D64348" w:rsidRPr="00BD5511">
        <w:rPr>
          <w:rFonts w:ascii="Arial" w:hAnsi="Arial" w:cs="Arial"/>
          <w:b/>
          <w:sz w:val="24"/>
          <w:szCs w:val="24"/>
        </w:rPr>
        <w:t xml:space="preserve"> – Habilitação Jurídica.</w:t>
      </w:r>
    </w:p>
    <w:p w14:paraId="24CE8AC5" w14:textId="77777777" w:rsidR="00C22DF0" w:rsidRPr="00BD5511" w:rsidRDefault="00C22DF0" w:rsidP="004661C4">
      <w:pPr>
        <w:jc w:val="both"/>
        <w:rPr>
          <w:rFonts w:ascii="Arial" w:hAnsi="Arial" w:cs="Arial"/>
          <w:sz w:val="24"/>
          <w:szCs w:val="24"/>
        </w:rPr>
      </w:pPr>
      <w:r w:rsidRPr="00BD5511">
        <w:rPr>
          <w:rFonts w:ascii="Arial" w:hAnsi="Arial" w:cs="Arial"/>
          <w:b/>
          <w:sz w:val="24"/>
          <w:szCs w:val="24"/>
        </w:rPr>
        <w:t>3.2.</w:t>
      </w:r>
      <w:r w:rsidRPr="00BD5511">
        <w:rPr>
          <w:rFonts w:ascii="Arial" w:hAnsi="Arial" w:cs="Arial"/>
          <w:sz w:val="24"/>
          <w:szCs w:val="24"/>
        </w:rPr>
        <w:t xml:space="preserve"> Não poderão participar desta Concorrência a licitante:</w:t>
      </w:r>
    </w:p>
    <w:p w14:paraId="22AE7199" w14:textId="3B5760CD" w:rsidR="009B1B98" w:rsidRPr="00BD5511" w:rsidRDefault="009B1B98" w:rsidP="00AE58CF">
      <w:pPr>
        <w:ind w:firstLine="708"/>
        <w:jc w:val="both"/>
        <w:rPr>
          <w:rFonts w:ascii="Arial" w:hAnsi="Arial" w:cs="Arial"/>
          <w:sz w:val="24"/>
          <w:szCs w:val="24"/>
        </w:rPr>
      </w:pPr>
      <w:r w:rsidRPr="00BD5511">
        <w:rPr>
          <w:rFonts w:ascii="Arial" w:hAnsi="Arial" w:cs="Arial"/>
          <w:b/>
          <w:sz w:val="24"/>
          <w:szCs w:val="24"/>
        </w:rPr>
        <w:t>3.2.1.</w:t>
      </w:r>
      <w:r w:rsidRPr="00BD5511">
        <w:rPr>
          <w:rFonts w:ascii="Arial" w:hAnsi="Arial" w:cs="Arial"/>
          <w:sz w:val="24"/>
          <w:szCs w:val="24"/>
        </w:rPr>
        <w:t xml:space="preserve"> </w:t>
      </w:r>
      <w:r w:rsidR="00DF413B" w:rsidRPr="00BD5511">
        <w:rPr>
          <w:rFonts w:ascii="Arial" w:hAnsi="Arial" w:cs="Arial"/>
          <w:sz w:val="24"/>
          <w:szCs w:val="24"/>
        </w:rPr>
        <w:t>Declarada</w:t>
      </w:r>
      <w:r w:rsidR="00E570DA">
        <w:rPr>
          <w:rFonts w:ascii="Arial" w:hAnsi="Arial" w:cs="Arial"/>
          <w:sz w:val="24"/>
          <w:szCs w:val="24"/>
        </w:rPr>
        <w:t>s</w:t>
      </w:r>
      <w:r w:rsidR="00DF413B" w:rsidRPr="00BD5511">
        <w:rPr>
          <w:rFonts w:ascii="Arial" w:hAnsi="Arial" w:cs="Arial"/>
          <w:sz w:val="24"/>
          <w:szCs w:val="24"/>
        </w:rPr>
        <w:t xml:space="preserve"> inidônea</w:t>
      </w:r>
      <w:r w:rsidR="00E570DA">
        <w:rPr>
          <w:rFonts w:ascii="Arial" w:hAnsi="Arial" w:cs="Arial"/>
          <w:sz w:val="24"/>
          <w:szCs w:val="24"/>
        </w:rPr>
        <w:t>s</w:t>
      </w:r>
      <w:r w:rsidR="00DF413B" w:rsidRPr="00BD5511">
        <w:rPr>
          <w:rFonts w:ascii="Arial" w:hAnsi="Arial" w:cs="Arial"/>
          <w:sz w:val="24"/>
          <w:szCs w:val="24"/>
        </w:rPr>
        <w:t xml:space="preserve"> ou impedida</w:t>
      </w:r>
      <w:r w:rsidR="00E570DA">
        <w:rPr>
          <w:rFonts w:ascii="Arial" w:hAnsi="Arial" w:cs="Arial"/>
          <w:sz w:val="24"/>
          <w:szCs w:val="24"/>
        </w:rPr>
        <w:t>s</w:t>
      </w:r>
      <w:r w:rsidR="00DF413B" w:rsidRPr="00BD5511">
        <w:rPr>
          <w:rFonts w:ascii="Arial" w:hAnsi="Arial" w:cs="Arial"/>
          <w:sz w:val="24"/>
          <w:szCs w:val="24"/>
        </w:rPr>
        <w:t xml:space="preserve"> de contratar com a Administração;</w:t>
      </w:r>
    </w:p>
    <w:p w14:paraId="16F0A89A" w14:textId="774373A6" w:rsidR="00D24F99" w:rsidRPr="00BD5511" w:rsidRDefault="00D24F99" w:rsidP="00AE58CF">
      <w:pPr>
        <w:ind w:firstLine="708"/>
        <w:jc w:val="both"/>
        <w:rPr>
          <w:rFonts w:ascii="Arial" w:hAnsi="Arial" w:cs="Arial"/>
          <w:sz w:val="24"/>
          <w:szCs w:val="24"/>
        </w:rPr>
      </w:pPr>
      <w:r w:rsidRPr="00BD5511">
        <w:rPr>
          <w:rFonts w:ascii="Arial" w:hAnsi="Arial" w:cs="Arial"/>
          <w:b/>
          <w:sz w:val="24"/>
          <w:szCs w:val="24"/>
        </w:rPr>
        <w:t>3.2</w:t>
      </w:r>
      <w:r w:rsidR="00300CC1" w:rsidRPr="00BD5511">
        <w:rPr>
          <w:rFonts w:ascii="Arial" w:hAnsi="Arial" w:cs="Arial"/>
          <w:b/>
          <w:sz w:val="24"/>
          <w:szCs w:val="24"/>
        </w:rPr>
        <w:t>.2</w:t>
      </w:r>
      <w:r w:rsidRPr="00BD5511">
        <w:rPr>
          <w:rFonts w:ascii="Arial" w:hAnsi="Arial" w:cs="Arial"/>
          <w:b/>
          <w:sz w:val="24"/>
          <w:szCs w:val="24"/>
        </w:rPr>
        <w:t>.</w:t>
      </w:r>
      <w:r w:rsidRPr="00BD5511">
        <w:rPr>
          <w:rFonts w:ascii="Arial" w:hAnsi="Arial" w:cs="Arial"/>
          <w:sz w:val="24"/>
          <w:szCs w:val="24"/>
        </w:rPr>
        <w:t xml:space="preserve"> Enquadradas nas disposições do artigo 9º da Lei Federal nº 8.666/93;</w:t>
      </w:r>
    </w:p>
    <w:p w14:paraId="2980E7D9" w14:textId="52164DF5" w:rsidR="00D24F99" w:rsidRPr="00BD5511" w:rsidRDefault="00D24F99" w:rsidP="00AE58CF">
      <w:pPr>
        <w:ind w:firstLine="708"/>
        <w:jc w:val="both"/>
        <w:rPr>
          <w:rFonts w:ascii="Arial" w:hAnsi="Arial" w:cs="Arial"/>
          <w:sz w:val="24"/>
          <w:szCs w:val="24"/>
        </w:rPr>
      </w:pPr>
      <w:r w:rsidRPr="00BD5511">
        <w:rPr>
          <w:rFonts w:ascii="Arial" w:hAnsi="Arial" w:cs="Arial"/>
          <w:b/>
          <w:sz w:val="24"/>
          <w:szCs w:val="24"/>
        </w:rPr>
        <w:t>3.2.</w:t>
      </w:r>
      <w:r w:rsidR="00300CC1" w:rsidRPr="00BD5511">
        <w:rPr>
          <w:rFonts w:ascii="Arial" w:hAnsi="Arial" w:cs="Arial"/>
          <w:b/>
          <w:sz w:val="24"/>
          <w:szCs w:val="24"/>
        </w:rPr>
        <w:t>3</w:t>
      </w:r>
      <w:r w:rsidRPr="00BD5511">
        <w:rPr>
          <w:rFonts w:ascii="Arial" w:hAnsi="Arial" w:cs="Arial"/>
          <w:b/>
          <w:sz w:val="24"/>
          <w:szCs w:val="24"/>
        </w:rPr>
        <w:t>.</w:t>
      </w:r>
      <w:r w:rsidRPr="00BD5511">
        <w:rPr>
          <w:rFonts w:ascii="Arial" w:hAnsi="Arial" w:cs="Arial"/>
          <w:sz w:val="24"/>
          <w:szCs w:val="24"/>
        </w:rPr>
        <w:t xml:space="preserve"> Reunidas em consórcio.</w:t>
      </w:r>
    </w:p>
    <w:p w14:paraId="514B49BF" w14:textId="77777777" w:rsidR="00D24F99" w:rsidRPr="00BD5511" w:rsidRDefault="00D24F99" w:rsidP="004661C4">
      <w:pPr>
        <w:jc w:val="both"/>
        <w:rPr>
          <w:rFonts w:ascii="Arial" w:hAnsi="Arial" w:cs="Arial"/>
          <w:sz w:val="24"/>
          <w:szCs w:val="24"/>
        </w:rPr>
      </w:pPr>
      <w:r w:rsidRPr="00BD5511">
        <w:rPr>
          <w:rFonts w:ascii="Arial" w:hAnsi="Arial" w:cs="Arial"/>
          <w:b/>
          <w:sz w:val="24"/>
          <w:szCs w:val="24"/>
        </w:rPr>
        <w:t>3.3</w:t>
      </w:r>
      <w:r w:rsidRPr="00BD5511">
        <w:rPr>
          <w:rFonts w:ascii="Arial" w:hAnsi="Arial" w:cs="Arial"/>
          <w:sz w:val="24"/>
          <w:szCs w:val="24"/>
        </w:rPr>
        <w:t>. Nenhuma licitante poderá participar desta concorrência com mais de uma proposta.</w:t>
      </w:r>
    </w:p>
    <w:p w14:paraId="5058FD07" w14:textId="06D13608" w:rsidR="00D24F99" w:rsidRPr="00BD5511" w:rsidRDefault="00D24F99" w:rsidP="004661C4">
      <w:pPr>
        <w:jc w:val="both"/>
        <w:rPr>
          <w:rFonts w:ascii="Arial" w:hAnsi="Arial" w:cs="Arial"/>
          <w:sz w:val="24"/>
          <w:szCs w:val="24"/>
        </w:rPr>
      </w:pPr>
      <w:r w:rsidRPr="00BD5511">
        <w:rPr>
          <w:rFonts w:ascii="Arial" w:hAnsi="Arial" w:cs="Arial"/>
          <w:b/>
          <w:sz w:val="24"/>
          <w:szCs w:val="24"/>
        </w:rPr>
        <w:t>3.4.</w:t>
      </w:r>
      <w:r w:rsidRPr="00BD5511">
        <w:rPr>
          <w:rFonts w:ascii="Arial" w:hAnsi="Arial" w:cs="Arial"/>
          <w:sz w:val="24"/>
          <w:szCs w:val="24"/>
        </w:rPr>
        <w:t xml:space="preserve"> Para se submeter ao regime especial da Lei Complementar nº 123/2006 e Decreto Municipal nº 49</w:t>
      </w:r>
      <w:r w:rsidR="00CD50BB" w:rsidRPr="00BD5511">
        <w:rPr>
          <w:rFonts w:ascii="Arial" w:hAnsi="Arial" w:cs="Arial"/>
          <w:sz w:val="24"/>
          <w:szCs w:val="24"/>
        </w:rPr>
        <w:t>.</w:t>
      </w:r>
      <w:r w:rsidRPr="00BD5511">
        <w:rPr>
          <w:rFonts w:ascii="Arial" w:hAnsi="Arial" w:cs="Arial"/>
          <w:sz w:val="24"/>
          <w:szCs w:val="24"/>
        </w:rPr>
        <w:t xml:space="preserve">511/08, a empresa licitante deverá apresentar, além dos documentos exigidos no </w:t>
      </w:r>
      <w:r w:rsidR="00FA3A89" w:rsidRPr="00BD5511">
        <w:rPr>
          <w:rFonts w:ascii="Arial" w:hAnsi="Arial" w:cs="Arial"/>
          <w:b/>
          <w:sz w:val="24"/>
          <w:szCs w:val="24"/>
        </w:rPr>
        <w:t>item</w:t>
      </w:r>
      <w:r w:rsidRPr="00BD5511">
        <w:rPr>
          <w:rFonts w:ascii="Arial" w:hAnsi="Arial" w:cs="Arial"/>
          <w:b/>
          <w:sz w:val="24"/>
          <w:szCs w:val="24"/>
        </w:rPr>
        <w:t xml:space="preserve"> 7</w:t>
      </w:r>
      <w:r w:rsidRPr="00BD5511">
        <w:rPr>
          <w:rFonts w:ascii="Arial" w:hAnsi="Arial" w:cs="Arial"/>
          <w:sz w:val="24"/>
          <w:szCs w:val="24"/>
        </w:rPr>
        <w:t xml:space="preserve"> </w:t>
      </w:r>
      <w:r w:rsidR="00D64348" w:rsidRPr="00BD5511">
        <w:rPr>
          <w:rFonts w:ascii="Arial" w:hAnsi="Arial" w:cs="Arial"/>
          <w:b/>
          <w:bCs/>
          <w:sz w:val="24"/>
          <w:szCs w:val="24"/>
        </w:rPr>
        <w:t>– DO CREDENCIAMENT</w:t>
      </w:r>
      <w:r w:rsidR="008629FF" w:rsidRPr="00BD5511">
        <w:rPr>
          <w:rFonts w:ascii="Arial" w:hAnsi="Arial" w:cs="Arial"/>
          <w:b/>
          <w:bCs/>
          <w:sz w:val="24"/>
          <w:szCs w:val="24"/>
        </w:rPr>
        <w:t>O</w:t>
      </w:r>
      <w:r w:rsidRPr="00BD5511">
        <w:rPr>
          <w:rFonts w:ascii="Arial" w:hAnsi="Arial" w:cs="Arial"/>
          <w:sz w:val="24"/>
          <w:szCs w:val="24"/>
        </w:rPr>
        <w:t xml:space="preserve">, os </w:t>
      </w:r>
      <w:r w:rsidRPr="00BD5511">
        <w:rPr>
          <w:rFonts w:ascii="Arial" w:hAnsi="Arial" w:cs="Arial"/>
          <w:sz w:val="24"/>
          <w:szCs w:val="24"/>
        </w:rPr>
        <w:lastRenderedPageBreak/>
        <w:t>documentos que comprovem sua condição de microempresa ou empresa de pequeno porte.</w:t>
      </w:r>
    </w:p>
    <w:p w14:paraId="00EFCAD1" w14:textId="77777777" w:rsidR="00D24F99" w:rsidRPr="00BD5511" w:rsidRDefault="00D24F99" w:rsidP="00FA3A89">
      <w:pPr>
        <w:ind w:firstLine="708"/>
        <w:jc w:val="both"/>
        <w:rPr>
          <w:rFonts w:ascii="Arial" w:hAnsi="Arial" w:cs="Arial"/>
          <w:sz w:val="24"/>
          <w:szCs w:val="24"/>
        </w:rPr>
      </w:pPr>
      <w:r w:rsidRPr="00BD5511">
        <w:rPr>
          <w:rFonts w:ascii="Arial" w:hAnsi="Arial" w:cs="Arial"/>
          <w:b/>
          <w:sz w:val="24"/>
          <w:szCs w:val="24"/>
        </w:rPr>
        <w:t>3.4.1.</w:t>
      </w:r>
      <w:r w:rsidRPr="00BD5511">
        <w:rPr>
          <w:rFonts w:ascii="Arial" w:hAnsi="Arial" w:cs="Arial"/>
          <w:sz w:val="24"/>
          <w:szCs w:val="24"/>
        </w:rPr>
        <w:t xml:space="preserve"> A comprovação da qualificação da licitante como microempresa ou empresa de pequeno porte, será feita mediante apresentação de:</w:t>
      </w:r>
    </w:p>
    <w:p w14:paraId="0A445C2A" w14:textId="77777777" w:rsidR="00D24F99" w:rsidRPr="00BD5511" w:rsidRDefault="00D24F99" w:rsidP="00FA3A89">
      <w:pPr>
        <w:ind w:firstLine="708"/>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Ficha de inscrição no CNPJ com indicação desta qualidade;</w:t>
      </w:r>
    </w:p>
    <w:p w14:paraId="7B907F7D" w14:textId="13842731" w:rsidR="00D24F99" w:rsidRPr="00BD5511" w:rsidRDefault="00D24F99" w:rsidP="00FA3A89">
      <w:pPr>
        <w:ind w:firstLine="708"/>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Declaração, sob as penas do artigo 299 do Código Penal, subscrita por quem detenha poderes de representação, de que se enquadra na situação de microempresa ou empresa de pequeno porte, nos termos da Lei Complementar nº 123/2006 e Decreto Municipal nº 49.511/08, nos moldes do </w:t>
      </w:r>
      <w:r w:rsidRPr="00BD5511">
        <w:rPr>
          <w:rFonts w:ascii="Arial" w:hAnsi="Arial" w:cs="Arial"/>
          <w:b/>
          <w:sz w:val="24"/>
          <w:szCs w:val="24"/>
        </w:rPr>
        <w:t>Anexo X</w:t>
      </w:r>
      <w:r w:rsidR="00354804" w:rsidRPr="00BD5511">
        <w:rPr>
          <w:rFonts w:ascii="Arial" w:hAnsi="Arial" w:cs="Arial"/>
          <w:b/>
          <w:sz w:val="24"/>
          <w:szCs w:val="24"/>
        </w:rPr>
        <w:t>I</w:t>
      </w:r>
      <w:r w:rsidR="008629FF" w:rsidRPr="00BD5511">
        <w:rPr>
          <w:rFonts w:ascii="Arial" w:hAnsi="Arial" w:cs="Arial"/>
          <w:b/>
          <w:sz w:val="24"/>
          <w:szCs w:val="24"/>
        </w:rPr>
        <w:t xml:space="preserve"> –</w:t>
      </w:r>
      <w:r w:rsidR="00354804" w:rsidRPr="00BD5511">
        <w:rPr>
          <w:rFonts w:ascii="Arial" w:hAnsi="Arial" w:cs="Arial"/>
          <w:b/>
          <w:sz w:val="24"/>
          <w:szCs w:val="24"/>
        </w:rPr>
        <w:t xml:space="preserve"> MODELO DE DECLARAÇÃO PARA MICROEMPRESA E EMPRESA DE PEQUENO PORTE</w:t>
      </w:r>
      <w:r w:rsidRPr="00BD5511">
        <w:rPr>
          <w:rFonts w:ascii="Arial" w:hAnsi="Arial" w:cs="Arial"/>
          <w:sz w:val="24"/>
          <w:szCs w:val="24"/>
        </w:rPr>
        <w:t xml:space="preserve"> do presente </w:t>
      </w:r>
      <w:r w:rsidR="00EF650D" w:rsidRPr="00BD5511">
        <w:rPr>
          <w:rFonts w:ascii="Arial" w:hAnsi="Arial" w:cs="Arial"/>
          <w:sz w:val="24"/>
          <w:szCs w:val="24"/>
        </w:rPr>
        <w:t>E</w:t>
      </w:r>
      <w:r w:rsidRPr="00BD5511">
        <w:rPr>
          <w:rFonts w:ascii="Arial" w:hAnsi="Arial" w:cs="Arial"/>
          <w:sz w:val="24"/>
          <w:szCs w:val="24"/>
        </w:rPr>
        <w:t>dital.</w:t>
      </w:r>
    </w:p>
    <w:p w14:paraId="7177C7A5" w14:textId="77777777" w:rsidR="00D24F99" w:rsidRPr="00BD5511" w:rsidRDefault="00D24F99" w:rsidP="00DF069C">
      <w:pPr>
        <w:ind w:firstLine="708"/>
        <w:jc w:val="both"/>
        <w:rPr>
          <w:rFonts w:ascii="Arial" w:hAnsi="Arial" w:cs="Arial"/>
          <w:sz w:val="24"/>
          <w:szCs w:val="24"/>
        </w:rPr>
      </w:pPr>
      <w:r w:rsidRPr="00BD5511">
        <w:rPr>
          <w:rFonts w:ascii="Arial" w:hAnsi="Arial" w:cs="Arial"/>
          <w:b/>
          <w:sz w:val="24"/>
          <w:szCs w:val="24"/>
        </w:rPr>
        <w:t>3.4.2.</w:t>
      </w:r>
      <w:r w:rsidRPr="00BD5511">
        <w:rPr>
          <w:rFonts w:ascii="Arial" w:hAnsi="Arial" w:cs="Arial"/>
          <w:sz w:val="24"/>
          <w:szCs w:val="24"/>
        </w:rPr>
        <w:t xml:space="preserve"> A falta de documentação comprobatória da qualificação da licitante como microempresa ou empresa de pequeno porte, ou sua imperfeição, não conduzirá ao seu afastamento da licitação</w:t>
      </w:r>
      <w:r w:rsidR="0034506B" w:rsidRPr="00BD5511">
        <w:rPr>
          <w:rFonts w:ascii="Arial" w:hAnsi="Arial" w:cs="Arial"/>
          <w:sz w:val="24"/>
          <w:szCs w:val="24"/>
        </w:rPr>
        <w:t>, mas tão somente dos benefícios da Lei Complementar nº 123/2006 e Decreto Municipal nº 49.511/08.</w:t>
      </w:r>
    </w:p>
    <w:p w14:paraId="1B32F676" w14:textId="61186CFC" w:rsidR="0034506B" w:rsidRPr="00BD5511" w:rsidRDefault="0034506B" w:rsidP="004661C4">
      <w:pPr>
        <w:jc w:val="both"/>
        <w:rPr>
          <w:rFonts w:ascii="Arial" w:hAnsi="Arial" w:cs="Arial"/>
          <w:sz w:val="24"/>
          <w:szCs w:val="24"/>
        </w:rPr>
      </w:pPr>
      <w:r w:rsidRPr="00BD5511">
        <w:rPr>
          <w:rFonts w:ascii="Arial" w:hAnsi="Arial" w:cs="Arial"/>
          <w:b/>
          <w:sz w:val="24"/>
          <w:szCs w:val="24"/>
        </w:rPr>
        <w:t>3.5.</w:t>
      </w:r>
      <w:r w:rsidRPr="00BD5511">
        <w:rPr>
          <w:rFonts w:ascii="Arial" w:hAnsi="Arial" w:cs="Arial"/>
          <w:sz w:val="24"/>
          <w:szCs w:val="24"/>
        </w:rPr>
        <w:t xml:space="preserve"> A participação nesta Concorrência implica no reconhecimento pela</w:t>
      </w:r>
      <w:r w:rsidR="00E70B2E">
        <w:rPr>
          <w:rFonts w:ascii="Arial" w:hAnsi="Arial" w:cs="Arial"/>
          <w:sz w:val="24"/>
          <w:szCs w:val="24"/>
        </w:rPr>
        <w:t>s</w:t>
      </w:r>
      <w:r w:rsidRPr="00BD5511">
        <w:rPr>
          <w:rFonts w:ascii="Arial" w:hAnsi="Arial" w:cs="Arial"/>
          <w:sz w:val="24"/>
          <w:szCs w:val="24"/>
        </w:rPr>
        <w:t xml:space="preserve"> Licitante</w:t>
      </w:r>
      <w:r w:rsidR="00E70B2E">
        <w:rPr>
          <w:rFonts w:ascii="Arial" w:hAnsi="Arial" w:cs="Arial"/>
          <w:sz w:val="24"/>
          <w:szCs w:val="24"/>
        </w:rPr>
        <w:t>s</w:t>
      </w:r>
      <w:r w:rsidRPr="00BD5511">
        <w:rPr>
          <w:rFonts w:ascii="Arial" w:hAnsi="Arial" w:cs="Arial"/>
          <w:sz w:val="24"/>
          <w:szCs w:val="24"/>
        </w:rPr>
        <w:t xml:space="preserve"> de que conhece</w:t>
      </w:r>
      <w:r w:rsidR="00E70B2E">
        <w:rPr>
          <w:rFonts w:ascii="Arial" w:hAnsi="Arial" w:cs="Arial"/>
          <w:sz w:val="24"/>
          <w:szCs w:val="24"/>
        </w:rPr>
        <w:t>m</w:t>
      </w:r>
      <w:r w:rsidRPr="00BD5511">
        <w:rPr>
          <w:rFonts w:ascii="Arial" w:hAnsi="Arial" w:cs="Arial"/>
          <w:sz w:val="24"/>
          <w:szCs w:val="24"/>
        </w:rPr>
        <w:t>, atende</w:t>
      </w:r>
      <w:r w:rsidR="00E70B2E">
        <w:rPr>
          <w:rFonts w:ascii="Arial" w:hAnsi="Arial" w:cs="Arial"/>
          <w:sz w:val="24"/>
          <w:szCs w:val="24"/>
        </w:rPr>
        <w:t>m</w:t>
      </w:r>
      <w:r w:rsidRPr="00BD5511">
        <w:rPr>
          <w:rFonts w:ascii="Arial" w:hAnsi="Arial" w:cs="Arial"/>
          <w:sz w:val="24"/>
          <w:szCs w:val="24"/>
        </w:rPr>
        <w:t xml:space="preserve"> e se submete</w:t>
      </w:r>
      <w:r w:rsidR="00E70B2E">
        <w:rPr>
          <w:rFonts w:ascii="Arial" w:hAnsi="Arial" w:cs="Arial"/>
          <w:sz w:val="24"/>
          <w:szCs w:val="24"/>
        </w:rPr>
        <w:t>m</w:t>
      </w:r>
      <w:r w:rsidR="00727C5C" w:rsidRPr="00BD5511">
        <w:rPr>
          <w:rFonts w:ascii="Arial" w:hAnsi="Arial" w:cs="Arial"/>
          <w:sz w:val="24"/>
          <w:szCs w:val="24"/>
        </w:rPr>
        <w:t xml:space="preserve"> </w:t>
      </w:r>
      <w:r w:rsidRPr="00BD5511">
        <w:rPr>
          <w:rFonts w:ascii="Arial" w:hAnsi="Arial" w:cs="Arial"/>
          <w:sz w:val="24"/>
          <w:szCs w:val="24"/>
        </w:rPr>
        <w:t xml:space="preserve">a todas as cláusulas e condições do presente Edital e seus Anexos e aos preceitos legais e regulamentares em vigor, assim como da confirmação que recebeu da Administração o invólucro padronizado previsto no </w:t>
      </w:r>
      <w:r w:rsidR="00727C5C" w:rsidRPr="00BD5511">
        <w:rPr>
          <w:rFonts w:ascii="Arial" w:hAnsi="Arial" w:cs="Arial"/>
          <w:sz w:val="24"/>
          <w:szCs w:val="24"/>
        </w:rPr>
        <w:t>i</w:t>
      </w:r>
      <w:r w:rsidRPr="00BD5511">
        <w:rPr>
          <w:rFonts w:ascii="Arial" w:hAnsi="Arial" w:cs="Arial"/>
          <w:sz w:val="24"/>
          <w:szCs w:val="24"/>
        </w:rPr>
        <w:t xml:space="preserve">tem </w:t>
      </w:r>
      <w:r w:rsidRPr="00BD5511">
        <w:rPr>
          <w:rFonts w:ascii="Arial" w:hAnsi="Arial" w:cs="Arial"/>
          <w:b/>
          <w:sz w:val="24"/>
          <w:szCs w:val="24"/>
        </w:rPr>
        <w:t>4.2</w:t>
      </w:r>
      <w:r w:rsidRPr="00BD5511">
        <w:rPr>
          <w:rFonts w:ascii="Arial" w:hAnsi="Arial" w:cs="Arial"/>
          <w:sz w:val="24"/>
          <w:szCs w:val="24"/>
        </w:rPr>
        <w:t xml:space="preserve"> e que se responsabiliza pela fidelidade e </w:t>
      </w:r>
      <w:r w:rsidR="00727C5C" w:rsidRPr="00BD5511">
        <w:rPr>
          <w:rFonts w:ascii="Arial" w:hAnsi="Arial" w:cs="Arial"/>
          <w:sz w:val="24"/>
          <w:szCs w:val="24"/>
        </w:rPr>
        <w:t>legitimidade</w:t>
      </w:r>
      <w:r w:rsidRPr="00BD5511">
        <w:rPr>
          <w:rFonts w:ascii="Arial" w:hAnsi="Arial" w:cs="Arial"/>
          <w:sz w:val="24"/>
          <w:szCs w:val="24"/>
        </w:rPr>
        <w:t xml:space="preserve"> das informações e dos documentos apresentados em qualquer fase do processo.</w:t>
      </w:r>
    </w:p>
    <w:p w14:paraId="0D25C78A" w14:textId="21E5A298" w:rsidR="00F27E9F" w:rsidRPr="00BD5511" w:rsidRDefault="00F27E9F" w:rsidP="004661C4">
      <w:pPr>
        <w:jc w:val="both"/>
        <w:rPr>
          <w:rFonts w:ascii="Arial" w:hAnsi="Arial" w:cs="Arial"/>
          <w:sz w:val="24"/>
          <w:szCs w:val="24"/>
        </w:rPr>
      </w:pPr>
      <w:r w:rsidRPr="00BD5511">
        <w:rPr>
          <w:rFonts w:ascii="Arial" w:hAnsi="Arial" w:cs="Arial"/>
          <w:b/>
          <w:sz w:val="24"/>
          <w:szCs w:val="24"/>
        </w:rPr>
        <w:t>3.6.</w:t>
      </w:r>
      <w:r w:rsidRPr="00BD5511">
        <w:rPr>
          <w:rFonts w:ascii="Arial" w:hAnsi="Arial" w:cs="Arial"/>
          <w:sz w:val="24"/>
          <w:szCs w:val="24"/>
        </w:rPr>
        <w:t xml:space="preserve"> As Concorrentes assumirão todos os custos de preparação e apresentação dos documentos das Propostas de </w:t>
      </w:r>
      <w:r w:rsidR="00F36F99" w:rsidRPr="00BD5511">
        <w:rPr>
          <w:rFonts w:ascii="Arial" w:hAnsi="Arial" w:cs="Arial"/>
          <w:sz w:val="24"/>
          <w:szCs w:val="24"/>
        </w:rPr>
        <w:t>H</w:t>
      </w:r>
      <w:r w:rsidRPr="00BD5511">
        <w:rPr>
          <w:rFonts w:ascii="Arial" w:hAnsi="Arial" w:cs="Arial"/>
          <w:sz w:val="24"/>
          <w:szCs w:val="24"/>
        </w:rPr>
        <w:t>abilitação ex</w:t>
      </w:r>
      <w:r w:rsidR="00F76860" w:rsidRPr="00BD5511">
        <w:rPr>
          <w:rFonts w:ascii="Arial" w:hAnsi="Arial" w:cs="Arial"/>
          <w:sz w:val="24"/>
          <w:szCs w:val="24"/>
        </w:rPr>
        <w:t>i</w:t>
      </w:r>
      <w:r w:rsidRPr="00BD5511">
        <w:rPr>
          <w:rFonts w:ascii="Arial" w:hAnsi="Arial" w:cs="Arial"/>
          <w:sz w:val="24"/>
          <w:szCs w:val="24"/>
        </w:rPr>
        <w:t xml:space="preserve">gidos nesta Concorrência, ressalvado que </w:t>
      </w:r>
      <w:r w:rsidR="00CD50BB" w:rsidRPr="00BD5511">
        <w:rPr>
          <w:rFonts w:ascii="Arial" w:hAnsi="Arial" w:cs="Arial"/>
          <w:sz w:val="24"/>
          <w:szCs w:val="24"/>
        </w:rPr>
        <w:t>a</w:t>
      </w:r>
      <w:r w:rsidRPr="00BD5511">
        <w:rPr>
          <w:rFonts w:ascii="Arial" w:hAnsi="Arial" w:cs="Arial"/>
          <w:sz w:val="24"/>
          <w:szCs w:val="24"/>
        </w:rPr>
        <w:t xml:space="preserve"> </w:t>
      </w:r>
      <w:r w:rsidR="006C361C" w:rsidRPr="00BD5511">
        <w:rPr>
          <w:rFonts w:ascii="Arial" w:hAnsi="Arial" w:cs="Arial"/>
          <w:sz w:val="24"/>
          <w:szCs w:val="24"/>
        </w:rPr>
        <w:t>Secretaria Especial de Comunicação</w:t>
      </w:r>
      <w:r w:rsidRPr="00BD5511">
        <w:rPr>
          <w:rFonts w:ascii="Arial" w:hAnsi="Arial" w:cs="Arial"/>
          <w:sz w:val="24"/>
          <w:szCs w:val="24"/>
        </w:rPr>
        <w:t xml:space="preserve"> não será, em nenhum caso, responsável por esses custos, independentemente da condução ou do resultado do processo licitatório.</w:t>
      </w:r>
    </w:p>
    <w:p w14:paraId="7D64B539" w14:textId="77777777" w:rsidR="00F27E9F" w:rsidRPr="00BD5511" w:rsidRDefault="00F27E9F" w:rsidP="004661C4">
      <w:pPr>
        <w:jc w:val="both"/>
        <w:rPr>
          <w:rFonts w:ascii="Arial" w:hAnsi="Arial" w:cs="Arial"/>
          <w:b/>
          <w:sz w:val="24"/>
          <w:szCs w:val="24"/>
        </w:rPr>
      </w:pPr>
      <w:r w:rsidRPr="00BD5511">
        <w:rPr>
          <w:rFonts w:ascii="Arial" w:hAnsi="Arial" w:cs="Arial"/>
          <w:b/>
          <w:sz w:val="24"/>
          <w:szCs w:val="24"/>
        </w:rPr>
        <w:t>4. CADERNO DA LICITAÇÃO ENVELOPE PARA O ACONDICIONAMENTO DA VI</w:t>
      </w:r>
      <w:r w:rsidR="000F7A08" w:rsidRPr="00BD5511">
        <w:rPr>
          <w:rFonts w:ascii="Arial" w:hAnsi="Arial" w:cs="Arial"/>
          <w:b/>
          <w:sz w:val="24"/>
          <w:szCs w:val="24"/>
        </w:rPr>
        <w:t>A</w:t>
      </w:r>
      <w:r w:rsidRPr="00BD5511">
        <w:rPr>
          <w:rFonts w:ascii="Arial" w:hAnsi="Arial" w:cs="Arial"/>
          <w:b/>
          <w:sz w:val="24"/>
          <w:szCs w:val="24"/>
        </w:rPr>
        <w:t xml:space="preserve"> NÃO IDENTIFICADA DA PROPOSTA TÉCNICA/CADASTRO DE MEMBROS PARA CONSTITUIÇÃO DA COMISSÃO TÉCNICA</w:t>
      </w:r>
    </w:p>
    <w:p w14:paraId="1B893F79" w14:textId="4D945931" w:rsidR="00F27E9F" w:rsidRPr="00BD5511" w:rsidRDefault="00F27E9F" w:rsidP="004661C4">
      <w:pPr>
        <w:jc w:val="both"/>
        <w:rPr>
          <w:rFonts w:ascii="Arial" w:hAnsi="Arial" w:cs="Arial"/>
          <w:sz w:val="24"/>
          <w:szCs w:val="24"/>
        </w:rPr>
      </w:pPr>
      <w:r w:rsidRPr="00BD5511">
        <w:rPr>
          <w:rFonts w:ascii="Arial" w:hAnsi="Arial" w:cs="Arial"/>
          <w:b/>
          <w:sz w:val="24"/>
          <w:szCs w:val="24"/>
        </w:rPr>
        <w:t>4.1.</w:t>
      </w:r>
      <w:r w:rsidRPr="00BD5511">
        <w:rPr>
          <w:rFonts w:ascii="Arial" w:hAnsi="Arial" w:cs="Arial"/>
          <w:sz w:val="24"/>
          <w:szCs w:val="24"/>
        </w:rPr>
        <w:t xml:space="preserve"> </w:t>
      </w:r>
      <w:r w:rsidRPr="003258F3">
        <w:rPr>
          <w:rFonts w:ascii="Arial" w:hAnsi="Arial" w:cs="Arial"/>
          <w:sz w:val="24"/>
          <w:szCs w:val="24"/>
        </w:rPr>
        <w:t>O Caderno desta Licitação e Anexos estarão á disposição dos interessados no Viaduto do Chá, nº 15 – 6º andar – Centro – SP, n</w:t>
      </w:r>
      <w:r w:rsidR="00DC7443" w:rsidRPr="003258F3">
        <w:rPr>
          <w:rFonts w:ascii="Arial" w:hAnsi="Arial" w:cs="Arial"/>
          <w:sz w:val="24"/>
          <w:szCs w:val="24"/>
        </w:rPr>
        <w:t>a</w:t>
      </w:r>
      <w:r w:rsidRPr="003258F3">
        <w:rPr>
          <w:rFonts w:ascii="Arial" w:hAnsi="Arial" w:cs="Arial"/>
          <w:sz w:val="24"/>
          <w:szCs w:val="24"/>
        </w:rPr>
        <w:t xml:space="preserve"> </w:t>
      </w:r>
      <w:r w:rsidR="00DC7443" w:rsidRPr="003258F3">
        <w:rPr>
          <w:rFonts w:ascii="Arial" w:hAnsi="Arial" w:cs="Arial"/>
          <w:sz w:val="24"/>
          <w:szCs w:val="24"/>
        </w:rPr>
        <w:t>Assessoria Administrativa de Comunicação</w:t>
      </w:r>
      <w:r w:rsidRPr="003258F3">
        <w:rPr>
          <w:rFonts w:ascii="Arial" w:hAnsi="Arial" w:cs="Arial"/>
          <w:sz w:val="24"/>
          <w:szCs w:val="24"/>
        </w:rPr>
        <w:t>, até 0</w:t>
      </w:r>
      <w:r w:rsidR="003258F3">
        <w:rPr>
          <w:rFonts w:ascii="Arial" w:hAnsi="Arial" w:cs="Arial"/>
          <w:sz w:val="24"/>
          <w:szCs w:val="24"/>
        </w:rPr>
        <w:t>5</w:t>
      </w:r>
      <w:r w:rsidRPr="003258F3">
        <w:rPr>
          <w:rFonts w:ascii="Arial" w:hAnsi="Arial" w:cs="Arial"/>
          <w:sz w:val="24"/>
          <w:szCs w:val="24"/>
        </w:rPr>
        <w:t xml:space="preserve"> (</w:t>
      </w:r>
      <w:r w:rsidR="003258F3">
        <w:rPr>
          <w:rFonts w:ascii="Arial" w:hAnsi="Arial" w:cs="Arial"/>
          <w:sz w:val="24"/>
          <w:szCs w:val="24"/>
        </w:rPr>
        <w:t>cinco</w:t>
      </w:r>
      <w:r w:rsidRPr="003258F3">
        <w:rPr>
          <w:rFonts w:ascii="Arial" w:hAnsi="Arial" w:cs="Arial"/>
          <w:sz w:val="24"/>
          <w:szCs w:val="24"/>
        </w:rPr>
        <w:t xml:space="preserve">) dias anteriores à data da </w:t>
      </w:r>
      <w:r w:rsidR="002C0DE5" w:rsidRPr="003258F3">
        <w:rPr>
          <w:rFonts w:ascii="Arial" w:hAnsi="Arial" w:cs="Arial"/>
          <w:sz w:val="24"/>
          <w:szCs w:val="24"/>
        </w:rPr>
        <w:t xml:space="preserve">1ª </w:t>
      </w:r>
      <w:r w:rsidRPr="003258F3">
        <w:rPr>
          <w:rFonts w:ascii="Arial" w:hAnsi="Arial" w:cs="Arial"/>
          <w:sz w:val="24"/>
          <w:szCs w:val="24"/>
        </w:rPr>
        <w:t xml:space="preserve">Sessão </w:t>
      </w:r>
      <w:r w:rsidR="002C0DE5" w:rsidRPr="003258F3">
        <w:rPr>
          <w:rFonts w:ascii="Arial" w:hAnsi="Arial" w:cs="Arial"/>
          <w:sz w:val="24"/>
          <w:szCs w:val="24"/>
        </w:rPr>
        <w:t>Pública – Abertura e recebimento dos envelopes</w:t>
      </w:r>
      <w:r w:rsidRPr="003258F3">
        <w:rPr>
          <w:rFonts w:ascii="Arial" w:hAnsi="Arial" w:cs="Arial"/>
          <w:sz w:val="24"/>
          <w:szCs w:val="24"/>
        </w:rPr>
        <w:t xml:space="preserve"> nos horários das 09h00 às 12h00 e das 14h00 às 17h00, mas poderão também ser obtidos em formato eletrônico, nesse mesmo local, mediante</w:t>
      </w:r>
      <w:r w:rsidR="00D02FF3" w:rsidRPr="003258F3">
        <w:rPr>
          <w:rFonts w:ascii="Arial" w:hAnsi="Arial" w:cs="Arial"/>
          <w:sz w:val="24"/>
          <w:szCs w:val="24"/>
        </w:rPr>
        <w:t xml:space="preserve"> </w:t>
      </w:r>
      <w:r w:rsidRPr="003258F3">
        <w:rPr>
          <w:rFonts w:ascii="Arial" w:hAnsi="Arial" w:cs="Arial"/>
          <w:sz w:val="24"/>
          <w:szCs w:val="24"/>
        </w:rPr>
        <w:t>a entrega, no mesmo ato, de mídia eletrônica (</w:t>
      </w:r>
      <w:r w:rsidR="007C3B58" w:rsidRPr="003258F3">
        <w:rPr>
          <w:rFonts w:ascii="Arial" w:hAnsi="Arial" w:cs="Arial"/>
          <w:sz w:val="24"/>
          <w:szCs w:val="24"/>
        </w:rPr>
        <w:t xml:space="preserve">- PEN DRIVE ou HD EXTERNO - </w:t>
      </w:r>
      <w:r w:rsidRPr="003258F3">
        <w:rPr>
          <w:rFonts w:ascii="Arial" w:hAnsi="Arial" w:cs="Arial"/>
          <w:sz w:val="24"/>
          <w:szCs w:val="24"/>
        </w:rPr>
        <w:t xml:space="preserve">CD), ou ainda, via internet </w:t>
      </w:r>
      <w:r w:rsidRPr="003258F3">
        <w:rPr>
          <w:rFonts w:ascii="Arial" w:hAnsi="Arial" w:cs="Arial"/>
          <w:sz w:val="24"/>
          <w:szCs w:val="24"/>
        </w:rPr>
        <w:lastRenderedPageBreak/>
        <w:t xml:space="preserve">no endereço eletrônico da Prefeitura </w:t>
      </w:r>
      <w:r w:rsidR="00E96ACB" w:rsidRPr="003258F3">
        <w:rPr>
          <w:rFonts w:ascii="Arial" w:hAnsi="Arial" w:cs="Arial"/>
          <w:sz w:val="24"/>
          <w:szCs w:val="24"/>
        </w:rPr>
        <w:t>da Cidade</w:t>
      </w:r>
      <w:r w:rsidRPr="003258F3">
        <w:rPr>
          <w:rFonts w:ascii="Arial" w:hAnsi="Arial" w:cs="Arial"/>
          <w:sz w:val="24"/>
          <w:szCs w:val="24"/>
        </w:rPr>
        <w:t xml:space="preserve"> de São Paulo – PMSP </w:t>
      </w:r>
      <w:hyperlink r:id="rId9" w:history="1">
        <w:r w:rsidRPr="003258F3">
          <w:rPr>
            <w:rStyle w:val="Hyperlink"/>
            <w:rFonts w:ascii="Arial" w:hAnsi="Arial" w:cs="Arial"/>
            <w:sz w:val="24"/>
            <w:szCs w:val="24"/>
          </w:rPr>
          <w:t>http://e-negociosdacidade.prefeitura.sp.gov.br</w:t>
        </w:r>
      </w:hyperlink>
      <w:r w:rsidRPr="003258F3">
        <w:rPr>
          <w:rFonts w:ascii="Arial" w:hAnsi="Arial" w:cs="Arial"/>
          <w:sz w:val="24"/>
          <w:szCs w:val="24"/>
        </w:rPr>
        <w:t>.</w:t>
      </w:r>
    </w:p>
    <w:p w14:paraId="7B54D0DB" w14:textId="0509D32C" w:rsidR="00D02FF3" w:rsidRPr="00BD5511" w:rsidRDefault="00D02FF3" w:rsidP="004661C4">
      <w:pPr>
        <w:jc w:val="both"/>
        <w:rPr>
          <w:rFonts w:ascii="Arial" w:hAnsi="Arial" w:cs="Arial"/>
          <w:sz w:val="24"/>
          <w:szCs w:val="24"/>
        </w:rPr>
      </w:pPr>
      <w:r w:rsidRPr="00BD5511">
        <w:rPr>
          <w:rFonts w:ascii="Arial" w:hAnsi="Arial" w:cs="Arial"/>
          <w:b/>
          <w:sz w:val="24"/>
          <w:szCs w:val="24"/>
        </w:rPr>
        <w:t>4.2.</w:t>
      </w:r>
      <w:r w:rsidRPr="00BD5511">
        <w:rPr>
          <w:rFonts w:ascii="Arial" w:hAnsi="Arial" w:cs="Arial"/>
          <w:sz w:val="24"/>
          <w:szCs w:val="24"/>
        </w:rPr>
        <w:t xml:space="preserve"> </w:t>
      </w:r>
      <w:r w:rsidR="00CD50BB" w:rsidRPr="00BD5511">
        <w:rPr>
          <w:rFonts w:ascii="Arial" w:hAnsi="Arial" w:cs="Arial"/>
          <w:sz w:val="24"/>
          <w:szCs w:val="24"/>
        </w:rPr>
        <w:t>A</w:t>
      </w:r>
      <w:r w:rsidRPr="00BD5511">
        <w:rPr>
          <w:rFonts w:ascii="Arial" w:hAnsi="Arial" w:cs="Arial"/>
          <w:sz w:val="24"/>
          <w:szCs w:val="24"/>
        </w:rPr>
        <w:t xml:space="preserve"> S</w:t>
      </w:r>
      <w:r w:rsidR="009208E7" w:rsidRPr="00BD5511">
        <w:rPr>
          <w:rFonts w:ascii="Arial" w:hAnsi="Arial" w:cs="Arial"/>
          <w:sz w:val="24"/>
          <w:szCs w:val="24"/>
        </w:rPr>
        <w:t>ecretaria Especial de Comunicação d</w:t>
      </w:r>
      <w:r w:rsidRPr="00BD5511">
        <w:rPr>
          <w:rFonts w:ascii="Arial" w:hAnsi="Arial" w:cs="Arial"/>
          <w:sz w:val="24"/>
          <w:szCs w:val="24"/>
        </w:rPr>
        <w:t>isponibilizará para cada interessado em participar da presente licitação, 01 (uma) unidade</w:t>
      </w:r>
      <w:r w:rsidR="000E090F" w:rsidRPr="00BD5511">
        <w:rPr>
          <w:rFonts w:ascii="Arial" w:hAnsi="Arial" w:cs="Arial"/>
          <w:sz w:val="24"/>
          <w:szCs w:val="24"/>
        </w:rPr>
        <w:t xml:space="preserve"> </w:t>
      </w:r>
      <w:r w:rsidRPr="00BD5511">
        <w:rPr>
          <w:rFonts w:ascii="Arial" w:hAnsi="Arial" w:cs="Arial"/>
          <w:sz w:val="24"/>
          <w:szCs w:val="24"/>
        </w:rPr>
        <w:t>de envelope destinada ao acondicionamento da vi</w:t>
      </w:r>
      <w:r w:rsidR="001C56CC" w:rsidRPr="00BD5511">
        <w:rPr>
          <w:rFonts w:ascii="Arial" w:hAnsi="Arial" w:cs="Arial"/>
          <w:sz w:val="24"/>
          <w:szCs w:val="24"/>
        </w:rPr>
        <w:t>a</w:t>
      </w:r>
      <w:r w:rsidRPr="00BD5511">
        <w:rPr>
          <w:rFonts w:ascii="Arial" w:hAnsi="Arial" w:cs="Arial"/>
          <w:sz w:val="24"/>
          <w:szCs w:val="24"/>
        </w:rPr>
        <w:t xml:space="preserve"> </w:t>
      </w:r>
      <w:r w:rsidRPr="00BD5511">
        <w:rPr>
          <w:rFonts w:ascii="Arial" w:hAnsi="Arial" w:cs="Arial"/>
          <w:b/>
          <w:bCs/>
          <w:sz w:val="24"/>
          <w:szCs w:val="24"/>
        </w:rPr>
        <w:t>não identificada</w:t>
      </w:r>
      <w:r w:rsidRPr="00BD5511">
        <w:rPr>
          <w:rFonts w:ascii="Arial" w:hAnsi="Arial" w:cs="Arial"/>
          <w:sz w:val="24"/>
          <w:szCs w:val="24"/>
        </w:rPr>
        <w:t xml:space="preserve"> da </w:t>
      </w:r>
      <w:r w:rsidRPr="00BD5511">
        <w:rPr>
          <w:rFonts w:ascii="Arial" w:hAnsi="Arial" w:cs="Arial"/>
          <w:b/>
          <w:bCs/>
          <w:sz w:val="24"/>
          <w:szCs w:val="24"/>
        </w:rPr>
        <w:t>Proposta Técnica</w:t>
      </w:r>
      <w:r w:rsidRPr="00BD5511">
        <w:rPr>
          <w:rFonts w:ascii="Arial" w:hAnsi="Arial" w:cs="Arial"/>
          <w:sz w:val="24"/>
          <w:szCs w:val="24"/>
        </w:rPr>
        <w:t xml:space="preserve"> – Plano de Comunicação Publicitária, acompanhado dos exemplos de peças referentes </w:t>
      </w:r>
      <w:proofErr w:type="gramStart"/>
      <w:r w:rsidRPr="00BD5511">
        <w:rPr>
          <w:rFonts w:ascii="Arial" w:hAnsi="Arial" w:cs="Arial"/>
          <w:sz w:val="24"/>
          <w:szCs w:val="24"/>
        </w:rPr>
        <w:t>a</w:t>
      </w:r>
      <w:proofErr w:type="gramEnd"/>
      <w:r w:rsidRPr="00BD5511">
        <w:rPr>
          <w:rFonts w:ascii="Arial" w:hAnsi="Arial" w:cs="Arial"/>
          <w:sz w:val="24"/>
          <w:szCs w:val="24"/>
        </w:rPr>
        <w:t xml:space="preserve"> id</w:t>
      </w:r>
      <w:r w:rsidR="000E090F" w:rsidRPr="00BD5511">
        <w:rPr>
          <w:rFonts w:ascii="Arial" w:hAnsi="Arial" w:cs="Arial"/>
          <w:sz w:val="24"/>
          <w:szCs w:val="24"/>
        </w:rPr>
        <w:t>e</w:t>
      </w:r>
      <w:r w:rsidRPr="00BD5511">
        <w:rPr>
          <w:rFonts w:ascii="Arial" w:hAnsi="Arial" w:cs="Arial"/>
          <w:sz w:val="24"/>
          <w:szCs w:val="24"/>
        </w:rPr>
        <w:t xml:space="preserve">ia criativa, devendo o referido invólucro ser retirado no Viaduto do Chá, 15, 6º andar – Centro – SP, </w:t>
      </w:r>
      <w:r w:rsidR="00DC7443" w:rsidRPr="00BD5511">
        <w:rPr>
          <w:rFonts w:ascii="Arial" w:hAnsi="Arial" w:cs="Arial"/>
          <w:sz w:val="24"/>
          <w:szCs w:val="24"/>
        </w:rPr>
        <w:t>na Assessoria Administrativa de Comunicação</w:t>
      </w:r>
      <w:r w:rsidRPr="00BD5511">
        <w:rPr>
          <w:rFonts w:ascii="Arial" w:hAnsi="Arial" w:cs="Arial"/>
          <w:sz w:val="24"/>
          <w:szCs w:val="24"/>
        </w:rPr>
        <w:t xml:space="preserve">, até </w:t>
      </w:r>
      <w:r w:rsidR="002C0DE5" w:rsidRPr="003258F3">
        <w:rPr>
          <w:rFonts w:ascii="Arial" w:hAnsi="Arial" w:cs="Arial"/>
          <w:sz w:val="24"/>
          <w:szCs w:val="24"/>
        </w:rPr>
        <w:t>02</w:t>
      </w:r>
      <w:r w:rsidRPr="003258F3">
        <w:rPr>
          <w:rFonts w:ascii="Arial" w:hAnsi="Arial" w:cs="Arial"/>
          <w:sz w:val="24"/>
          <w:szCs w:val="24"/>
        </w:rPr>
        <w:t xml:space="preserve"> (</w:t>
      </w:r>
      <w:r w:rsidR="002C0DE5" w:rsidRPr="003258F3">
        <w:rPr>
          <w:rFonts w:ascii="Arial" w:hAnsi="Arial" w:cs="Arial"/>
          <w:sz w:val="24"/>
          <w:szCs w:val="24"/>
        </w:rPr>
        <w:t>dois</w:t>
      </w:r>
      <w:r w:rsidRPr="003258F3">
        <w:rPr>
          <w:rFonts w:ascii="Arial" w:hAnsi="Arial" w:cs="Arial"/>
          <w:sz w:val="24"/>
          <w:szCs w:val="24"/>
        </w:rPr>
        <w:t xml:space="preserve">) dias anteriores à data da </w:t>
      </w:r>
      <w:r w:rsidR="002C0DE5" w:rsidRPr="003258F3">
        <w:rPr>
          <w:rFonts w:ascii="Arial" w:hAnsi="Arial" w:cs="Arial"/>
          <w:sz w:val="24"/>
          <w:szCs w:val="24"/>
        </w:rPr>
        <w:t xml:space="preserve">1ª </w:t>
      </w:r>
      <w:r w:rsidRPr="003258F3">
        <w:rPr>
          <w:rFonts w:ascii="Arial" w:hAnsi="Arial" w:cs="Arial"/>
          <w:sz w:val="24"/>
          <w:szCs w:val="24"/>
        </w:rPr>
        <w:t xml:space="preserve">Sessão </w:t>
      </w:r>
      <w:r w:rsidR="002C0DE5" w:rsidRPr="003258F3">
        <w:rPr>
          <w:rFonts w:ascii="Arial" w:hAnsi="Arial" w:cs="Arial"/>
          <w:sz w:val="24"/>
          <w:szCs w:val="24"/>
        </w:rPr>
        <w:t>Pública – Abertura e recebimento dos envelopes, nos horários das 9h00 às 12h00 e das 14h00 às 17h00.</w:t>
      </w:r>
    </w:p>
    <w:p w14:paraId="7FDD61D5" w14:textId="5F66CD1D" w:rsidR="00D02FF3" w:rsidRPr="00BD5511" w:rsidRDefault="00D02FF3" w:rsidP="004661C4">
      <w:pPr>
        <w:jc w:val="both"/>
        <w:rPr>
          <w:rFonts w:ascii="Arial" w:hAnsi="Arial" w:cs="Arial"/>
          <w:sz w:val="24"/>
          <w:szCs w:val="24"/>
        </w:rPr>
      </w:pPr>
      <w:r w:rsidRPr="000B01F6">
        <w:rPr>
          <w:rFonts w:ascii="Arial" w:hAnsi="Arial" w:cs="Arial"/>
          <w:b/>
          <w:sz w:val="24"/>
          <w:szCs w:val="24"/>
        </w:rPr>
        <w:t>4.3</w:t>
      </w:r>
      <w:r w:rsidRPr="000B01F6">
        <w:rPr>
          <w:rFonts w:ascii="Arial" w:hAnsi="Arial" w:cs="Arial"/>
          <w:sz w:val="24"/>
          <w:szCs w:val="24"/>
        </w:rPr>
        <w:t>. O cadastro para participação da Subcomissão Técnica</w:t>
      </w:r>
      <w:proofErr w:type="gramStart"/>
      <w:r w:rsidRPr="000B01F6">
        <w:rPr>
          <w:rFonts w:ascii="Arial" w:hAnsi="Arial" w:cs="Arial"/>
          <w:sz w:val="24"/>
          <w:szCs w:val="24"/>
        </w:rPr>
        <w:t xml:space="preserve">, </w:t>
      </w:r>
      <w:r w:rsidR="000B01F6" w:rsidRPr="000B01F6">
        <w:rPr>
          <w:rFonts w:ascii="Arial" w:hAnsi="Arial" w:cs="Arial"/>
          <w:sz w:val="24"/>
          <w:szCs w:val="24"/>
        </w:rPr>
        <w:t>foi</w:t>
      </w:r>
      <w:proofErr w:type="gramEnd"/>
      <w:r w:rsidRPr="000B01F6">
        <w:rPr>
          <w:rFonts w:ascii="Arial" w:hAnsi="Arial" w:cs="Arial"/>
          <w:sz w:val="24"/>
          <w:szCs w:val="24"/>
        </w:rPr>
        <w:t xml:space="preserve"> efetuado conforme modelo que constitui o </w:t>
      </w:r>
      <w:r w:rsidRPr="000B01F6">
        <w:rPr>
          <w:rFonts w:ascii="Arial" w:hAnsi="Arial" w:cs="Arial"/>
          <w:b/>
          <w:sz w:val="24"/>
          <w:szCs w:val="24"/>
        </w:rPr>
        <w:t xml:space="preserve">Anexo </w:t>
      </w:r>
      <w:r w:rsidR="00EF650D" w:rsidRPr="000B01F6">
        <w:rPr>
          <w:rFonts w:ascii="Arial" w:hAnsi="Arial" w:cs="Arial"/>
          <w:b/>
          <w:sz w:val="24"/>
          <w:szCs w:val="24"/>
        </w:rPr>
        <w:t>X</w:t>
      </w:r>
      <w:r w:rsidRPr="000B01F6">
        <w:rPr>
          <w:rFonts w:ascii="Arial" w:hAnsi="Arial" w:cs="Arial"/>
          <w:sz w:val="24"/>
          <w:szCs w:val="24"/>
        </w:rPr>
        <w:t xml:space="preserve"> </w:t>
      </w:r>
      <w:r w:rsidR="008629FF" w:rsidRPr="000B01F6">
        <w:rPr>
          <w:rFonts w:ascii="Arial" w:hAnsi="Arial" w:cs="Arial"/>
          <w:b/>
          <w:bCs/>
          <w:sz w:val="24"/>
          <w:szCs w:val="24"/>
        </w:rPr>
        <w:t>– MODELO FICHA CADASTRO</w:t>
      </w:r>
      <w:r w:rsidR="000B01F6" w:rsidRPr="000B01F6">
        <w:rPr>
          <w:rFonts w:ascii="Arial" w:hAnsi="Arial" w:cs="Arial"/>
          <w:b/>
          <w:bCs/>
          <w:sz w:val="24"/>
          <w:szCs w:val="24"/>
        </w:rPr>
        <w:t>,</w:t>
      </w:r>
      <w:r w:rsidR="00AB02C0" w:rsidRPr="000B01F6">
        <w:rPr>
          <w:rFonts w:ascii="Arial" w:hAnsi="Arial" w:cs="Arial"/>
          <w:sz w:val="24"/>
          <w:szCs w:val="24"/>
        </w:rPr>
        <w:t xml:space="preserve"> </w:t>
      </w:r>
      <w:r w:rsidR="00DC7443" w:rsidRPr="000B01F6">
        <w:rPr>
          <w:rFonts w:ascii="Arial" w:hAnsi="Arial" w:cs="Arial"/>
          <w:sz w:val="24"/>
          <w:szCs w:val="24"/>
        </w:rPr>
        <w:t>na Assessoria Administrativa de Comunicação</w:t>
      </w:r>
      <w:r w:rsidR="00AB02C0" w:rsidRPr="00BD5511">
        <w:rPr>
          <w:rFonts w:ascii="Arial" w:hAnsi="Arial" w:cs="Arial"/>
          <w:sz w:val="24"/>
          <w:szCs w:val="24"/>
        </w:rPr>
        <w:t>.</w:t>
      </w:r>
    </w:p>
    <w:p w14:paraId="6AFF2761" w14:textId="77777777" w:rsidR="00AB02C0" w:rsidRPr="00BD5511" w:rsidRDefault="00AB02C0" w:rsidP="004661C4">
      <w:pPr>
        <w:jc w:val="both"/>
        <w:rPr>
          <w:rFonts w:ascii="Arial" w:hAnsi="Arial" w:cs="Arial"/>
          <w:b/>
          <w:sz w:val="24"/>
          <w:szCs w:val="24"/>
        </w:rPr>
      </w:pPr>
      <w:r w:rsidRPr="00BD5511">
        <w:rPr>
          <w:rFonts w:ascii="Arial" w:hAnsi="Arial" w:cs="Arial"/>
          <w:b/>
          <w:sz w:val="24"/>
          <w:szCs w:val="24"/>
        </w:rPr>
        <w:t>5. INFORMAÇÕES E ESCLARECIMENTOS</w:t>
      </w:r>
    </w:p>
    <w:p w14:paraId="5996AFF2" w14:textId="77777777" w:rsidR="00AB02C0" w:rsidRPr="00BD5511" w:rsidRDefault="00AB02C0" w:rsidP="004661C4">
      <w:pPr>
        <w:jc w:val="both"/>
        <w:rPr>
          <w:rFonts w:ascii="Arial" w:hAnsi="Arial" w:cs="Arial"/>
          <w:sz w:val="24"/>
          <w:szCs w:val="24"/>
        </w:rPr>
      </w:pPr>
      <w:r w:rsidRPr="00BD5511">
        <w:rPr>
          <w:rFonts w:ascii="Arial" w:hAnsi="Arial" w:cs="Arial"/>
          <w:b/>
          <w:sz w:val="24"/>
          <w:szCs w:val="24"/>
        </w:rPr>
        <w:t>5.1.</w:t>
      </w:r>
      <w:r w:rsidRPr="00BD5511">
        <w:rPr>
          <w:rFonts w:ascii="Arial" w:hAnsi="Arial" w:cs="Arial"/>
          <w:sz w:val="24"/>
          <w:szCs w:val="24"/>
        </w:rPr>
        <w:t xml:space="preserve"> As informações e esclarecimentos poderão ser obtidos em até 05 (cinco) dias anteriores à data de recebimento dos envelope</w:t>
      </w:r>
      <w:r w:rsidR="004231A9" w:rsidRPr="00BD5511">
        <w:rPr>
          <w:rFonts w:ascii="Arial" w:hAnsi="Arial" w:cs="Arial"/>
          <w:sz w:val="24"/>
          <w:szCs w:val="24"/>
        </w:rPr>
        <w:t>s, cuja data está informada no i</w:t>
      </w:r>
      <w:r w:rsidRPr="00BD5511">
        <w:rPr>
          <w:rFonts w:ascii="Arial" w:hAnsi="Arial" w:cs="Arial"/>
          <w:sz w:val="24"/>
          <w:szCs w:val="24"/>
        </w:rPr>
        <w:t xml:space="preserve">tem </w:t>
      </w:r>
      <w:r w:rsidRPr="00BD5511">
        <w:rPr>
          <w:rFonts w:ascii="Arial" w:hAnsi="Arial" w:cs="Arial"/>
          <w:b/>
          <w:sz w:val="24"/>
          <w:szCs w:val="24"/>
        </w:rPr>
        <w:t>1.2</w:t>
      </w:r>
      <w:r w:rsidRPr="00BD5511">
        <w:rPr>
          <w:rFonts w:ascii="Arial" w:hAnsi="Arial" w:cs="Arial"/>
          <w:sz w:val="24"/>
          <w:szCs w:val="24"/>
        </w:rPr>
        <w:t xml:space="preserve"> do Edital.</w:t>
      </w:r>
    </w:p>
    <w:p w14:paraId="04E8AC90" w14:textId="40C4E934" w:rsidR="00AB02C0" w:rsidRPr="00BD5511" w:rsidRDefault="00AB02C0" w:rsidP="004231A9">
      <w:pPr>
        <w:ind w:firstLine="708"/>
        <w:jc w:val="both"/>
        <w:rPr>
          <w:rFonts w:ascii="Arial" w:hAnsi="Arial" w:cs="Arial"/>
          <w:sz w:val="24"/>
          <w:szCs w:val="24"/>
        </w:rPr>
      </w:pPr>
      <w:r w:rsidRPr="00BD5511">
        <w:rPr>
          <w:rFonts w:ascii="Arial" w:hAnsi="Arial" w:cs="Arial"/>
          <w:b/>
          <w:sz w:val="24"/>
          <w:szCs w:val="24"/>
        </w:rPr>
        <w:t>5.1.1.</w:t>
      </w:r>
      <w:r w:rsidRPr="00BD5511">
        <w:rPr>
          <w:rFonts w:ascii="Arial" w:hAnsi="Arial" w:cs="Arial"/>
          <w:sz w:val="24"/>
          <w:szCs w:val="24"/>
        </w:rPr>
        <w:t xml:space="preserve"> Os pedidos de informações e esclarecimentos deverão ser formulados por escrito, endereçados protocolados junto </w:t>
      </w:r>
      <w:r w:rsidR="00A332E4" w:rsidRPr="00BD5511">
        <w:rPr>
          <w:rFonts w:ascii="Arial" w:hAnsi="Arial" w:cs="Arial"/>
          <w:sz w:val="24"/>
          <w:szCs w:val="24"/>
        </w:rPr>
        <w:t>a Assessoria Administrativa de Comunicação</w:t>
      </w:r>
      <w:r w:rsidRPr="00BD5511">
        <w:rPr>
          <w:rFonts w:ascii="Arial" w:hAnsi="Arial" w:cs="Arial"/>
          <w:sz w:val="24"/>
          <w:szCs w:val="24"/>
        </w:rPr>
        <w:t>, situad</w:t>
      </w:r>
      <w:r w:rsidR="001C02C1">
        <w:rPr>
          <w:rFonts w:ascii="Arial" w:hAnsi="Arial" w:cs="Arial"/>
          <w:sz w:val="24"/>
          <w:szCs w:val="24"/>
        </w:rPr>
        <w:t>a</w:t>
      </w:r>
      <w:r w:rsidRPr="00BD5511">
        <w:rPr>
          <w:rFonts w:ascii="Arial" w:hAnsi="Arial" w:cs="Arial"/>
          <w:sz w:val="24"/>
          <w:szCs w:val="24"/>
        </w:rPr>
        <w:t xml:space="preserve"> no Viaduto do Chá nº 15 – 6º andar – Bairro Centro, no horário as 9h00 às 12h00 e das 14h00 às 17h00 ou enviados para </w:t>
      </w:r>
      <w:r w:rsidR="00D01D63" w:rsidRPr="00BD5511">
        <w:rPr>
          <w:rFonts w:ascii="Arial" w:hAnsi="Arial" w:cs="Arial"/>
          <w:sz w:val="24"/>
          <w:szCs w:val="24"/>
        </w:rPr>
        <w:t>o</w:t>
      </w:r>
      <w:proofErr w:type="gramStart"/>
      <w:r w:rsidR="00D01D63" w:rsidRPr="00BD5511">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 xml:space="preserve">e-mail </w:t>
      </w:r>
      <w:hyperlink r:id="rId10" w:history="1">
        <w:r w:rsidRPr="00BD5511">
          <w:rPr>
            <w:rStyle w:val="Hyperlink"/>
            <w:rFonts w:ascii="Arial" w:hAnsi="Arial" w:cs="Arial"/>
            <w:sz w:val="24"/>
            <w:szCs w:val="24"/>
          </w:rPr>
          <w:t>secom-licitacoes@prefeitura.sp.gov.br</w:t>
        </w:r>
      </w:hyperlink>
      <w:r w:rsidRPr="00BD5511">
        <w:rPr>
          <w:rFonts w:ascii="Arial" w:hAnsi="Arial" w:cs="Arial"/>
          <w:sz w:val="24"/>
          <w:szCs w:val="24"/>
        </w:rPr>
        <w:t xml:space="preserve">; </w:t>
      </w:r>
    </w:p>
    <w:p w14:paraId="6D30B506" w14:textId="5D33484E" w:rsidR="009208E7" w:rsidRPr="00BD5511" w:rsidRDefault="00AB02C0" w:rsidP="00EC6EE8">
      <w:pPr>
        <w:ind w:firstLine="708"/>
        <w:jc w:val="both"/>
        <w:rPr>
          <w:rFonts w:ascii="Arial" w:hAnsi="Arial" w:cs="Arial"/>
          <w:sz w:val="24"/>
          <w:szCs w:val="24"/>
        </w:rPr>
      </w:pPr>
      <w:r w:rsidRPr="00BD5511">
        <w:rPr>
          <w:rFonts w:ascii="Arial" w:hAnsi="Arial" w:cs="Arial"/>
          <w:b/>
          <w:sz w:val="24"/>
          <w:szCs w:val="24"/>
        </w:rPr>
        <w:t>5.1.2</w:t>
      </w:r>
      <w:r w:rsidRPr="00BD5511">
        <w:rPr>
          <w:rFonts w:ascii="Arial" w:hAnsi="Arial" w:cs="Arial"/>
          <w:sz w:val="24"/>
          <w:szCs w:val="24"/>
        </w:rPr>
        <w:t xml:space="preserve">. Os pedidos de esclarecimentos serão respondidos exclusivamente mediante divulgação na internet, </w:t>
      </w:r>
      <w:hyperlink r:id="rId11" w:history="1">
        <w:r w:rsidR="003729A3" w:rsidRPr="00BD5511">
          <w:rPr>
            <w:rStyle w:val="Hyperlink"/>
            <w:rFonts w:ascii="Arial" w:hAnsi="Arial" w:cs="Arial"/>
            <w:sz w:val="24"/>
            <w:szCs w:val="24"/>
          </w:rPr>
          <w:t>http://e-negocioscidadesp.prefeitura.sp.gov.br</w:t>
        </w:r>
      </w:hyperlink>
      <w:r w:rsidR="003729A3" w:rsidRPr="00BD5511">
        <w:rPr>
          <w:rFonts w:ascii="Arial" w:hAnsi="Arial" w:cs="Arial"/>
          <w:sz w:val="24"/>
          <w:szCs w:val="24"/>
        </w:rPr>
        <w:t>,</w:t>
      </w:r>
      <w:r w:rsidRPr="00BD5511">
        <w:rPr>
          <w:rFonts w:ascii="Arial" w:hAnsi="Arial" w:cs="Arial"/>
          <w:sz w:val="24"/>
          <w:szCs w:val="24"/>
        </w:rPr>
        <w:t xml:space="preserve"> no documento titulado de “Concorrência </w:t>
      </w:r>
      <w:r w:rsidR="00827832" w:rsidRPr="00BD5511">
        <w:rPr>
          <w:rFonts w:ascii="Arial" w:hAnsi="Arial" w:cs="Arial"/>
          <w:sz w:val="24"/>
          <w:szCs w:val="24"/>
        </w:rPr>
        <w:t>00</w:t>
      </w:r>
      <w:r w:rsidR="00FB21F7" w:rsidRPr="00BD5511">
        <w:rPr>
          <w:rFonts w:ascii="Arial" w:hAnsi="Arial" w:cs="Arial"/>
          <w:sz w:val="24"/>
          <w:szCs w:val="24"/>
        </w:rPr>
        <w:t>2</w:t>
      </w:r>
      <w:r w:rsidRPr="00BD5511">
        <w:rPr>
          <w:rFonts w:ascii="Arial" w:hAnsi="Arial" w:cs="Arial"/>
          <w:sz w:val="24"/>
          <w:szCs w:val="24"/>
        </w:rPr>
        <w:t>/SECOM/</w:t>
      </w:r>
      <w:r w:rsidR="00222C8A" w:rsidRPr="00BD5511">
        <w:rPr>
          <w:rFonts w:ascii="Arial" w:hAnsi="Arial" w:cs="Arial"/>
          <w:sz w:val="24"/>
          <w:szCs w:val="24"/>
        </w:rPr>
        <w:t>2022</w:t>
      </w:r>
      <w:r w:rsidR="00DD7532">
        <w:rPr>
          <w:rFonts w:ascii="Arial" w:hAnsi="Arial" w:cs="Arial"/>
          <w:sz w:val="24"/>
          <w:szCs w:val="24"/>
        </w:rPr>
        <w:t>”</w:t>
      </w:r>
      <w:r w:rsidRPr="00BD5511">
        <w:rPr>
          <w:rFonts w:ascii="Arial" w:hAnsi="Arial" w:cs="Arial"/>
          <w:sz w:val="24"/>
          <w:szCs w:val="24"/>
        </w:rPr>
        <w:t xml:space="preserve">, </w:t>
      </w:r>
      <w:r w:rsidR="00D64348" w:rsidRPr="00BD5511">
        <w:rPr>
          <w:rFonts w:ascii="Arial" w:hAnsi="Arial" w:cs="Arial"/>
          <w:sz w:val="24"/>
          <w:szCs w:val="24"/>
        </w:rPr>
        <w:t>e devem ser elaborad</w:t>
      </w:r>
      <w:r w:rsidR="005F1C62" w:rsidRPr="00BD5511">
        <w:rPr>
          <w:rFonts w:ascii="Arial" w:hAnsi="Arial" w:cs="Arial"/>
          <w:sz w:val="24"/>
          <w:szCs w:val="24"/>
        </w:rPr>
        <w:t>o</w:t>
      </w:r>
      <w:r w:rsidR="00D64348" w:rsidRPr="00BD5511">
        <w:rPr>
          <w:rFonts w:ascii="Arial" w:hAnsi="Arial" w:cs="Arial"/>
          <w:sz w:val="24"/>
          <w:szCs w:val="24"/>
        </w:rPr>
        <w:t xml:space="preserve">s </w:t>
      </w:r>
      <w:r w:rsidRPr="00BD5511">
        <w:rPr>
          <w:rFonts w:ascii="Arial" w:hAnsi="Arial" w:cs="Arial"/>
          <w:sz w:val="24"/>
          <w:szCs w:val="24"/>
        </w:rPr>
        <w:t>sem informar a identidade da licitante consulente e de seu representante.</w:t>
      </w:r>
      <w:r w:rsidR="00CD738E" w:rsidRPr="00BD5511">
        <w:rPr>
          <w:rFonts w:ascii="Arial" w:hAnsi="Arial" w:cs="Arial"/>
          <w:sz w:val="24"/>
          <w:szCs w:val="24"/>
        </w:rPr>
        <w:t xml:space="preserve"> </w:t>
      </w:r>
    </w:p>
    <w:p w14:paraId="009DA789" w14:textId="77777777" w:rsidR="00F27E9F" w:rsidRPr="00BD5511" w:rsidRDefault="00AB02C0" w:rsidP="00EC6EE8">
      <w:pPr>
        <w:ind w:firstLine="708"/>
        <w:jc w:val="both"/>
        <w:rPr>
          <w:rFonts w:ascii="Arial" w:hAnsi="Arial" w:cs="Arial"/>
          <w:sz w:val="24"/>
          <w:szCs w:val="24"/>
        </w:rPr>
      </w:pPr>
      <w:r w:rsidRPr="00BD5511">
        <w:rPr>
          <w:rFonts w:ascii="Arial" w:hAnsi="Arial" w:cs="Arial"/>
          <w:b/>
          <w:sz w:val="24"/>
          <w:szCs w:val="24"/>
        </w:rPr>
        <w:t>5.1.3.</w:t>
      </w:r>
      <w:r w:rsidRPr="00BD5511">
        <w:rPr>
          <w:rFonts w:ascii="Arial" w:hAnsi="Arial" w:cs="Arial"/>
          <w:sz w:val="24"/>
          <w:szCs w:val="24"/>
        </w:rPr>
        <w:t xml:space="preserve"> A licitante não deve utilizar, em eventual pedido de esclarecimento</w:t>
      </w:r>
      <w:r w:rsidR="00DC5FFE" w:rsidRPr="00BD5511">
        <w:rPr>
          <w:rFonts w:ascii="Arial" w:hAnsi="Arial" w:cs="Arial"/>
          <w:sz w:val="24"/>
          <w:szCs w:val="24"/>
        </w:rPr>
        <w:t>, termos que possam propiciar a identificação da sua Proposta perante a Subcomissão Técnica, quando do julgamento da vi</w:t>
      </w:r>
      <w:r w:rsidR="00EC6EE8" w:rsidRPr="00BD5511">
        <w:rPr>
          <w:rFonts w:ascii="Arial" w:hAnsi="Arial" w:cs="Arial"/>
          <w:sz w:val="24"/>
          <w:szCs w:val="24"/>
        </w:rPr>
        <w:t>a</w:t>
      </w:r>
      <w:r w:rsidR="00DC5FFE" w:rsidRPr="00BD5511">
        <w:rPr>
          <w:rFonts w:ascii="Arial" w:hAnsi="Arial" w:cs="Arial"/>
          <w:sz w:val="24"/>
          <w:szCs w:val="24"/>
        </w:rPr>
        <w:t xml:space="preserve"> </w:t>
      </w:r>
      <w:r w:rsidR="00DC5FFE" w:rsidRPr="00BD5511">
        <w:rPr>
          <w:rFonts w:ascii="Arial" w:hAnsi="Arial" w:cs="Arial"/>
          <w:b/>
          <w:bCs/>
          <w:sz w:val="24"/>
          <w:szCs w:val="24"/>
        </w:rPr>
        <w:t>não identificada</w:t>
      </w:r>
      <w:r w:rsidR="00191D35" w:rsidRPr="00BD5511">
        <w:rPr>
          <w:rFonts w:ascii="Arial" w:hAnsi="Arial" w:cs="Arial"/>
          <w:sz w:val="24"/>
          <w:szCs w:val="24"/>
        </w:rPr>
        <w:t xml:space="preserve"> do Plano de Comunicação Publicitária (</w:t>
      </w:r>
      <w:r w:rsidR="00191D35" w:rsidRPr="00BD5511">
        <w:rPr>
          <w:rFonts w:ascii="Arial" w:hAnsi="Arial" w:cs="Arial"/>
          <w:b/>
          <w:sz w:val="24"/>
          <w:szCs w:val="24"/>
        </w:rPr>
        <w:t>Invólucro nº 1</w:t>
      </w:r>
      <w:r w:rsidR="00191D35" w:rsidRPr="00BD5511">
        <w:rPr>
          <w:rFonts w:ascii="Arial" w:hAnsi="Arial" w:cs="Arial"/>
          <w:sz w:val="24"/>
          <w:szCs w:val="24"/>
        </w:rPr>
        <w:t>).</w:t>
      </w:r>
    </w:p>
    <w:p w14:paraId="3B30EC17" w14:textId="5D8F33DE" w:rsidR="00191D35" w:rsidRPr="00BD5511" w:rsidRDefault="00191D35" w:rsidP="00781253">
      <w:pPr>
        <w:ind w:firstLine="708"/>
        <w:jc w:val="both"/>
        <w:rPr>
          <w:rFonts w:ascii="Arial" w:hAnsi="Arial" w:cs="Arial"/>
          <w:sz w:val="24"/>
          <w:szCs w:val="24"/>
        </w:rPr>
      </w:pPr>
      <w:r w:rsidRPr="00BD5511">
        <w:rPr>
          <w:rFonts w:ascii="Arial" w:hAnsi="Arial" w:cs="Arial"/>
          <w:b/>
          <w:sz w:val="24"/>
          <w:szCs w:val="24"/>
        </w:rPr>
        <w:t>5.1.4.</w:t>
      </w:r>
      <w:r w:rsidRPr="00BD5511">
        <w:rPr>
          <w:rFonts w:ascii="Arial" w:hAnsi="Arial" w:cs="Arial"/>
          <w:sz w:val="24"/>
          <w:szCs w:val="24"/>
        </w:rPr>
        <w:t xml:space="preserve"> Às licitantes interessadas cabe acessar assiduamente o referido endereço</w:t>
      </w:r>
      <w:r w:rsidR="00D64348" w:rsidRPr="00BD5511">
        <w:rPr>
          <w:rFonts w:ascii="Arial" w:hAnsi="Arial" w:cs="Arial"/>
          <w:sz w:val="24"/>
          <w:szCs w:val="24"/>
        </w:rPr>
        <w:t xml:space="preserve"> informado no item 5.1.2,</w:t>
      </w:r>
      <w:r w:rsidRPr="00BD5511">
        <w:rPr>
          <w:rFonts w:ascii="Arial" w:hAnsi="Arial" w:cs="Arial"/>
          <w:sz w:val="24"/>
          <w:szCs w:val="24"/>
        </w:rPr>
        <w:t xml:space="preserve"> para tomarem conhecimento das perguntas e repostas e manterem-se atualizadas sobre esclarecimentos referentes a este Edital.</w:t>
      </w:r>
    </w:p>
    <w:p w14:paraId="5EDE0679" w14:textId="77777777" w:rsidR="00191D35" w:rsidRPr="00BD5511" w:rsidRDefault="00191D35" w:rsidP="004661C4">
      <w:pPr>
        <w:jc w:val="both"/>
        <w:rPr>
          <w:rFonts w:ascii="Arial" w:hAnsi="Arial" w:cs="Arial"/>
          <w:b/>
          <w:sz w:val="24"/>
          <w:szCs w:val="24"/>
        </w:rPr>
      </w:pPr>
      <w:r w:rsidRPr="00BD5511">
        <w:rPr>
          <w:rFonts w:ascii="Arial" w:hAnsi="Arial" w:cs="Arial"/>
          <w:b/>
          <w:sz w:val="24"/>
          <w:szCs w:val="24"/>
        </w:rPr>
        <w:t>6. IMPUGNAÇÃO AO EDITAL</w:t>
      </w:r>
    </w:p>
    <w:p w14:paraId="06AB2647" w14:textId="77777777" w:rsidR="00191D35" w:rsidRPr="00BD5511" w:rsidRDefault="00191D35" w:rsidP="004661C4">
      <w:pPr>
        <w:jc w:val="both"/>
        <w:rPr>
          <w:rFonts w:ascii="Arial" w:hAnsi="Arial" w:cs="Arial"/>
          <w:color w:val="FF0000"/>
          <w:sz w:val="24"/>
          <w:szCs w:val="24"/>
        </w:rPr>
      </w:pPr>
      <w:r w:rsidRPr="00BD5511">
        <w:rPr>
          <w:rFonts w:ascii="Arial" w:hAnsi="Arial" w:cs="Arial"/>
          <w:b/>
          <w:sz w:val="24"/>
          <w:szCs w:val="24"/>
        </w:rPr>
        <w:lastRenderedPageBreak/>
        <w:t>6.1.</w:t>
      </w:r>
      <w:r w:rsidRPr="00BD5511">
        <w:rPr>
          <w:rFonts w:ascii="Arial" w:hAnsi="Arial" w:cs="Arial"/>
          <w:sz w:val="24"/>
          <w:szCs w:val="24"/>
        </w:rPr>
        <w:t xml:space="preserve"> Qualquer</w:t>
      </w:r>
      <w:r w:rsidR="007506C7" w:rsidRPr="00BD5511">
        <w:rPr>
          <w:rFonts w:ascii="Arial" w:hAnsi="Arial" w:cs="Arial"/>
          <w:sz w:val="24"/>
          <w:szCs w:val="24"/>
        </w:rPr>
        <w:t xml:space="preserve"> </w:t>
      </w:r>
      <w:r w:rsidRPr="00BD5511">
        <w:rPr>
          <w:rFonts w:ascii="Arial" w:hAnsi="Arial" w:cs="Arial"/>
          <w:sz w:val="24"/>
          <w:szCs w:val="24"/>
        </w:rPr>
        <w:t xml:space="preserve">licitante é parte legítima para apresentar eventuais impugnações do Edital que deverão ser entregues e </w:t>
      </w:r>
      <w:r w:rsidR="00BD2643" w:rsidRPr="00BD5511">
        <w:rPr>
          <w:rFonts w:ascii="Arial" w:hAnsi="Arial" w:cs="Arial"/>
          <w:sz w:val="24"/>
          <w:szCs w:val="24"/>
        </w:rPr>
        <w:t>protocolados</w:t>
      </w:r>
      <w:r w:rsidRPr="00BD5511">
        <w:rPr>
          <w:rFonts w:ascii="Arial" w:hAnsi="Arial" w:cs="Arial"/>
          <w:sz w:val="24"/>
          <w:szCs w:val="24"/>
        </w:rPr>
        <w:t xml:space="preserve"> </w:t>
      </w:r>
      <w:r w:rsidR="00A332E4" w:rsidRPr="00BD5511">
        <w:rPr>
          <w:rFonts w:ascii="Arial" w:hAnsi="Arial" w:cs="Arial"/>
          <w:sz w:val="24"/>
          <w:szCs w:val="24"/>
        </w:rPr>
        <w:t>na Assessoria Administrativa de Comunicação</w:t>
      </w:r>
      <w:r w:rsidRPr="00BD5511">
        <w:rPr>
          <w:rFonts w:ascii="Arial" w:hAnsi="Arial" w:cs="Arial"/>
          <w:sz w:val="24"/>
          <w:szCs w:val="24"/>
        </w:rPr>
        <w:t>, localizad</w:t>
      </w:r>
      <w:r w:rsidR="007506C7" w:rsidRPr="00BD5511">
        <w:rPr>
          <w:rFonts w:ascii="Arial" w:hAnsi="Arial" w:cs="Arial"/>
          <w:sz w:val="24"/>
          <w:szCs w:val="24"/>
        </w:rPr>
        <w:t>a</w:t>
      </w:r>
      <w:r w:rsidRPr="00BD5511">
        <w:rPr>
          <w:rFonts w:ascii="Arial" w:hAnsi="Arial" w:cs="Arial"/>
          <w:sz w:val="24"/>
          <w:szCs w:val="24"/>
        </w:rPr>
        <w:t xml:space="preserve"> no Viaduto do Chá, nº 15 – 6º andar – bairro Centro, no horário das 09h00 às 12h00 e das 14h00 às 17h00</w:t>
      </w:r>
      <w:r w:rsidR="007506C7" w:rsidRPr="00BD5511">
        <w:rPr>
          <w:rFonts w:ascii="Arial" w:hAnsi="Arial" w:cs="Arial"/>
          <w:sz w:val="24"/>
          <w:szCs w:val="24"/>
        </w:rPr>
        <w:t xml:space="preserve"> ou através do e-mail: </w:t>
      </w:r>
      <w:hyperlink r:id="rId12" w:history="1">
        <w:r w:rsidR="007506C7" w:rsidRPr="00BD5511">
          <w:rPr>
            <w:rStyle w:val="Hyperlink"/>
            <w:rFonts w:ascii="Arial" w:hAnsi="Arial" w:cs="Arial"/>
            <w:sz w:val="24"/>
            <w:szCs w:val="24"/>
          </w:rPr>
          <w:t>secom-licitacoes@prefeitura.sp.gov.br</w:t>
        </w:r>
      </w:hyperlink>
      <w:r w:rsidRPr="00BD5511">
        <w:rPr>
          <w:rFonts w:ascii="Arial" w:hAnsi="Arial" w:cs="Arial"/>
          <w:sz w:val="24"/>
          <w:szCs w:val="24"/>
        </w:rPr>
        <w:t xml:space="preserve">, no prazo de até 02 (dois) dias úteis antes da data fixada para o recebimento de propostas, a qual deverá ser julgada e respondida </w:t>
      </w:r>
      <w:r w:rsidR="003E0B7C" w:rsidRPr="00BD5511">
        <w:rPr>
          <w:rFonts w:ascii="Arial" w:hAnsi="Arial" w:cs="Arial"/>
          <w:sz w:val="24"/>
          <w:szCs w:val="24"/>
        </w:rPr>
        <w:t>antes da abertura do certame</w:t>
      </w:r>
      <w:r w:rsidRPr="00BD5511">
        <w:rPr>
          <w:rFonts w:ascii="Arial" w:hAnsi="Arial" w:cs="Arial"/>
          <w:sz w:val="24"/>
          <w:szCs w:val="24"/>
        </w:rPr>
        <w:t>, sem prejuízo da faculdade prevista no artigo 113, § 1º, da Lei 8.666/93.</w:t>
      </w:r>
    </w:p>
    <w:p w14:paraId="6EE82EDB" w14:textId="77777777" w:rsidR="00676D40" w:rsidRPr="00BD5511" w:rsidRDefault="00191D35" w:rsidP="00676D40">
      <w:pPr>
        <w:jc w:val="both"/>
        <w:rPr>
          <w:rFonts w:ascii="Arial" w:hAnsi="Arial" w:cs="Arial"/>
          <w:sz w:val="24"/>
          <w:szCs w:val="24"/>
        </w:rPr>
      </w:pPr>
      <w:r w:rsidRPr="00BD5511">
        <w:rPr>
          <w:rFonts w:ascii="Arial" w:hAnsi="Arial" w:cs="Arial"/>
          <w:b/>
          <w:sz w:val="24"/>
          <w:szCs w:val="24"/>
        </w:rPr>
        <w:t>6.2.</w:t>
      </w:r>
      <w:r w:rsidRPr="00BD5511">
        <w:rPr>
          <w:rFonts w:ascii="Arial" w:hAnsi="Arial" w:cs="Arial"/>
          <w:sz w:val="24"/>
          <w:szCs w:val="24"/>
        </w:rPr>
        <w:t xml:space="preserve"> Qualquer </w:t>
      </w:r>
      <w:r w:rsidR="007506C7" w:rsidRPr="00BD5511">
        <w:rPr>
          <w:rFonts w:ascii="Arial" w:hAnsi="Arial" w:cs="Arial"/>
          <w:sz w:val="24"/>
          <w:szCs w:val="24"/>
        </w:rPr>
        <w:t>cidadão</w:t>
      </w:r>
      <w:r w:rsidRPr="00BD5511">
        <w:rPr>
          <w:rFonts w:ascii="Arial" w:hAnsi="Arial" w:cs="Arial"/>
          <w:sz w:val="24"/>
          <w:szCs w:val="24"/>
        </w:rPr>
        <w:t xml:space="preserve"> é parte legítima para impugnar o edital desta licitação, devendo protocolar o pedido em até 05 (cinco) dias úteis antes da data fixada para a abertura dos envelopes de habilitação, devendo a Administração julgar e responder à impugnação em até 03 (três) dias úteis, sem prejuízo da faculdade prevista no §</w:t>
      </w:r>
      <w:r w:rsidR="009208E7" w:rsidRPr="00BD5511">
        <w:rPr>
          <w:rFonts w:ascii="Arial" w:hAnsi="Arial" w:cs="Arial"/>
          <w:sz w:val="24"/>
          <w:szCs w:val="24"/>
        </w:rPr>
        <w:t xml:space="preserve"> 1º do art. 41 da Lei 8666/93.</w:t>
      </w:r>
    </w:p>
    <w:p w14:paraId="5C5A892F" w14:textId="1FC6A4EF" w:rsidR="00BD2643" w:rsidRPr="00BD5511" w:rsidRDefault="00BD2643" w:rsidP="004661C4">
      <w:pPr>
        <w:jc w:val="both"/>
        <w:rPr>
          <w:rFonts w:ascii="Arial" w:hAnsi="Arial" w:cs="Arial"/>
          <w:sz w:val="24"/>
          <w:szCs w:val="24"/>
        </w:rPr>
      </w:pPr>
      <w:r w:rsidRPr="00BD5511">
        <w:rPr>
          <w:rFonts w:ascii="Arial" w:hAnsi="Arial" w:cs="Arial"/>
          <w:b/>
          <w:sz w:val="24"/>
          <w:szCs w:val="24"/>
        </w:rPr>
        <w:t>6.3</w:t>
      </w:r>
      <w:r w:rsidRPr="00BD5511">
        <w:rPr>
          <w:rFonts w:ascii="Arial" w:hAnsi="Arial" w:cs="Arial"/>
          <w:sz w:val="24"/>
          <w:szCs w:val="24"/>
        </w:rPr>
        <w:t xml:space="preserve">. Em ambos os casos, </w:t>
      </w:r>
      <w:proofErr w:type="spellStart"/>
      <w:r w:rsidRPr="00BD5511">
        <w:rPr>
          <w:rFonts w:ascii="Arial" w:hAnsi="Arial" w:cs="Arial"/>
          <w:sz w:val="24"/>
          <w:szCs w:val="24"/>
        </w:rPr>
        <w:t>admitir-se-</w:t>
      </w:r>
      <w:proofErr w:type="gramStart"/>
      <w:r w:rsidR="00B2790C" w:rsidRPr="00BD5511">
        <w:rPr>
          <w:rFonts w:ascii="Arial" w:hAnsi="Arial" w:cs="Arial"/>
          <w:sz w:val="24"/>
          <w:szCs w:val="24"/>
        </w:rPr>
        <w:t>à</w:t>
      </w:r>
      <w:proofErr w:type="spellEnd"/>
      <w:proofErr w:type="gramEnd"/>
      <w:r w:rsidRPr="00BD5511">
        <w:rPr>
          <w:rFonts w:ascii="Arial" w:hAnsi="Arial" w:cs="Arial"/>
          <w:sz w:val="24"/>
          <w:szCs w:val="24"/>
        </w:rPr>
        <w:t xml:space="preserve"> o envio das impugnações mediante SEDEX a ser encaminhado </w:t>
      </w:r>
      <w:r w:rsidR="00983722">
        <w:rPr>
          <w:rFonts w:ascii="Arial" w:hAnsi="Arial" w:cs="Arial"/>
          <w:sz w:val="24"/>
          <w:szCs w:val="24"/>
        </w:rPr>
        <w:t>à</w:t>
      </w:r>
      <w:r w:rsidRPr="00BD5511">
        <w:rPr>
          <w:rFonts w:ascii="Arial" w:hAnsi="Arial" w:cs="Arial"/>
          <w:sz w:val="24"/>
          <w:szCs w:val="24"/>
        </w:rPr>
        <w:t xml:space="preserve"> Presidente da Comissão</w:t>
      </w:r>
      <w:r w:rsidR="00983722">
        <w:rPr>
          <w:rFonts w:ascii="Arial" w:hAnsi="Arial" w:cs="Arial"/>
          <w:sz w:val="24"/>
          <w:szCs w:val="24"/>
        </w:rPr>
        <w:t xml:space="preserve"> Especial de Procedimento Licitatório</w:t>
      </w:r>
      <w:r w:rsidRPr="00BD5511">
        <w:rPr>
          <w:rFonts w:ascii="Arial" w:hAnsi="Arial" w:cs="Arial"/>
          <w:sz w:val="24"/>
          <w:szCs w:val="24"/>
        </w:rPr>
        <w:t xml:space="preserve"> no endereço supra citado, considerando-se os referidos prazos do re</w:t>
      </w:r>
      <w:r w:rsidR="00983722">
        <w:rPr>
          <w:rFonts w:ascii="Arial" w:hAnsi="Arial" w:cs="Arial"/>
          <w:sz w:val="24"/>
          <w:szCs w:val="24"/>
        </w:rPr>
        <w:t>cebimento da correspondência pel</w:t>
      </w:r>
      <w:r w:rsidRPr="00BD5511">
        <w:rPr>
          <w:rFonts w:ascii="Arial" w:hAnsi="Arial" w:cs="Arial"/>
          <w:sz w:val="24"/>
          <w:szCs w:val="24"/>
        </w:rPr>
        <w:t xml:space="preserve">a Comissão </w:t>
      </w:r>
      <w:r w:rsidR="00983722">
        <w:rPr>
          <w:rFonts w:ascii="Arial" w:hAnsi="Arial" w:cs="Arial"/>
          <w:sz w:val="24"/>
          <w:szCs w:val="24"/>
        </w:rPr>
        <w:t>Especial de Procedimento Licitatório</w:t>
      </w:r>
      <w:r w:rsidRPr="00BD5511">
        <w:rPr>
          <w:rFonts w:ascii="Arial" w:hAnsi="Arial" w:cs="Arial"/>
          <w:sz w:val="24"/>
          <w:szCs w:val="24"/>
        </w:rPr>
        <w:t xml:space="preserve">, e não </w:t>
      </w:r>
      <w:r w:rsidR="00F7761E">
        <w:rPr>
          <w:rFonts w:ascii="Arial" w:hAnsi="Arial" w:cs="Arial"/>
          <w:sz w:val="24"/>
          <w:szCs w:val="24"/>
        </w:rPr>
        <w:t xml:space="preserve">o </w:t>
      </w:r>
      <w:r w:rsidRPr="00BD5511">
        <w:rPr>
          <w:rFonts w:ascii="Arial" w:hAnsi="Arial" w:cs="Arial"/>
          <w:sz w:val="24"/>
          <w:szCs w:val="24"/>
        </w:rPr>
        <w:t>do envio.</w:t>
      </w:r>
    </w:p>
    <w:p w14:paraId="184DB335" w14:textId="3C147D94" w:rsidR="00BD2643" w:rsidRPr="00BD5511" w:rsidRDefault="00BD2643" w:rsidP="004661C4">
      <w:pPr>
        <w:jc w:val="both"/>
        <w:rPr>
          <w:rFonts w:ascii="Arial" w:hAnsi="Arial" w:cs="Arial"/>
          <w:sz w:val="24"/>
          <w:szCs w:val="24"/>
        </w:rPr>
      </w:pPr>
      <w:r w:rsidRPr="00BD5511">
        <w:rPr>
          <w:rFonts w:ascii="Arial" w:hAnsi="Arial" w:cs="Arial"/>
          <w:b/>
          <w:sz w:val="24"/>
          <w:szCs w:val="24"/>
        </w:rPr>
        <w:t>6.4.</w:t>
      </w:r>
      <w:r w:rsidRPr="00BD5511">
        <w:rPr>
          <w:rFonts w:ascii="Arial" w:hAnsi="Arial" w:cs="Arial"/>
          <w:sz w:val="24"/>
          <w:szCs w:val="24"/>
        </w:rPr>
        <w:t xml:space="preserve"> Caberá à Comissão Especial de </w:t>
      </w:r>
      <w:r w:rsidR="00983722">
        <w:rPr>
          <w:rFonts w:ascii="Arial" w:hAnsi="Arial" w:cs="Arial"/>
          <w:sz w:val="24"/>
          <w:szCs w:val="24"/>
        </w:rPr>
        <w:t>Procedimento Licitatório</w:t>
      </w:r>
      <w:r w:rsidR="00355781">
        <w:rPr>
          <w:rFonts w:ascii="Arial" w:hAnsi="Arial" w:cs="Arial"/>
          <w:sz w:val="24"/>
          <w:szCs w:val="24"/>
        </w:rPr>
        <w:t>,</w:t>
      </w:r>
      <w:r w:rsidRPr="00BD5511">
        <w:rPr>
          <w:rFonts w:ascii="Arial" w:hAnsi="Arial" w:cs="Arial"/>
          <w:sz w:val="24"/>
          <w:szCs w:val="24"/>
        </w:rPr>
        <w:t xml:space="preserve"> designada para a presente licitação decidir sobre </w:t>
      </w:r>
      <w:r w:rsidR="00B2790C" w:rsidRPr="00BD5511">
        <w:rPr>
          <w:rFonts w:ascii="Arial" w:hAnsi="Arial" w:cs="Arial"/>
          <w:sz w:val="24"/>
          <w:szCs w:val="24"/>
        </w:rPr>
        <w:t>as</w:t>
      </w:r>
      <w:r w:rsidRPr="00BD5511">
        <w:rPr>
          <w:rFonts w:ascii="Arial" w:hAnsi="Arial" w:cs="Arial"/>
          <w:sz w:val="24"/>
          <w:szCs w:val="24"/>
        </w:rPr>
        <w:t xml:space="preserve"> impugnaç</w:t>
      </w:r>
      <w:r w:rsidR="00676D40" w:rsidRPr="00BD5511">
        <w:rPr>
          <w:rFonts w:ascii="Arial" w:hAnsi="Arial" w:cs="Arial"/>
          <w:sz w:val="24"/>
          <w:szCs w:val="24"/>
        </w:rPr>
        <w:t>ões e</w:t>
      </w:r>
      <w:r w:rsidRPr="00BD5511">
        <w:rPr>
          <w:rFonts w:ascii="Arial" w:hAnsi="Arial" w:cs="Arial"/>
          <w:sz w:val="24"/>
          <w:szCs w:val="24"/>
        </w:rPr>
        <w:t xml:space="preserve"> todos os demais atos.</w:t>
      </w:r>
    </w:p>
    <w:p w14:paraId="77E0B7A4" w14:textId="77777777" w:rsidR="00BD2643" w:rsidRPr="00BD5511" w:rsidRDefault="00BD2643" w:rsidP="004661C4">
      <w:pPr>
        <w:jc w:val="both"/>
        <w:rPr>
          <w:rFonts w:ascii="Arial" w:hAnsi="Arial" w:cs="Arial"/>
          <w:sz w:val="24"/>
          <w:szCs w:val="24"/>
        </w:rPr>
      </w:pPr>
      <w:r w:rsidRPr="00BD5511">
        <w:rPr>
          <w:rFonts w:ascii="Arial" w:hAnsi="Arial" w:cs="Arial"/>
          <w:b/>
          <w:sz w:val="24"/>
          <w:szCs w:val="24"/>
        </w:rPr>
        <w:t>6.5.</w:t>
      </w:r>
      <w:r w:rsidRPr="00BD5511">
        <w:rPr>
          <w:rFonts w:ascii="Arial" w:hAnsi="Arial" w:cs="Arial"/>
          <w:sz w:val="24"/>
          <w:szCs w:val="24"/>
        </w:rPr>
        <w:t xml:space="preserve"> O resultado do julgamento das impugnações será publicado no Diário Oficial da Cidade, Seção Licitações, subseção </w:t>
      </w:r>
      <w:r w:rsidR="002A7B5B" w:rsidRPr="00BD5511">
        <w:rPr>
          <w:rFonts w:ascii="Arial" w:hAnsi="Arial" w:cs="Arial"/>
          <w:sz w:val="24"/>
          <w:szCs w:val="24"/>
        </w:rPr>
        <w:t>Governo Municipal – Gabinete do Secretário – Secretário Especial de Comunicação</w:t>
      </w:r>
      <w:r w:rsidRPr="00BD5511">
        <w:rPr>
          <w:rFonts w:ascii="Arial" w:hAnsi="Arial" w:cs="Arial"/>
          <w:sz w:val="24"/>
          <w:szCs w:val="24"/>
        </w:rPr>
        <w:t>, na modalidade de COMUNICADO.</w:t>
      </w:r>
    </w:p>
    <w:p w14:paraId="02F2020C" w14:textId="77777777" w:rsidR="00BD2643" w:rsidRPr="00BD5511" w:rsidRDefault="00BD2643" w:rsidP="004661C4">
      <w:pPr>
        <w:jc w:val="both"/>
        <w:rPr>
          <w:rFonts w:ascii="Arial" w:hAnsi="Arial" w:cs="Arial"/>
          <w:sz w:val="24"/>
          <w:szCs w:val="24"/>
        </w:rPr>
      </w:pPr>
      <w:r w:rsidRPr="00BD5511">
        <w:rPr>
          <w:rFonts w:ascii="Arial" w:hAnsi="Arial" w:cs="Arial"/>
          <w:b/>
          <w:sz w:val="24"/>
          <w:szCs w:val="24"/>
        </w:rPr>
        <w:t>6.6.</w:t>
      </w:r>
      <w:r w:rsidRPr="00BD5511">
        <w:rPr>
          <w:rFonts w:ascii="Arial" w:hAnsi="Arial" w:cs="Arial"/>
          <w:sz w:val="24"/>
          <w:szCs w:val="24"/>
        </w:rPr>
        <w:t xml:space="preserve"> Acolhida a impugnação contra o instrumento convocatório, poderá ser designada nova data para a realização do certame.</w:t>
      </w:r>
    </w:p>
    <w:p w14:paraId="19453664" w14:textId="77777777" w:rsidR="00BD2643" w:rsidRPr="00BD5511" w:rsidRDefault="00BD2643" w:rsidP="004661C4">
      <w:pPr>
        <w:jc w:val="both"/>
        <w:rPr>
          <w:rFonts w:ascii="Arial" w:hAnsi="Arial" w:cs="Arial"/>
          <w:sz w:val="24"/>
          <w:szCs w:val="24"/>
        </w:rPr>
      </w:pPr>
      <w:r w:rsidRPr="00BD5511">
        <w:rPr>
          <w:rFonts w:ascii="Arial" w:hAnsi="Arial" w:cs="Arial"/>
          <w:b/>
          <w:sz w:val="24"/>
          <w:szCs w:val="24"/>
        </w:rPr>
        <w:t>6.7.</w:t>
      </w:r>
      <w:r w:rsidRPr="00BD5511">
        <w:rPr>
          <w:rFonts w:ascii="Arial" w:hAnsi="Arial" w:cs="Arial"/>
          <w:sz w:val="24"/>
          <w:szCs w:val="24"/>
        </w:rPr>
        <w:t xml:space="preserve"> A impugnação feita tempestivamente pela licitante não</w:t>
      </w:r>
      <w:r w:rsidR="00560BFB" w:rsidRPr="00BD5511">
        <w:rPr>
          <w:rFonts w:ascii="Arial" w:hAnsi="Arial" w:cs="Arial"/>
          <w:sz w:val="24"/>
          <w:szCs w:val="24"/>
        </w:rPr>
        <w:t xml:space="preserve"> </w:t>
      </w:r>
      <w:r w:rsidRPr="00BD5511">
        <w:rPr>
          <w:rFonts w:ascii="Arial" w:hAnsi="Arial" w:cs="Arial"/>
          <w:sz w:val="24"/>
          <w:szCs w:val="24"/>
        </w:rPr>
        <w:t>a impedirá de participar desta Concorrência.</w:t>
      </w:r>
    </w:p>
    <w:p w14:paraId="0F445E5E" w14:textId="77777777" w:rsidR="00BD2643" w:rsidRPr="00BD5511" w:rsidRDefault="00BD2643" w:rsidP="004661C4">
      <w:pPr>
        <w:jc w:val="both"/>
        <w:rPr>
          <w:rFonts w:ascii="Arial" w:hAnsi="Arial" w:cs="Arial"/>
          <w:sz w:val="24"/>
          <w:szCs w:val="24"/>
        </w:rPr>
      </w:pPr>
      <w:r w:rsidRPr="00BD5511">
        <w:rPr>
          <w:rFonts w:ascii="Arial" w:hAnsi="Arial" w:cs="Arial"/>
          <w:b/>
          <w:sz w:val="24"/>
          <w:szCs w:val="24"/>
        </w:rPr>
        <w:t>6.8.</w:t>
      </w:r>
      <w:r w:rsidRPr="00BD5511">
        <w:rPr>
          <w:rFonts w:ascii="Arial" w:hAnsi="Arial" w:cs="Arial"/>
          <w:sz w:val="24"/>
          <w:szCs w:val="24"/>
        </w:rPr>
        <w:t xml:space="preserve"> No ato do protocolo da impugnação, será obrigatória a apresentação </w:t>
      </w:r>
      <w:r w:rsidR="00F5793A" w:rsidRPr="00BD5511">
        <w:rPr>
          <w:rFonts w:ascii="Arial" w:hAnsi="Arial" w:cs="Arial"/>
          <w:sz w:val="24"/>
          <w:szCs w:val="24"/>
        </w:rPr>
        <w:t>do CPF ou RG e CNPJ, em se tr</w:t>
      </w:r>
      <w:r w:rsidR="00560BFB" w:rsidRPr="00BD5511">
        <w:rPr>
          <w:rFonts w:ascii="Arial" w:hAnsi="Arial" w:cs="Arial"/>
          <w:sz w:val="24"/>
          <w:szCs w:val="24"/>
        </w:rPr>
        <w:t>a</w:t>
      </w:r>
      <w:r w:rsidR="00F5793A" w:rsidRPr="00BD5511">
        <w:rPr>
          <w:rFonts w:ascii="Arial" w:hAnsi="Arial" w:cs="Arial"/>
          <w:sz w:val="24"/>
          <w:szCs w:val="24"/>
        </w:rPr>
        <w:t>tando de pessoa jurídica, por documento original ou cópia autenticada.</w:t>
      </w:r>
    </w:p>
    <w:p w14:paraId="4CE503EE" w14:textId="48BD67A2" w:rsidR="00F5793A" w:rsidRPr="00BD5511" w:rsidRDefault="00F5793A" w:rsidP="004661C4">
      <w:pPr>
        <w:jc w:val="both"/>
        <w:rPr>
          <w:rFonts w:ascii="Arial" w:hAnsi="Arial" w:cs="Arial"/>
          <w:sz w:val="24"/>
          <w:szCs w:val="24"/>
        </w:rPr>
      </w:pPr>
      <w:r w:rsidRPr="00BD5511">
        <w:rPr>
          <w:rFonts w:ascii="Arial" w:hAnsi="Arial" w:cs="Arial"/>
          <w:b/>
          <w:sz w:val="24"/>
          <w:szCs w:val="24"/>
        </w:rPr>
        <w:t>6.9.</w:t>
      </w:r>
      <w:r w:rsidRPr="00BD5511">
        <w:rPr>
          <w:rFonts w:ascii="Arial" w:hAnsi="Arial" w:cs="Arial"/>
          <w:sz w:val="24"/>
          <w:szCs w:val="24"/>
        </w:rPr>
        <w:t xml:space="preserve"> Os fundamentos do julgamento das impugnações ficarão à disposição dos interessados, que poderão consultar o processo administrativo, </w:t>
      </w:r>
      <w:r w:rsidR="00751263" w:rsidRPr="00BD5511">
        <w:rPr>
          <w:rFonts w:ascii="Arial" w:hAnsi="Arial" w:cs="Arial"/>
          <w:sz w:val="24"/>
          <w:szCs w:val="24"/>
        </w:rPr>
        <w:t>mediante solicitação de vistas ao processo SEI n.º 6010.20</w:t>
      </w:r>
      <w:r w:rsidR="00F7761E">
        <w:rPr>
          <w:rFonts w:ascii="Arial" w:hAnsi="Arial" w:cs="Arial"/>
          <w:sz w:val="24"/>
          <w:szCs w:val="24"/>
        </w:rPr>
        <w:t>22</w:t>
      </w:r>
      <w:r w:rsidR="00751263" w:rsidRPr="00BD5511">
        <w:rPr>
          <w:rFonts w:ascii="Arial" w:hAnsi="Arial" w:cs="Arial"/>
          <w:sz w:val="24"/>
          <w:szCs w:val="24"/>
        </w:rPr>
        <w:t>/</w:t>
      </w:r>
      <w:r w:rsidR="00754D08" w:rsidRPr="00BD5511">
        <w:rPr>
          <w:rFonts w:ascii="Arial" w:hAnsi="Arial" w:cs="Arial"/>
          <w:sz w:val="24"/>
          <w:szCs w:val="24"/>
        </w:rPr>
        <w:t>000</w:t>
      </w:r>
      <w:r w:rsidR="00F7761E">
        <w:rPr>
          <w:rFonts w:ascii="Arial" w:hAnsi="Arial" w:cs="Arial"/>
          <w:sz w:val="24"/>
          <w:szCs w:val="24"/>
        </w:rPr>
        <w:t>2859-6.</w:t>
      </w:r>
    </w:p>
    <w:p w14:paraId="08D49BC1" w14:textId="77777777" w:rsidR="00AA42F0" w:rsidRPr="00BD5511" w:rsidRDefault="00AA42F0" w:rsidP="004661C4">
      <w:pPr>
        <w:jc w:val="both"/>
        <w:rPr>
          <w:rFonts w:ascii="Arial" w:hAnsi="Arial" w:cs="Arial"/>
          <w:b/>
          <w:sz w:val="24"/>
          <w:szCs w:val="24"/>
        </w:rPr>
      </w:pPr>
      <w:r w:rsidRPr="00BD5511">
        <w:rPr>
          <w:rFonts w:ascii="Arial" w:hAnsi="Arial" w:cs="Arial"/>
          <w:b/>
          <w:sz w:val="24"/>
          <w:szCs w:val="24"/>
        </w:rPr>
        <w:t>7. DO CREDENCIAMENTO</w:t>
      </w:r>
    </w:p>
    <w:p w14:paraId="5F67E9DE" w14:textId="2467DEF1" w:rsidR="00AA42F0" w:rsidRPr="00BD5511" w:rsidRDefault="00AA42F0" w:rsidP="004661C4">
      <w:pPr>
        <w:jc w:val="both"/>
        <w:rPr>
          <w:rFonts w:ascii="Arial" w:hAnsi="Arial" w:cs="Arial"/>
          <w:sz w:val="24"/>
          <w:szCs w:val="24"/>
        </w:rPr>
      </w:pPr>
      <w:r w:rsidRPr="00BD5511">
        <w:rPr>
          <w:rFonts w:ascii="Arial" w:hAnsi="Arial" w:cs="Arial"/>
          <w:b/>
          <w:sz w:val="24"/>
          <w:szCs w:val="24"/>
        </w:rPr>
        <w:lastRenderedPageBreak/>
        <w:t>7.1.</w:t>
      </w:r>
      <w:r w:rsidRPr="00BD5511">
        <w:rPr>
          <w:rFonts w:ascii="Arial" w:hAnsi="Arial" w:cs="Arial"/>
          <w:sz w:val="24"/>
          <w:szCs w:val="24"/>
        </w:rPr>
        <w:t xml:space="preserve"> </w:t>
      </w:r>
      <w:r w:rsidR="007A7550" w:rsidRPr="00BD5511">
        <w:rPr>
          <w:rFonts w:ascii="Arial" w:hAnsi="Arial" w:cs="Arial"/>
          <w:sz w:val="24"/>
          <w:szCs w:val="24"/>
        </w:rPr>
        <w:t>O</w:t>
      </w:r>
      <w:r w:rsidRPr="00BD5511">
        <w:rPr>
          <w:rFonts w:ascii="Arial" w:hAnsi="Arial" w:cs="Arial"/>
          <w:sz w:val="24"/>
          <w:szCs w:val="24"/>
        </w:rPr>
        <w:t xml:space="preserve">s interessados em participar de forma presencial de todos os atos deste certame, deverão, </w:t>
      </w:r>
      <w:r w:rsidRPr="00BD5511">
        <w:rPr>
          <w:rFonts w:ascii="Arial" w:hAnsi="Arial" w:cs="Arial"/>
          <w:b/>
          <w:sz w:val="24"/>
          <w:szCs w:val="24"/>
        </w:rPr>
        <w:t>OBRIGATORIAMENTE</w:t>
      </w:r>
      <w:r w:rsidRPr="00BD5511">
        <w:rPr>
          <w:rFonts w:ascii="Arial" w:hAnsi="Arial" w:cs="Arial"/>
          <w:sz w:val="24"/>
          <w:szCs w:val="24"/>
        </w:rPr>
        <w:t xml:space="preserve">, apresentar, caso não sejam os próprios representantes legais das empresas, indicação e credenciamento de um representante da empresa, com a respectiva qualificação, menção de que lhes são conferidos amplos poderes para a prática de todos os atos inerentes ao certame, conforme </w:t>
      </w:r>
      <w:r w:rsidRPr="00BD5511">
        <w:rPr>
          <w:rFonts w:ascii="Arial" w:hAnsi="Arial" w:cs="Arial"/>
          <w:b/>
          <w:sz w:val="24"/>
          <w:szCs w:val="24"/>
        </w:rPr>
        <w:t>Anexo II – C</w:t>
      </w:r>
      <w:r w:rsidR="008629FF" w:rsidRPr="00BD5511">
        <w:rPr>
          <w:rFonts w:ascii="Arial" w:hAnsi="Arial" w:cs="Arial"/>
          <w:b/>
          <w:sz w:val="24"/>
          <w:szCs w:val="24"/>
        </w:rPr>
        <w:t>REDENCIAMENTO REPRESENTANTE LEGAL</w:t>
      </w:r>
      <w:r w:rsidRPr="00BD5511">
        <w:rPr>
          <w:rFonts w:ascii="Arial" w:hAnsi="Arial" w:cs="Arial"/>
          <w:sz w:val="24"/>
          <w:szCs w:val="24"/>
        </w:rPr>
        <w:t>.</w:t>
      </w:r>
    </w:p>
    <w:p w14:paraId="3083D0AD" w14:textId="77777777" w:rsidR="00EF7EB1" w:rsidRPr="00BD5511" w:rsidRDefault="00EF7EB1" w:rsidP="004661C4">
      <w:pPr>
        <w:jc w:val="both"/>
        <w:rPr>
          <w:rFonts w:ascii="Arial" w:hAnsi="Arial" w:cs="Arial"/>
          <w:sz w:val="24"/>
          <w:szCs w:val="24"/>
        </w:rPr>
      </w:pPr>
      <w:r w:rsidRPr="00BD5511">
        <w:rPr>
          <w:rFonts w:ascii="Arial" w:hAnsi="Arial" w:cs="Arial"/>
          <w:b/>
          <w:sz w:val="24"/>
          <w:szCs w:val="24"/>
        </w:rPr>
        <w:t>7.2.</w:t>
      </w:r>
      <w:r w:rsidRPr="00BD5511">
        <w:rPr>
          <w:rFonts w:ascii="Arial" w:hAnsi="Arial" w:cs="Arial"/>
          <w:sz w:val="24"/>
          <w:szCs w:val="24"/>
        </w:rPr>
        <w:t xml:space="preserve"> O credenciamento far-se-á por um dos seguintes meios:</w:t>
      </w:r>
    </w:p>
    <w:p w14:paraId="4BE94D52" w14:textId="77777777" w:rsidR="00EF7EB1" w:rsidRPr="00BD5511" w:rsidRDefault="00EF7EB1" w:rsidP="003752CB">
      <w:pPr>
        <w:ind w:firstLine="708"/>
        <w:jc w:val="both"/>
        <w:rPr>
          <w:rFonts w:ascii="Arial" w:hAnsi="Arial" w:cs="Arial"/>
          <w:sz w:val="24"/>
          <w:szCs w:val="24"/>
        </w:rPr>
      </w:pPr>
      <w:r w:rsidRPr="00BD5511">
        <w:rPr>
          <w:rFonts w:ascii="Arial" w:hAnsi="Arial" w:cs="Arial"/>
          <w:b/>
          <w:sz w:val="24"/>
          <w:szCs w:val="24"/>
        </w:rPr>
        <w:t>7.2.1.</w:t>
      </w:r>
      <w:r w:rsidRPr="00BD5511">
        <w:rPr>
          <w:rFonts w:ascii="Arial" w:hAnsi="Arial" w:cs="Arial"/>
          <w:sz w:val="24"/>
          <w:szCs w:val="24"/>
        </w:rPr>
        <w:t xml:space="preserve"> Instrumento público de procuração com poderes para pr</w:t>
      </w:r>
      <w:r w:rsidR="003752CB" w:rsidRPr="00BD5511">
        <w:rPr>
          <w:rFonts w:ascii="Arial" w:hAnsi="Arial" w:cs="Arial"/>
          <w:sz w:val="24"/>
          <w:szCs w:val="24"/>
        </w:rPr>
        <w:t>a</w:t>
      </w:r>
      <w:r w:rsidRPr="00BD5511">
        <w:rPr>
          <w:rFonts w:ascii="Arial" w:hAnsi="Arial" w:cs="Arial"/>
          <w:sz w:val="24"/>
          <w:szCs w:val="24"/>
        </w:rPr>
        <w:t>ticar todos os atos pertinentes ao certame, em nome da empresa proponente, com prazo de validade em vigor;</w:t>
      </w:r>
    </w:p>
    <w:p w14:paraId="50481FC6" w14:textId="77777777" w:rsidR="00EF7EB1" w:rsidRPr="00BD5511" w:rsidRDefault="00EF7EB1" w:rsidP="003752CB">
      <w:pPr>
        <w:ind w:firstLine="708"/>
        <w:jc w:val="both"/>
        <w:rPr>
          <w:rFonts w:ascii="Arial" w:hAnsi="Arial" w:cs="Arial"/>
          <w:sz w:val="24"/>
          <w:szCs w:val="24"/>
        </w:rPr>
      </w:pPr>
      <w:r w:rsidRPr="00BD5511">
        <w:rPr>
          <w:rFonts w:ascii="Arial" w:hAnsi="Arial" w:cs="Arial"/>
          <w:b/>
          <w:sz w:val="24"/>
          <w:szCs w:val="24"/>
        </w:rPr>
        <w:t>7.2.2</w:t>
      </w:r>
      <w:r w:rsidRPr="00BD5511">
        <w:rPr>
          <w:rFonts w:ascii="Arial" w:hAnsi="Arial" w:cs="Arial"/>
          <w:sz w:val="24"/>
          <w:szCs w:val="24"/>
        </w:rPr>
        <w:t>. Instrumento particular de procuração</w:t>
      </w:r>
      <w:r w:rsidR="003752CB" w:rsidRPr="00BD5511">
        <w:rPr>
          <w:rFonts w:ascii="Arial" w:hAnsi="Arial" w:cs="Arial"/>
          <w:sz w:val="24"/>
          <w:szCs w:val="24"/>
        </w:rPr>
        <w:t xml:space="preserve"> </w:t>
      </w:r>
      <w:r w:rsidRPr="00BD5511">
        <w:rPr>
          <w:rFonts w:ascii="Arial" w:hAnsi="Arial" w:cs="Arial"/>
          <w:sz w:val="24"/>
          <w:szCs w:val="24"/>
        </w:rPr>
        <w:t>com poderes para praticar todos os atos pert</w:t>
      </w:r>
      <w:r w:rsidR="003752CB" w:rsidRPr="00BD5511">
        <w:rPr>
          <w:rFonts w:ascii="Arial" w:hAnsi="Arial" w:cs="Arial"/>
          <w:sz w:val="24"/>
          <w:szCs w:val="24"/>
        </w:rPr>
        <w:t>i</w:t>
      </w:r>
      <w:r w:rsidRPr="00BD5511">
        <w:rPr>
          <w:rFonts w:ascii="Arial" w:hAnsi="Arial" w:cs="Arial"/>
          <w:sz w:val="24"/>
          <w:szCs w:val="24"/>
        </w:rPr>
        <w:t>nentes ao certame, em nome da empresa proponente, acompanhado do seu contrato social ou estatuto e, no caso de Sociedades Anônimas, também os documentos de eleição de seus administradores, para efeito de conferência</w:t>
      </w:r>
      <w:r w:rsidR="000A529E" w:rsidRPr="00BD5511">
        <w:rPr>
          <w:rFonts w:ascii="Arial" w:hAnsi="Arial" w:cs="Arial"/>
          <w:sz w:val="24"/>
          <w:szCs w:val="24"/>
        </w:rPr>
        <w:t xml:space="preserve"> dos poderes do outorgante;</w:t>
      </w:r>
    </w:p>
    <w:p w14:paraId="79F7D8BA" w14:textId="77777777" w:rsidR="000A529E" w:rsidRPr="00BD5511" w:rsidRDefault="000A529E" w:rsidP="004661C4">
      <w:pPr>
        <w:jc w:val="both"/>
        <w:rPr>
          <w:rFonts w:ascii="Arial" w:hAnsi="Arial" w:cs="Arial"/>
          <w:sz w:val="24"/>
          <w:szCs w:val="24"/>
        </w:rPr>
      </w:pPr>
      <w:r w:rsidRPr="00BD5511">
        <w:rPr>
          <w:rFonts w:ascii="Arial" w:hAnsi="Arial" w:cs="Arial"/>
          <w:b/>
          <w:sz w:val="24"/>
          <w:szCs w:val="24"/>
        </w:rPr>
        <w:t>7.3.</w:t>
      </w:r>
      <w:r w:rsidRPr="00BD5511">
        <w:rPr>
          <w:rFonts w:ascii="Arial" w:hAnsi="Arial" w:cs="Arial"/>
          <w:sz w:val="24"/>
          <w:szCs w:val="24"/>
        </w:rPr>
        <w:t xml:space="preserve"> Tratando-se de sócio proprietário, dirigente ou assemelhado da empresa proponente, cópia do respectivo estatuto ou contrato social, no qual estejam expressos seus poderes para exercer direitos e assumir obrigações em decorrência de tal investidura, e no caso de Sociedade Anônima, também deverá estar acompanhado de documentos de eleição de seus Administradores.</w:t>
      </w:r>
    </w:p>
    <w:p w14:paraId="344243B1" w14:textId="79227B2B" w:rsidR="000A529E" w:rsidRPr="00BD5511" w:rsidRDefault="000A529E" w:rsidP="004661C4">
      <w:pPr>
        <w:jc w:val="both"/>
        <w:rPr>
          <w:rFonts w:ascii="Arial" w:hAnsi="Arial" w:cs="Arial"/>
          <w:sz w:val="24"/>
          <w:szCs w:val="24"/>
        </w:rPr>
      </w:pPr>
      <w:r w:rsidRPr="00BD5511">
        <w:rPr>
          <w:rFonts w:ascii="Arial" w:hAnsi="Arial" w:cs="Arial"/>
          <w:b/>
          <w:sz w:val="24"/>
          <w:szCs w:val="24"/>
        </w:rPr>
        <w:t>7.4.</w:t>
      </w:r>
      <w:r w:rsidRPr="00BD5511">
        <w:rPr>
          <w:rFonts w:ascii="Arial" w:hAnsi="Arial" w:cs="Arial"/>
          <w:sz w:val="24"/>
          <w:szCs w:val="24"/>
        </w:rPr>
        <w:t xml:space="preserve"> A apresentação do contrato/estatuto social a que se refere</w:t>
      </w:r>
      <w:r w:rsidR="00943875" w:rsidRPr="00BD5511">
        <w:rPr>
          <w:rFonts w:ascii="Arial" w:hAnsi="Arial" w:cs="Arial"/>
          <w:sz w:val="24"/>
          <w:szCs w:val="24"/>
        </w:rPr>
        <w:t>m</w:t>
      </w:r>
      <w:r w:rsidRPr="00BD5511">
        <w:rPr>
          <w:rFonts w:ascii="Arial" w:hAnsi="Arial" w:cs="Arial"/>
          <w:sz w:val="24"/>
          <w:szCs w:val="24"/>
        </w:rPr>
        <w:t xml:space="preserve"> o</w:t>
      </w:r>
      <w:r w:rsidR="00943875" w:rsidRPr="00BD5511">
        <w:rPr>
          <w:rFonts w:ascii="Arial" w:hAnsi="Arial" w:cs="Arial"/>
          <w:sz w:val="24"/>
          <w:szCs w:val="24"/>
        </w:rPr>
        <w:t>s</w:t>
      </w:r>
      <w:r w:rsidRPr="00BD5511">
        <w:rPr>
          <w:rFonts w:ascii="Arial" w:hAnsi="Arial" w:cs="Arial"/>
          <w:sz w:val="24"/>
          <w:szCs w:val="24"/>
        </w:rPr>
        <w:t xml:space="preserve"> subite</w:t>
      </w:r>
      <w:r w:rsidR="00943875" w:rsidRPr="00BD5511">
        <w:rPr>
          <w:rFonts w:ascii="Arial" w:hAnsi="Arial" w:cs="Arial"/>
          <w:sz w:val="24"/>
          <w:szCs w:val="24"/>
        </w:rPr>
        <w:t>ns</w:t>
      </w:r>
      <w:r w:rsidRPr="00BD5511">
        <w:rPr>
          <w:rFonts w:ascii="Arial" w:hAnsi="Arial" w:cs="Arial"/>
          <w:sz w:val="24"/>
          <w:szCs w:val="24"/>
        </w:rPr>
        <w:t xml:space="preserve"> </w:t>
      </w:r>
      <w:r w:rsidRPr="00BD5511">
        <w:rPr>
          <w:rFonts w:ascii="Arial" w:hAnsi="Arial" w:cs="Arial"/>
          <w:b/>
          <w:sz w:val="24"/>
          <w:szCs w:val="24"/>
        </w:rPr>
        <w:t>7.2.2</w:t>
      </w:r>
      <w:r w:rsidRPr="00BD5511">
        <w:rPr>
          <w:rFonts w:ascii="Arial" w:hAnsi="Arial" w:cs="Arial"/>
          <w:sz w:val="24"/>
          <w:szCs w:val="24"/>
        </w:rPr>
        <w:t xml:space="preserve"> e </w:t>
      </w:r>
      <w:r w:rsidRPr="00BD5511">
        <w:rPr>
          <w:rFonts w:ascii="Arial" w:hAnsi="Arial" w:cs="Arial"/>
          <w:b/>
          <w:sz w:val="24"/>
          <w:szCs w:val="24"/>
        </w:rPr>
        <w:t>7.3</w:t>
      </w:r>
      <w:r w:rsidRPr="00BD5511">
        <w:rPr>
          <w:rFonts w:ascii="Arial" w:hAnsi="Arial" w:cs="Arial"/>
          <w:sz w:val="24"/>
          <w:szCs w:val="24"/>
        </w:rPr>
        <w:t>, dispensa a sua inclusão no Envelope</w:t>
      </w:r>
      <w:r w:rsidR="00A67D28" w:rsidRPr="00BD5511">
        <w:rPr>
          <w:rFonts w:ascii="Arial" w:hAnsi="Arial" w:cs="Arial"/>
          <w:sz w:val="24"/>
          <w:szCs w:val="24"/>
        </w:rPr>
        <w:t xml:space="preserve"> nº 05 -</w:t>
      </w:r>
      <w:r w:rsidRPr="00BD5511">
        <w:rPr>
          <w:rFonts w:ascii="Arial" w:hAnsi="Arial" w:cs="Arial"/>
          <w:sz w:val="24"/>
          <w:szCs w:val="24"/>
        </w:rPr>
        <w:t xml:space="preserve"> Documentação de Habilitação.</w:t>
      </w:r>
    </w:p>
    <w:p w14:paraId="6D2BBB55" w14:textId="77777777" w:rsidR="000A529E" w:rsidRPr="00BD5511" w:rsidRDefault="000A529E" w:rsidP="00943875">
      <w:pPr>
        <w:ind w:firstLine="708"/>
        <w:jc w:val="both"/>
        <w:rPr>
          <w:rFonts w:ascii="Arial" w:hAnsi="Arial" w:cs="Arial"/>
          <w:sz w:val="24"/>
          <w:szCs w:val="24"/>
        </w:rPr>
      </w:pPr>
      <w:r w:rsidRPr="00BD5511">
        <w:rPr>
          <w:rFonts w:ascii="Arial" w:hAnsi="Arial" w:cs="Arial"/>
          <w:b/>
          <w:sz w:val="24"/>
          <w:szCs w:val="24"/>
        </w:rPr>
        <w:t>7.4.1</w:t>
      </w:r>
      <w:r w:rsidRPr="00BD5511">
        <w:rPr>
          <w:rFonts w:ascii="Arial" w:hAnsi="Arial" w:cs="Arial"/>
          <w:sz w:val="24"/>
          <w:szCs w:val="24"/>
        </w:rPr>
        <w:t>.</w:t>
      </w:r>
      <w:r w:rsidR="00874DF5" w:rsidRPr="00BD5511">
        <w:rPr>
          <w:rFonts w:ascii="Arial" w:hAnsi="Arial" w:cs="Arial"/>
          <w:sz w:val="24"/>
          <w:szCs w:val="24"/>
        </w:rPr>
        <w:t xml:space="preserve"> Os documentos poderão ser apresentados no original ou por qualquer processo de cópia autenticada e serão retidos, pela Comissão para oportuna juntada no processo administrativo pertinente à licitação.</w:t>
      </w:r>
    </w:p>
    <w:p w14:paraId="41BEAA82" w14:textId="25B491E2" w:rsidR="00874DF5" w:rsidRPr="00BD5511" w:rsidRDefault="00874DF5" w:rsidP="004661C4">
      <w:pPr>
        <w:jc w:val="both"/>
        <w:rPr>
          <w:rFonts w:ascii="Arial" w:hAnsi="Arial" w:cs="Arial"/>
          <w:sz w:val="24"/>
          <w:szCs w:val="24"/>
        </w:rPr>
      </w:pPr>
      <w:r w:rsidRPr="00BD5511">
        <w:rPr>
          <w:rFonts w:ascii="Arial" w:hAnsi="Arial" w:cs="Arial"/>
          <w:b/>
          <w:sz w:val="24"/>
          <w:szCs w:val="24"/>
        </w:rPr>
        <w:t>7.5.</w:t>
      </w:r>
      <w:r w:rsidRPr="00BD5511">
        <w:rPr>
          <w:rFonts w:ascii="Arial" w:hAnsi="Arial" w:cs="Arial"/>
          <w:sz w:val="24"/>
          <w:szCs w:val="24"/>
        </w:rPr>
        <w:t xml:space="preserve"> Juntamente com os documentos de credenciamento deverá ser entregue a Declaração de Pleno Atendimento aos Requisitos de Contratação – </w:t>
      </w:r>
      <w:r w:rsidRPr="00BD5511">
        <w:rPr>
          <w:rFonts w:ascii="Arial" w:hAnsi="Arial" w:cs="Arial"/>
          <w:b/>
          <w:sz w:val="24"/>
          <w:szCs w:val="24"/>
        </w:rPr>
        <w:t>Anexo IV</w:t>
      </w:r>
      <w:r w:rsidR="008629FF" w:rsidRPr="00BD5511">
        <w:rPr>
          <w:rFonts w:ascii="Arial" w:hAnsi="Arial" w:cs="Arial"/>
          <w:b/>
          <w:sz w:val="24"/>
          <w:szCs w:val="24"/>
        </w:rPr>
        <w:t xml:space="preserve"> DECLARAÇÃO DE PLENO ATENDIMENTO AOS REQUISITOS DE CONTRATAÇÃO</w:t>
      </w:r>
      <w:r w:rsidRPr="00BD5511">
        <w:rPr>
          <w:rFonts w:ascii="Arial" w:hAnsi="Arial" w:cs="Arial"/>
          <w:sz w:val="24"/>
          <w:szCs w:val="24"/>
        </w:rPr>
        <w:t>.</w:t>
      </w:r>
    </w:p>
    <w:p w14:paraId="4AA0162B" w14:textId="77777777" w:rsidR="00874DF5" w:rsidRPr="00BD5511" w:rsidRDefault="00874DF5" w:rsidP="004661C4">
      <w:pPr>
        <w:jc w:val="both"/>
        <w:rPr>
          <w:rFonts w:ascii="Arial" w:hAnsi="Arial" w:cs="Arial"/>
          <w:sz w:val="24"/>
          <w:szCs w:val="24"/>
        </w:rPr>
      </w:pPr>
      <w:r w:rsidRPr="00BD5511">
        <w:rPr>
          <w:rFonts w:ascii="Arial" w:hAnsi="Arial" w:cs="Arial"/>
          <w:b/>
          <w:sz w:val="24"/>
          <w:szCs w:val="24"/>
        </w:rPr>
        <w:t>7.6</w:t>
      </w:r>
      <w:r w:rsidR="005D15BA" w:rsidRPr="00BD5511">
        <w:rPr>
          <w:rFonts w:ascii="Arial" w:hAnsi="Arial" w:cs="Arial"/>
          <w:sz w:val="24"/>
          <w:szCs w:val="24"/>
        </w:rPr>
        <w:t xml:space="preserve">. O ato de credenciamento ocorrerá no início da sessão pública prevista no </w:t>
      </w:r>
      <w:r w:rsidR="00943875" w:rsidRPr="00BD5511">
        <w:rPr>
          <w:rFonts w:ascii="Arial" w:hAnsi="Arial" w:cs="Arial"/>
          <w:sz w:val="24"/>
          <w:szCs w:val="24"/>
        </w:rPr>
        <w:t>i</w:t>
      </w:r>
      <w:r w:rsidR="005D15BA" w:rsidRPr="00BD5511">
        <w:rPr>
          <w:rFonts w:ascii="Arial" w:hAnsi="Arial" w:cs="Arial"/>
          <w:sz w:val="24"/>
          <w:szCs w:val="24"/>
        </w:rPr>
        <w:t xml:space="preserve">tem </w:t>
      </w:r>
      <w:r w:rsidR="005D15BA" w:rsidRPr="00BD5511">
        <w:rPr>
          <w:rFonts w:ascii="Arial" w:hAnsi="Arial" w:cs="Arial"/>
          <w:b/>
          <w:sz w:val="24"/>
          <w:szCs w:val="24"/>
        </w:rPr>
        <w:t>1.2</w:t>
      </w:r>
      <w:r w:rsidR="005D15BA" w:rsidRPr="00BD5511">
        <w:rPr>
          <w:rFonts w:ascii="Arial" w:hAnsi="Arial" w:cs="Arial"/>
          <w:sz w:val="24"/>
          <w:szCs w:val="24"/>
        </w:rPr>
        <w:t>.</w:t>
      </w:r>
    </w:p>
    <w:p w14:paraId="7A7F3A65" w14:textId="77777777" w:rsidR="005D15BA" w:rsidRPr="00BD5511" w:rsidRDefault="005D15BA" w:rsidP="004661C4">
      <w:pPr>
        <w:jc w:val="both"/>
        <w:rPr>
          <w:rFonts w:ascii="Arial" w:hAnsi="Arial" w:cs="Arial"/>
          <w:sz w:val="24"/>
          <w:szCs w:val="24"/>
        </w:rPr>
      </w:pPr>
      <w:r w:rsidRPr="00BD5511">
        <w:rPr>
          <w:rFonts w:ascii="Arial" w:hAnsi="Arial" w:cs="Arial"/>
          <w:b/>
          <w:sz w:val="24"/>
          <w:szCs w:val="24"/>
        </w:rPr>
        <w:t>7.7</w:t>
      </w:r>
      <w:r w:rsidRPr="00BD5511">
        <w:rPr>
          <w:rFonts w:ascii="Arial" w:hAnsi="Arial" w:cs="Arial"/>
          <w:sz w:val="24"/>
          <w:szCs w:val="24"/>
        </w:rPr>
        <w:t xml:space="preserve">. No </w:t>
      </w:r>
      <w:r w:rsidR="00D97EB7" w:rsidRPr="00BD5511">
        <w:rPr>
          <w:rFonts w:ascii="Arial" w:hAnsi="Arial" w:cs="Arial"/>
          <w:sz w:val="24"/>
          <w:szCs w:val="24"/>
        </w:rPr>
        <w:t xml:space="preserve">decorrer do </w:t>
      </w:r>
      <w:r w:rsidRPr="00BD5511">
        <w:rPr>
          <w:rFonts w:ascii="Arial" w:hAnsi="Arial" w:cs="Arial"/>
          <w:sz w:val="24"/>
          <w:szCs w:val="24"/>
        </w:rPr>
        <w:t>pro</w:t>
      </w:r>
      <w:r w:rsidR="00943875" w:rsidRPr="00BD5511">
        <w:rPr>
          <w:rFonts w:ascii="Arial" w:hAnsi="Arial" w:cs="Arial"/>
          <w:sz w:val="24"/>
          <w:szCs w:val="24"/>
        </w:rPr>
        <w:t>cesso licitatório será permitida</w:t>
      </w:r>
      <w:r w:rsidRPr="00BD5511">
        <w:rPr>
          <w:rFonts w:ascii="Arial" w:hAnsi="Arial" w:cs="Arial"/>
          <w:sz w:val="24"/>
          <w:szCs w:val="24"/>
        </w:rPr>
        <w:t xml:space="preserve"> a substituição do</w:t>
      </w:r>
      <w:r w:rsidR="00D97EB7" w:rsidRPr="00BD5511">
        <w:rPr>
          <w:rFonts w:ascii="Arial" w:hAnsi="Arial" w:cs="Arial"/>
          <w:sz w:val="24"/>
          <w:szCs w:val="24"/>
        </w:rPr>
        <w:t xml:space="preserve"> </w:t>
      </w:r>
      <w:r w:rsidRPr="00BD5511">
        <w:rPr>
          <w:rFonts w:ascii="Arial" w:hAnsi="Arial" w:cs="Arial"/>
          <w:sz w:val="24"/>
          <w:szCs w:val="24"/>
        </w:rPr>
        <w:t xml:space="preserve">representante da empresa anteriormente cadastrado, mediante a apresentação, em qualquer Sessão Pública, dos documentos solicitados acima. </w:t>
      </w:r>
    </w:p>
    <w:p w14:paraId="7DF03F88" w14:textId="77777777" w:rsidR="00394B4E" w:rsidRPr="00BD5511" w:rsidRDefault="00394B4E" w:rsidP="004661C4">
      <w:pPr>
        <w:jc w:val="both"/>
        <w:rPr>
          <w:rFonts w:ascii="Arial" w:hAnsi="Arial" w:cs="Arial"/>
          <w:sz w:val="24"/>
          <w:szCs w:val="24"/>
        </w:rPr>
      </w:pPr>
      <w:r w:rsidRPr="00BD5511">
        <w:rPr>
          <w:rFonts w:ascii="Arial" w:hAnsi="Arial" w:cs="Arial"/>
          <w:b/>
          <w:sz w:val="24"/>
          <w:szCs w:val="24"/>
        </w:rPr>
        <w:lastRenderedPageBreak/>
        <w:t>7.8.</w:t>
      </w:r>
      <w:r w:rsidRPr="00BD5511">
        <w:rPr>
          <w:rFonts w:ascii="Arial" w:hAnsi="Arial" w:cs="Arial"/>
          <w:sz w:val="24"/>
          <w:szCs w:val="24"/>
        </w:rPr>
        <w:t xml:space="preserve"> A ausência do documento hábil de representação não impedirá o representante</w:t>
      </w:r>
      <w:r w:rsidR="00C95059" w:rsidRPr="00BD5511">
        <w:rPr>
          <w:rFonts w:ascii="Arial" w:hAnsi="Arial" w:cs="Arial"/>
          <w:sz w:val="24"/>
          <w:szCs w:val="24"/>
        </w:rPr>
        <w:t xml:space="preserve"> de participar da licitação, mas ele ficará impedido de praticar qualquer ato durante o procedimento licitatório</w:t>
      </w:r>
      <w:r w:rsidR="003E434A" w:rsidRPr="00BD5511">
        <w:rPr>
          <w:rFonts w:ascii="Arial" w:hAnsi="Arial" w:cs="Arial"/>
          <w:sz w:val="24"/>
          <w:szCs w:val="24"/>
        </w:rPr>
        <w:t>.</w:t>
      </w:r>
    </w:p>
    <w:p w14:paraId="04C23494" w14:textId="77777777" w:rsidR="003E434A" w:rsidRPr="00BD5511" w:rsidRDefault="003E434A" w:rsidP="004661C4">
      <w:pPr>
        <w:jc w:val="both"/>
        <w:rPr>
          <w:rFonts w:ascii="Arial" w:hAnsi="Arial" w:cs="Arial"/>
          <w:b/>
          <w:sz w:val="24"/>
          <w:szCs w:val="24"/>
        </w:rPr>
      </w:pPr>
      <w:r w:rsidRPr="00BD5511">
        <w:rPr>
          <w:rFonts w:ascii="Arial" w:hAnsi="Arial" w:cs="Arial"/>
          <w:b/>
          <w:sz w:val="24"/>
          <w:szCs w:val="24"/>
        </w:rPr>
        <w:t>8. DO PRAZO</w:t>
      </w:r>
    </w:p>
    <w:p w14:paraId="2967C219" w14:textId="654E7B9D" w:rsidR="003E434A" w:rsidRPr="00BD5511" w:rsidRDefault="003E434A" w:rsidP="004661C4">
      <w:pPr>
        <w:jc w:val="both"/>
        <w:rPr>
          <w:rFonts w:ascii="Arial" w:hAnsi="Arial" w:cs="Arial"/>
          <w:sz w:val="24"/>
          <w:szCs w:val="24"/>
        </w:rPr>
      </w:pPr>
      <w:r w:rsidRPr="00BD5511">
        <w:rPr>
          <w:rFonts w:ascii="Arial" w:hAnsi="Arial" w:cs="Arial"/>
          <w:b/>
          <w:sz w:val="24"/>
          <w:szCs w:val="24"/>
        </w:rPr>
        <w:t>8.1.</w:t>
      </w:r>
      <w:r w:rsidRPr="00BD5511">
        <w:rPr>
          <w:rFonts w:ascii="Arial" w:hAnsi="Arial" w:cs="Arial"/>
          <w:sz w:val="24"/>
          <w:szCs w:val="24"/>
        </w:rPr>
        <w:t xml:space="preserve"> O prazo para a prestação dos serviços será de 12 (doze) meses, contados a partir da data da assinatura do Contrato, podendo ser prorrogado por iguais ou menores períodos, observado o limite fixado em Lei.</w:t>
      </w:r>
    </w:p>
    <w:p w14:paraId="0C8DF2A1" w14:textId="77777777" w:rsidR="00AC26AE" w:rsidRPr="00BD5511" w:rsidRDefault="00AC26AE" w:rsidP="004661C4">
      <w:pPr>
        <w:jc w:val="both"/>
        <w:rPr>
          <w:rFonts w:ascii="Arial" w:hAnsi="Arial" w:cs="Arial"/>
          <w:b/>
          <w:sz w:val="24"/>
          <w:szCs w:val="24"/>
        </w:rPr>
      </w:pPr>
      <w:r w:rsidRPr="00BD5511">
        <w:rPr>
          <w:rFonts w:ascii="Arial" w:hAnsi="Arial" w:cs="Arial"/>
          <w:b/>
          <w:sz w:val="24"/>
          <w:szCs w:val="24"/>
        </w:rPr>
        <w:t>9.</w:t>
      </w:r>
      <w:r w:rsidR="00923AE6" w:rsidRPr="00BD5511">
        <w:rPr>
          <w:rFonts w:ascii="Arial" w:hAnsi="Arial" w:cs="Arial"/>
          <w:b/>
          <w:sz w:val="24"/>
          <w:szCs w:val="24"/>
        </w:rPr>
        <w:t xml:space="preserve"> CRONOGRAMA</w:t>
      </w:r>
    </w:p>
    <w:p w14:paraId="3CA1D125" w14:textId="009E9318" w:rsidR="00923AE6" w:rsidRPr="00BD5511" w:rsidRDefault="00923AE6" w:rsidP="004661C4">
      <w:pPr>
        <w:jc w:val="both"/>
        <w:rPr>
          <w:rFonts w:ascii="Arial" w:hAnsi="Arial" w:cs="Arial"/>
          <w:sz w:val="24"/>
          <w:szCs w:val="24"/>
        </w:rPr>
      </w:pPr>
      <w:r w:rsidRPr="00BD5511">
        <w:rPr>
          <w:rFonts w:ascii="Arial" w:hAnsi="Arial" w:cs="Arial"/>
          <w:b/>
          <w:sz w:val="24"/>
          <w:szCs w:val="24"/>
        </w:rPr>
        <w:t>9.1.</w:t>
      </w:r>
      <w:r w:rsidRPr="00BD5511">
        <w:rPr>
          <w:rFonts w:ascii="Arial" w:hAnsi="Arial" w:cs="Arial"/>
          <w:sz w:val="24"/>
          <w:szCs w:val="24"/>
        </w:rPr>
        <w:t xml:space="preserve"> O cronograma de desembolso da presente licitação será efetuado na medida em que for</w:t>
      </w:r>
      <w:r w:rsidR="00CA2A45" w:rsidRPr="00BD5511">
        <w:rPr>
          <w:rFonts w:ascii="Arial" w:hAnsi="Arial" w:cs="Arial"/>
          <w:sz w:val="24"/>
          <w:szCs w:val="24"/>
        </w:rPr>
        <w:t>e</w:t>
      </w:r>
      <w:r w:rsidRPr="00BD5511">
        <w:rPr>
          <w:rFonts w:ascii="Arial" w:hAnsi="Arial" w:cs="Arial"/>
          <w:sz w:val="24"/>
          <w:szCs w:val="24"/>
        </w:rPr>
        <w:t>m realizadas as campanhas publicitárias determinadas pel</w:t>
      </w:r>
      <w:r w:rsidR="00BD4EF2">
        <w:rPr>
          <w:rFonts w:ascii="Arial" w:hAnsi="Arial" w:cs="Arial"/>
          <w:sz w:val="24"/>
          <w:szCs w:val="24"/>
        </w:rPr>
        <w:t>a</w:t>
      </w:r>
      <w:proofErr w:type="gramStart"/>
      <w:r w:rsidR="00BD4EF2">
        <w:rPr>
          <w:rFonts w:ascii="Arial" w:hAnsi="Arial" w:cs="Arial"/>
          <w:sz w:val="24"/>
          <w:szCs w:val="24"/>
        </w:rPr>
        <w:t xml:space="preserve"> </w:t>
      </w:r>
      <w:r w:rsidRPr="00BD5511">
        <w:rPr>
          <w:rFonts w:ascii="Arial" w:hAnsi="Arial" w:cs="Arial"/>
          <w:sz w:val="24"/>
          <w:szCs w:val="24"/>
        </w:rPr>
        <w:t xml:space="preserve"> </w:t>
      </w:r>
      <w:proofErr w:type="gramEnd"/>
      <w:r w:rsidR="007B4479" w:rsidRPr="00BD5511">
        <w:rPr>
          <w:rFonts w:ascii="Arial" w:hAnsi="Arial" w:cs="Arial"/>
          <w:sz w:val="24"/>
          <w:szCs w:val="24"/>
        </w:rPr>
        <w:t xml:space="preserve">Secretaria </w:t>
      </w:r>
      <w:r w:rsidR="00355781">
        <w:rPr>
          <w:rFonts w:ascii="Arial" w:hAnsi="Arial" w:cs="Arial"/>
          <w:sz w:val="24"/>
          <w:szCs w:val="24"/>
        </w:rPr>
        <w:t>Especial</w:t>
      </w:r>
      <w:r w:rsidR="007B4479" w:rsidRPr="00BD5511">
        <w:rPr>
          <w:rFonts w:ascii="Arial" w:hAnsi="Arial" w:cs="Arial"/>
          <w:sz w:val="24"/>
          <w:szCs w:val="24"/>
        </w:rPr>
        <w:t xml:space="preserve"> de Comunicação</w:t>
      </w:r>
      <w:r w:rsidRPr="00BD5511">
        <w:rPr>
          <w:rFonts w:ascii="Arial" w:hAnsi="Arial" w:cs="Arial"/>
          <w:sz w:val="24"/>
          <w:szCs w:val="24"/>
        </w:rPr>
        <w:t xml:space="preserve">, sempre observada a disponibilidade orçamentária, bem como o limite contratual previsto no </w:t>
      </w:r>
      <w:r w:rsidR="00CA2A45" w:rsidRPr="00BD5511">
        <w:rPr>
          <w:rFonts w:ascii="Arial" w:hAnsi="Arial" w:cs="Arial"/>
          <w:b/>
          <w:sz w:val="24"/>
          <w:szCs w:val="24"/>
        </w:rPr>
        <w:t>I</w:t>
      </w:r>
      <w:r w:rsidRPr="00BD5511">
        <w:rPr>
          <w:rFonts w:ascii="Arial" w:hAnsi="Arial" w:cs="Arial"/>
          <w:b/>
          <w:sz w:val="24"/>
          <w:szCs w:val="24"/>
        </w:rPr>
        <w:t>tem 22</w:t>
      </w:r>
      <w:r w:rsidR="00AF4484" w:rsidRPr="00BD5511">
        <w:rPr>
          <w:rFonts w:ascii="Arial" w:hAnsi="Arial" w:cs="Arial"/>
          <w:b/>
          <w:sz w:val="24"/>
          <w:szCs w:val="24"/>
        </w:rPr>
        <w:t xml:space="preserve"> – RECURSOS ORÇAMENTÁRIOS</w:t>
      </w:r>
      <w:r w:rsidRPr="00BD5511">
        <w:rPr>
          <w:rFonts w:ascii="Arial" w:hAnsi="Arial" w:cs="Arial"/>
          <w:sz w:val="24"/>
          <w:szCs w:val="24"/>
        </w:rPr>
        <w:t xml:space="preserve"> do presente edital, passível de aditamento, nos termos do § 1º do art. 65 da Lei Federal 8.666/93.</w:t>
      </w:r>
    </w:p>
    <w:p w14:paraId="26E15D4C" w14:textId="77777777" w:rsidR="00923AE6" w:rsidRPr="00BD5511" w:rsidRDefault="000A146B" w:rsidP="004661C4">
      <w:pPr>
        <w:jc w:val="both"/>
        <w:rPr>
          <w:rFonts w:ascii="Arial" w:hAnsi="Arial" w:cs="Arial"/>
          <w:b/>
          <w:sz w:val="24"/>
          <w:szCs w:val="24"/>
        </w:rPr>
      </w:pPr>
      <w:r w:rsidRPr="00BF3C6F">
        <w:rPr>
          <w:rFonts w:ascii="Arial" w:hAnsi="Arial" w:cs="Arial"/>
          <w:b/>
          <w:sz w:val="24"/>
          <w:szCs w:val="24"/>
        </w:rPr>
        <w:t>10. DA FORMA DE CONSTITUIÇÃO DA SUBCOMISSÃO DE JULGAMENTO TÉCNICO</w:t>
      </w:r>
    </w:p>
    <w:p w14:paraId="2EC4F2D2" w14:textId="77777777" w:rsidR="000A146B" w:rsidRPr="00BD5511" w:rsidRDefault="000A146B" w:rsidP="004661C4">
      <w:pPr>
        <w:jc w:val="both"/>
        <w:rPr>
          <w:rFonts w:ascii="Arial" w:hAnsi="Arial" w:cs="Arial"/>
          <w:sz w:val="24"/>
          <w:szCs w:val="24"/>
        </w:rPr>
      </w:pPr>
      <w:r w:rsidRPr="00BD5511">
        <w:rPr>
          <w:rFonts w:ascii="Arial" w:hAnsi="Arial" w:cs="Arial"/>
          <w:b/>
          <w:sz w:val="24"/>
          <w:szCs w:val="24"/>
        </w:rPr>
        <w:t>10.1</w:t>
      </w:r>
      <w:r w:rsidR="00CA2A45" w:rsidRPr="00BD5511">
        <w:rPr>
          <w:rFonts w:ascii="Arial" w:hAnsi="Arial" w:cs="Arial"/>
          <w:sz w:val="24"/>
          <w:szCs w:val="24"/>
        </w:rPr>
        <w:t>.</w:t>
      </w:r>
      <w:r w:rsidRPr="00BD5511">
        <w:rPr>
          <w:rFonts w:ascii="Arial" w:hAnsi="Arial" w:cs="Arial"/>
          <w:sz w:val="24"/>
          <w:szCs w:val="24"/>
        </w:rPr>
        <w:t xml:space="preserve"> As propostas técnicas serão analisadas e julgadas por Subcomissão Técnica constituída por </w:t>
      </w:r>
      <w:proofErr w:type="gramStart"/>
      <w:r w:rsidRPr="00BD5511">
        <w:rPr>
          <w:rFonts w:ascii="Arial" w:hAnsi="Arial" w:cs="Arial"/>
          <w:sz w:val="24"/>
          <w:szCs w:val="24"/>
        </w:rPr>
        <w:t>3</w:t>
      </w:r>
      <w:proofErr w:type="gramEnd"/>
      <w:r w:rsidRPr="00BD5511">
        <w:rPr>
          <w:rFonts w:ascii="Arial" w:hAnsi="Arial" w:cs="Arial"/>
          <w:sz w:val="24"/>
          <w:szCs w:val="24"/>
        </w:rPr>
        <w:t xml:space="preserve"> (três) membros que sejam formados em Comunicação, Publicidade ou Marketing ou que atuem em uma dessas áreas, sendo </w:t>
      </w:r>
      <w:r w:rsidR="00244A5B" w:rsidRPr="00BD5511">
        <w:rPr>
          <w:rFonts w:ascii="Arial" w:hAnsi="Arial" w:cs="Arial"/>
          <w:sz w:val="24"/>
          <w:szCs w:val="24"/>
        </w:rPr>
        <w:t xml:space="preserve">que </w:t>
      </w:r>
      <w:r w:rsidRPr="00BD5511">
        <w:rPr>
          <w:rFonts w:ascii="Arial" w:hAnsi="Arial" w:cs="Arial"/>
          <w:sz w:val="24"/>
          <w:szCs w:val="24"/>
        </w:rPr>
        <w:t xml:space="preserve">1 (um) dos membros, doravante denominado, </w:t>
      </w:r>
      <w:r w:rsidRPr="00BD5511">
        <w:rPr>
          <w:rFonts w:ascii="Arial" w:hAnsi="Arial" w:cs="Arial"/>
          <w:b/>
          <w:sz w:val="24"/>
          <w:szCs w:val="24"/>
        </w:rPr>
        <w:t>CON</w:t>
      </w:r>
      <w:r w:rsidR="00CA2A45" w:rsidRPr="00BD5511">
        <w:rPr>
          <w:rFonts w:ascii="Arial" w:hAnsi="Arial" w:cs="Arial"/>
          <w:b/>
          <w:sz w:val="24"/>
          <w:szCs w:val="24"/>
        </w:rPr>
        <w:t>V</w:t>
      </w:r>
      <w:r w:rsidRPr="00BD5511">
        <w:rPr>
          <w:rFonts w:ascii="Arial" w:hAnsi="Arial" w:cs="Arial"/>
          <w:b/>
          <w:sz w:val="24"/>
          <w:szCs w:val="24"/>
        </w:rPr>
        <w:t>IDADO</w:t>
      </w:r>
      <w:r w:rsidR="00CA2A45" w:rsidRPr="00BD5511">
        <w:rPr>
          <w:rFonts w:ascii="Arial" w:hAnsi="Arial" w:cs="Arial"/>
          <w:sz w:val="24"/>
          <w:szCs w:val="24"/>
        </w:rPr>
        <w:t>,</w:t>
      </w:r>
      <w:r w:rsidRPr="00BD5511">
        <w:rPr>
          <w:rFonts w:ascii="Arial" w:hAnsi="Arial" w:cs="Arial"/>
          <w:sz w:val="24"/>
          <w:szCs w:val="24"/>
        </w:rPr>
        <w:t xml:space="preserve"> não poderá manter nenhum vínculo funcional ou contratual, direto ou indireto, com a </w:t>
      </w:r>
      <w:r w:rsidRPr="00BD5511">
        <w:rPr>
          <w:rFonts w:ascii="Arial" w:hAnsi="Arial" w:cs="Arial"/>
          <w:b/>
          <w:sz w:val="24"/>
          <w:szCs w:val="24"/>
        </w:rPr>
        <w:t>PREFEITURA</w:t>
      </w:r>
      <w:r w:rsidR="00E96ACB"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w:t>
      </w:r>
    </w:p>
    <w:p w14:paraId="54A41D55" w14:textId="5E7DA329" w:rsidR="00B836F3" w:rsidRPr="00BD5511" w:rsidRDefault="000A146B" w:rsidP="00244A5B">
      <w:pPr>
        <w:ind w:firstLine="708"/>
        <w:jc w:val="both"/>
        <w:rPr>
          <w:rFonts w:ascii="Arial" w:hAnsi="Arial" w:cs="Arial"/>
          <w:sz w:val="24"/>
          <w:szCs w:val="24"/>
        </w:rPr>
      </w:pPr>
      <w:r w:rsidRPr="00BD5511">
        <w:rPr>
          <w:rFonts w:ascii="Arial" w:hAnsi="Arial" w:cs="Arial"/>
          <w:b/>
          <w:sz w:val="24"/>
          <w:szCs w:val="24"/>
        </w:rPr>
        <w:t>10.1.1.</w:t>
      </w:r>
      <w:r w:rsidRPr="00BD5511">
        <w:rPr>
          <w:rFonts w:ascii="Arial" w:hAnsi="Arial" w:cs="Arial"/>
          <w:sz w:val="24"/>
          <w:szCs w:val="24"/>
        </w:rPr>
        <w:t xml:space="preserve"> </w:t>
      </w:r>
      <w:r w:rsidR="00CA2A45" w:rsidRPr="00BD5511">
        <w:rPr>
          <w:rFonts w:ascii="Arial" w:hAnsi="Arial" w:cs="Arial"/>
          <w:sz w:val="24"/>
          <w:szCs w:val="24"/>
        </w:rPr>
        <w:t>02 (</w:t>
      </w:r>
      <w:r w:rsidR="00244A5B" w:rsidRPr="00BD5511">
        <w:rPr>
          <w:rFonts w:ascii="Arial" w:hAnsi="Arial" w:cs="Arial"/>
          <w:sz w:val="24"/>
          <w:szCs w:val="24"/>
        </w:rPr>
        <w:t>d</w:t>
      </w:r>
      <w:r w:rsidRPr="00BD5511">
        <w:rPr>
          <w:rFonts w:ascii="Arial" w:hAnsi="Arial" w:cs="Arial"/>
          <w:sz w:val="24"/>
          <w:szCs w:val="24"/>
        </w:rPr>
        <w:t>ois</w:t>
      </w:r>
      <w:r w:rsidR="00CA2A45" w:rsidRPr="00BD5511">
        <w:rPr>
          <w:rFonts w:ascii="Arial" w:hAnsi="Arial" w:cs="Arial"/>
          <w:sz w:val="24"/>
          <w:szCs w:val="24"/>
        </w:rPr>
        <w:t>)</w:t>
      </w:r>
      <w:r w:rsidRPr="00BD5511">
        <w:rPr>
          <w:rFonts w:ascii="Arial" w:hAnsi="Arial" w:cs="Arial"/>
          <w:sz w:val="24"/>
          <w:szCs w:val="24"/>
        </w:rPr>
        <w:t xml:space="preserve"> dos integrantes da Subcomissão Técnica serão profissionais das áreas de Comunicação, Publicidade ou Marketing, atuantes na</w:t>
      </w:r>
      <w:r w:rsidR="00CA2A45" w:rsidRPr="00BD5511">
        <w:rPr>
          <w:rFonts w:ascii="Arial" w:hAnsi="Arial" w:cs="Arial"/>
          <w:sz w:val="24"/>
          <w:szCs w:val="24"/>
        </w:rPr>
        <w:t xml:space="preserve"> </w:t>
      </w:r>
      <w:r w:rsidR="003620C6" w:rsidRPr="00BD5511">
        <w:rPr>
          <w:rFonts w:ascii="Arial" w:hAnsi="Arial" w:cs="Arial"/>
          <w:sz w:val="24"/>
          <w:szCs w:val="24"/>
        </w:rPr>
        <w:t>equipe da</w:t>
      </w:r>
      <w:r w:rsidRPr="00BD5511">
        <w:rPr>
          <w:rFonts w:ascii="Arial" w:hAnsi="Arial" w:cs="Arial"/>
          <w:sz w:val="24"/>
          <w:szCs w:val="24"/>
        </w:rPr>
        <w:t xml:space="preserve"> S</w:t>
      </w:r>
      <w:r w:rsidR="003620C6" w:rsidRPr="00BD5511">
        <w:rPr>
          <w:rFonts w:ascii="Arial" w:hAnsi="Arial" w:cs="Arial"/>
          <w:sz w:val="24"/>
          <w:szCs w:val="24"/>
        </w:rPr>
        <w:t>ecretaria Especial de Comunicação</w:t>
      </w:r>
      <w:r w:rsidRPr="00BD5511">
        <w:rPr>
          <w:rFonts w:ascii="Arial" w:hAnsi="Arial" w:cs="Arial"/>
          <w:sz w:val="24"/>
          <w:szCs w:val="24"/>
        </w:rPr>
        <w:t xml:space="preserve"> da PMSP</w:t>
      </w:r>
      <w:r w:rsidR="00B836F3" w:rsidRPr="00BD5511">
        <w:rPr>
          <w:rFonts w:ascii="Arial" w:hAnsi="Arial" w:cs="Arial"/>
          <w:sz w:val="24"/>
          <w:szCs w:val="24"/>
        </w:rPr>
        <w:t>.</w:t>
      </w:r>
    </w:p>
    <w:p w14:paraId="370624D0" w14:textId="72D13FD7" w:rsidR="00B836F3" w:rsidRPr="00BD5511" w:rsidRDefault="00B836F3" w:rsidP="004661C4">
      <w:pPr>
        <w:jc w:val="both"/>
        <w:rPr>
          <w:rFonts w:ascii="Arial" w:hAnsi="Arial" w:cs="Arial"/>
          <w:sz w:val="24"/>
          <w:szCs w:val="24"/>
        </w:rPr>
      </w:pPr>
      <w:r w:rsidRPr="00BD5511">
        <w:rPr>
          <w:rFonts w:ascii="Arial" w:hAnsi="Arial" w:cs="Arial"/>
          <w:b/>
          <w:sz w:val="24"/>
          <w:szCs w:val="24"/>
        </w:rPr>
        <w:t>10.2.</w:t>
      </w:r>
      <w:r w:rsidRPr="00BD5511">
        <w:rPr>
          <w:rFonts w:ascii="Arial" w:hAnsi="Arial" w:cs="Arial"/>
          <w:sz w:val="24"/>
          <w:szCs w:val="24"/>
        </w:rPr>
        <w:t xml:space="preserve"> A escolha dos membros da Subcomissão Técnica</w:t>
      </w:r>
      <w:r w:rsidR="001D15BE">
        <w:rPr>
          <w:rFonts w:ascii="Arial" w:hAnsi="Arial" w:cs="Arial"/>
          <w:sz w:val="24"/>
          <w:szCs w:val="24"/>
        </w:rPr>
        <w:t>,</w:t>
      </w:r>
      <w:r w:rsidRPr="00BD5511">
        <w:rPr>
          <w:rFonts w:ascii="Arial" w:hAnsi="Arial" w:cs="Arial"/>
          <w:sz w:val="24"/>
          <w:szCs w:val="24"/>
        </w:rPr>
        <w:t xml:space="preserve"> </w:t>
      </w:r>
      <w:r w:rsidR="00BA3285">
        <w:rPr>
          <w:rFonts w:ascii="Arial" w:hAnsi="Arial" w:cs="Arial"/>
          <w:sz w:val="24"/>
          <w:szCs w:val="24"/>
        </w:rPr>
        <w:t xml:space="preserve">através de </w:t>
      </w:r>
      <w:r w:rsidRPr="00BD5511">
        <w:rPr>
          <w:rFonts w:ascii="Arial" w:hAnsi="Arial" w:cs="Arial"/>
          <w:sz w:val="24"/>
          <w:szCs w:val="24"/>
        </w:rPr>
        <w:t xml:space="preserve">sorteio, em Sessão Pública entre os nomes de uma relação </w:t>
      </w:r>
      <w:r w:rsidR="007F4CF2">
        <w:rPr>
          <w:rFonts w:ascii="Arial" w:hAnsi="Arial" w:cs="Arial"/>
          <w:sz w:val="24"/>
          <w:szCs w:val="24"/>
        </w:rPr>
        <w:t>com</w:t>
      </w:r>
      <w:r w:rsidRPr="00BD5511">
        <w:rPr>
          <w:rFonts w:ascii="Arial" w:hAnsi="Arial" w:cs="Arial"/>
          <w:sz w:val="24"/>
          <w:szCs w:val="24"/>
        </w:rPr>
        <w:t>, no mínimo</w:t>
      </w:r>
      <w:r w:rsidR="00CA2A45" w:rsidRPr="00BD5511">
        <w:rPr>
          <w:rFonts w:ascii="Arial" w:hAnsi="Arial" w:cs="Arial"/>
          <w:sz w:val="24"/>
          <w:szCs w:val="24"/>
        </w:rPr>
        <w:t>,</w:t>
      </w:r>
      <w:r w:rsidRPr="00BD5511">
        <w:rPr>
          <w:rFonts w:ascii="Arial" w:hAnsi="Arial" w:cs="Arial"/>
          <w:sz w:val="24"/>
          <w:szCs w:val="24"/>
        </w:rPr>
        <w:t xml:space="preserve"> </w:t>
      </w:r>
      <w:r w:rsidR="00CA2A45" w:rsidRPr="00BD5511">
        <w:rPr>
          <w:rFonts w:ascii="Arial" w:hAnsi="Arial" w:cs="Arial"/>
          <w:sz w:val="24"/>
          <w:szCs w:val="24"/>
        </w:rPr>
        <w:t>0</w:t>
      </w:r>
      <w:r w:rsidRPr="00BD5511">
        <w:rPr>
          <w:rFonts w:ascii="Arial" w:hAnsi="Arial" w:cs="Arial"/>
          <w:sz w:val="24"/>
          <w:szCs w:val="24"/>
        </w:rPr>
        <w:t xml:space="preserve">9 (nove) nomes previamente cadastrados, dos quais </w:t>
      </w:r>
      <w:proofErr w:type="gramStart"/>
      <w:r w:rsidRPr="00BD5511">
        <w:rPr>
          <w:rFonts w:ascii="Arial" w:hAnsi="Arial" w:cs="Arial"/>
          <w:sz w:val="24"/>
          <w:szCs w:val="24"/>
        </w:rPr>
        <w:t>3</w:t>
      </w:r>
      <w:proofErr w:type="gramEnd"/>
      <w:r w:rsidRPr="00BD5511">
        <w:rPr>
          <w:rFonts w:ascii="Arial" w:hAnsi="Arial" w:cs="Arial"/>
          <w:sz w:val="24"/>
          <w:szCs w:val="24"/>
        </w:rPr>
        <w:t xml:space="preserve"> (três) de convidados sem nenhum vínculo funcional ou contratual, direto ou indireto com a PREFEITURA</w:t>
      </w:r>
      <w:r w:rsidR="00E96ACB" w:rsidRPr="00BD5511">
        <w:rPr>
          <w:rFonts w:ascii="Arial" w:hAnsi="Arial" w:cs="Arial"/>
          <w:sz w:val="24"/>
          <w:szCs w:val="24"/>
        </w:rPr>
        <w:t xml:space="preserve"> </w:t>
      </w:r>
      <w:r w:rsidRPr="00BD5511">
        <w:rPr>
          <w:rFonts w:ascii="Arial" w:hAnsi="Arial" w:cs="Arial"/>
          <w:sz w:val="24"/>
          <w:szCs w:val="24"/>
        </w:rPr>
        <w:t>DE SÃO PAULO e 6 (seis)</w:t>
      </w:r>
      <w:r w:rsidR="001D15BE">
        <w:rPr>
          <w:rFonts w:ascii="Arial" w:hAnsi="Arial" w:cs="Arial"/>
          <w:sz w:val="24"/>
          <w:szCs w:val="24"/>
        </w:rPr>
        <w:t xml:space="preserve"> </w:t>
      </w:r>
      <w:r w:rsidRPr="00BD5511">
        <w:rPr>
          <w:rFonts w:ascii="Arial" w:hAnsi="Arial" w:cs="Arial"/>
          <w:sz w:val="24"/>
          <w:szCs w:val="24"/>
        </w:rPr>
        <w:t xml:space="preserve"> de profissionais atuantes na</w:t>
      </w:r>
      <w:r w:rsidR="00CA2A45" w:rsidRPr="00BD5511">
        <w:rPr>
          <w:rFonts w:ascii="Arial" w:hAnsi="Arial" w:cs="Arial"/>
          <w:sz w:val="24"/>
          <w:szCs w:val="24"/>
        </w:rPr>
        <w:t xml:space="preserve"> equipe d</w:t>
      </w:r>
      <w:r w:rsidR="003620C6" w:rsidRPr="00BD5511">
        <w:rPr>
          <w:rFonts w:ascii="Arial" w:hAnsi="Arial" w:cs="Arial"/>
          <w:sz w:val="24"/>
          <w:szCs w:val="24"/>
        </w:rPr>
        <w:t>a Secretaria Especial de Comunicação.</w:t>
      </w:r>
    </w:p>
    <w:p w14:paraId="01BF1EBA" w14:textId="52D27601" w:rsidR="00B836F3" w:rsidRPr="00BD5511" w:rsidRDefault="00B836F3" w:rsidP="006216F5">
      <w:pPr>
        <w:ind w:firstLine="708"/>
        <w:jc w:val="both"/>
        <w:rPr>
          <w:rFonts w:ascii="Arial" w:hAnsi="Arial" w:cs="Arial"/>
          <w:sz w:val="24"/>
          <w:szCs w:val="24"/>
        </w:rPr>
      </w:pPr>
      <w:r w:rsidRPr="00BD5511">
        <w:rPr>
          <w:rFonts w:ascii="Arial" w:hAnsi="Arial" w:cs="Arial"/>
          <w:b/>
          <w:sz w:val="24"/>
          <w:szCs w:val="24"/>
        </w:rPr>
        <w:t>10.2.1.</w:t>
      </w:r>
      <w:r w:rsidRPr="00BD5511">
        <w:rPr>
          <w:rFonts w:ascii="Arial" w:hAnsi="Arial" w:cs="Arial"/>
          <w:sz w:val="24"/>
          <w:szCs w:val="24"/>
        </w:rPr>
        <w:t xml:space="preserve"> Os candidatos </w:t>
      </w:r>
      <w:r w:rsidR="001D15BE">
        <w:rPr>
          <w:rFonts w:ascii="Arial" w:hAnsi="Arial" w:cs="Arial"/>
          <w:sz w:val="24"/>
          <w:szCs w:val="24"/>
        </w:rPr>
        <w:t>d</w:t>
      </w:r>
      <w:r w:rsidRPr="00BD5511">
        <w:rPr>
          <w:rFonts w:ascii="Arial" w:hAnsi="Arial" w:cs="Arial"/>
          <w:sz w:val="24"/>
          <w:szCs w:val="24"/>
        </w:rPr>
        <w:t>a Subcomissão Técnica sem nenhum vínculo funcional ou contratual, direto ou indireto com a PREFEITURA</w:t>
      </w:r>
      <w:r w:rsidR="00E96ACB" w:rsidRPr="00BD5511">
        <w:rPr>
          <w:rFonts w:ascii="Arial" w:hAnsi="Arial" w:cs="Arial"/>
          <w:sz w:val="24"/>
          <w:szCs w:val="24"/>
        </w:rPr>
        <w:t xml:space="preserve"> </w:t>
      </w:r>
      <w:r w:rsidRPr="00BD5511">
        <w:rPr>
          <w:rFonts w:ascii="Arial" w:hAnsi="Arial" w:cs="Arial"/>
          <w:sz w:val="24"/>
          <w:szCs w:val="24"/>
        </w:rPr>
        <w:t>DE SÃO PAULO</w:t>
      </w:r>
      <w:r w:rsidR="006216F5" w:rsidRPr="00BD5511">
        <w:rPr>
          <w:rFonts w:ascii="Arial" w:hAnsi="Arial" w:cs="Arial"/>
          <w:sz w:val="24"/>
          <w:szCs w:val="24"/>
        </w:rPr>
        <w:t>,</w:t>
      </w:r>
      <w:r w:rsidRPr="00BD5511">
        <w:rPr>
          <w:rFonts w:ascii="Arial" w:hAnsi="Arial" w:cs="Arial"/>
          <w:sz w:val="24"/>
          <w:szCs w:val="24"/>
        </w:rPr>
        <w:t xml:space="preserve"> convidados através de corresp</w:t>
      </w:r>
      <w:r w:rsidR="00D6411B">
        <w:rPr>
          <w:rFonts w:ascii="Arial" w:hAnsi="Arial" w:cs="Arial"/>
          <w:sz w:val="24"/>
          <w:szCs w:val="24"/>
        </w:rPr>
        <w:t>ondência formal encaminhada pela</w:t>
      </w:r>
      <w:r w:rsidRPr="00BD5511">
        <w:rPr>
          <w:rFonts w:ascii="Arial" w:hAnsi="Arial" w:cs="Arial"/>
          <w:sz w:val="24"/>
          <w:szCs w:val="24"/>
        </w:rPr>
        <w:t xml:space="preserve"> Presidente da Comissão Especial de </w:t>
      </w:r>
      <w:r w:rsidR="00D6411B">
        <w:rPr>
          <w:rFonts w:ascii="Arial" w:hAnsi="Arial" w:cs="Arial"/>
          <w:sz w:val="24"/>
          <w:szCs w:val="24"/>
        </w:rPr>
        <w:t>Procedimento Licitatório</w:t>
      </w:r>
      <w:r w:rsidRPr="00BD5511">
        <w:rPr>
          <w:rFonts w:ascii="Arial" w:hAnsi="Arial" w:cs="Arial"/>
          <w:sz w:val="24"/>
          <w:szCs w:val="24"/>
        </w:rPr>
        <w:t xml:space="preserve">, nos termos do </w:t>
      </w:r>
      <w:r w:rsidR="00E96ACB" w:rsidRPr="00BD5511">
        <w:rPr>
          <w:rFonts w:ascii="Arial" w:hAnsi="Arial" w:cs="Arial"/>
          <w:b/>
          <w:sz w:val="24"/>
          <w:szCs w:val="24"/>
        </w:rPr>
        <w:t>Anexo IX</w:t>
      </w:r>
      <w:r w:rsidR="008629FF" w:rsidRPr="00BD5511">
        <w:rPr>
          <w:rFonts w:ascii="Arial" w:hAnsi="Arial" w:cs="Arial"/>
          <w:b/>
          <w:sz w:val="24"/>
          <w:szCs w:val="24"/>
        </w:rPr>
        <w:t xml:space="preserve"> – MODELO CARTA CONVITE</w:t>
      </w:r>
      <w:r w:rsidRPr="00BD5511">
        <w:rPr>
          <w:rFonts w:ascii="Arial" w:hAnsi="Arial" w:cs="Arial"/>
          <w:sz w:val="24"/>
          <w:szCs w:val="24"/>
        </w:rPr>
        <w:t>.</w:t>
      </w:r>
    </w:p>
    <w:p w14:paraId="1C0A6CE9" w14:textId="049451D3" w:rsidR="00B836F3" w:rsidRPr="00BD5511" w:rsidRDefault="00B836F3" w:rsidP="00241287">
      <w:pPr>
        <w:ind w:firstLine="708"/>
        <w:jc w:val="both"/>
        <w:rPr>
          <w:rFonts w:ascii="Arial" w:hAnsi="Arial" w:cs="Arial"/>
          <w:sz w:val="24"/>
          <w:szCs w:val="24"/>
        </w:rPr>
      </w:pPr>
      <w:r w:rsidRPr="00BD5511">
        <w:rPr>
          <w:rFonts w:ascii="Arial" w:hAnsi="Arial" w:cs="Arial"/>
          <w:b/>
          <w:sz w:val="24"/>
          <w:szCs w:val="24"/>
        </w:rPr>
        <w:lastRenderedPageBreak/>
        <w:t>10.2.2.</w:t>
      </w:r>
      <w:r w:rsidRPr="00BD5511">
        <w:rPr>
          <w:rFonts w:ascii="Arial" w:hAnsi="Arial" w:cs="Arial"/>
          <w:sz w:val="24"/>
          <w:szCs w:val="24"/>
        </w:rPr>
        <w:t xml:space="preserve"> Todos os candidatos </w:t>
      </w:r>
      <w:r w:rsidR="003E65D0">
        <w:rPr>
          <w:rFonts w:ascii="Arial" w:hAnsi="Arial" w:cs="Arial"/>
          <w:sz w:val="24"/>
          <w:szCs w:val="24"/>
        </w:rPr>
        <w:t>d</w:t>
      </w:r>
      <w:r w:rsidRPr="00BD5511">
        <w:rPr>
          <w:rFonts w:ascii="Arial" w:hAnsi="Arial" w:cs="Arial"/>
          <w:sz w:val="24"/>
          <w:szCs w:val="24"/>
        </w:rPr>
        <w:t xml:space="preserve">a Subcomissão Técnica, convidados ou designados, </w:t>
      </w:r>
      <w:r w:rsidR="003E65D0">
        <w:rPr>
          <w:rFonts w:ascii="Arial" w:hAnsi="Arial" w:cs="Arial"/>
          <w:sz w:val="24"/>
          <w:szCs w:val="24"/>
        </w:rPr>
        <w:t>devem estar</w:t>
      </w:r>
      <w:r w:rsidRPr="00BD5511">
        <w:rPr>
          <w:rFonts w:ascii="Arial" w:hAnsi="Arial" w:cs="Arial"/>
          <w:sz w:val="24"/>
          <w:szCs w:val="24"/>
        </w:rPr>
        <w:t xml:space="preserve"> cadastra</w:t>
      </w:r>
      <w:r w:rsidR="007F4CF2">
        <w:rPr>
          <w:rFonts w:ascii="Arial" w:hAnsi="Arial" w:cs="Arial"/>
          <w:sz w:val="24"/>
          <w:szCs w:val="24"/>
        </w:rPr>
        <w:t>dos</w:t>
      </w:r>
      <w:r w:rsidR="00A332E4" w:rsidRPr="00BD5511">
        <w:rPr>
          <w:rFonts w:ascii="Arial" w:hAnsi="Arial" w:cs="Arial"/>
          <w:sz w:val="24"/>
          <w:szCs w:val="24"/>
        </w:rPr>
        <w:t xml:space="preserve"> </w:t>
      </w:r>
      <w:r w:rsidR="007F4CF2">
        <w:rPr>
          <w:rFonts w:ascii="Arial" w:hAnsi="Arial" w:cs="Arial"/>
          <w:sz w:val="24"/>
          <w:szCs w:val="24"/>
        </w:rPr>
        <w:t xml:space="preserve">pela </w:t>
      </w:r>
      <w:r w:rsidR="00A332E4" w:rsidRPr="00BD5511">
        <w:rPr>
          <w:rFonts w:ascii="Arial" w:hAnsi="Arial" w:cs="Arial"/>
          <w:sz w:val="24"/>
          <w:szCs w:val="24"/>
        </w:rPr>
        <w:t>Assessoria Administrativa de Comunicação</w:t>
      </w:r>
      <w:r w:rsidRPr="00BD5511">
        <w:rPr>
          <w:rFonts w:ascii="Arial" w:hAnsi="Arial" w:cs="Arial"/>
          <w:sz w:val="24"/>
          <w:szCs w:val="24"/>
        </w:rPr>
        <w:t>,</w:t>
      </w:r>
      <w:proofErr w:type="gramStart"/>
      <w:r w:rsidRPr="00BD5511">
        <w:rPr>
          <w:rFonts w:ascii="Arial" w:hAnsi="Arial" w:cs="Arial"/>
          <w:sz w:val="24"/>
          <w:szCs w:val="24"/>
        </w:rPr>
        <w:t xml:space="preserve">  </w:t>
      </w:r>
      <w:proofErr w:type="gramEnd"/>
      <w:r w:rsidRPr="00BD5511">
        <w:rPr>
          <w:rFonts w:ascii="Arial" w:hAnsi="Arial" w:cs="Arial"/>
          <w:sz w:val="24"/>
          <w:szCs w:val="24"/>
        </w:rPr>
        <w:t xml:space="preserve">mediante o preenchimento do </w:t>
      </w:r>
      <w:r w:rsidRPr="00BD5511">
        <w:rPr>
          <w:rFonts w:ascii="Arial" w:hAnsi="Arial" w:cs="Arial"/>
          <w:b/>
          <w:sz w:val="24"/>
          <w:szCs w:val="24"/>
        </w:rPr>
        <w:t xml:space="preserve">Anexo </w:t>
      </w:r>
      <w:r w:rsidR="00EF650D" w:rsidRPr="00BD5511">
        <w:rPr>
          <w:rFonts w:ascii="Arial" w:hAnsi="Arial" w:cs="Arial"/>
          <w:b/>
          <w:sz w:val="24"/>
          <w:szCs w:val="24"/>
        </w:rPr>
        <w:t>X</w:t>
      </w:r>
      <w:r w:rsidR="008629FF" w:rsidRPr="00BD5511">
        <w:rPr>
          <w:rFonts w:ascii="Arial" w:hAnsi="Arial" w:cs="Arial"/>
          <w:b/>
          <w:sz w:val="24"/>
          <w:szCs w:val="24"/>
        </w:rPr>
        <w:t xml:space="preserve"> – MODELO FICHA</w:t>
      </w:r>
      <w:r w:rsidR="00ED767E" w:rsidRPr="00BD5511">
        <w:rPr>
          <w:rFonts w:ascii="Arial" w:hAnsi="Arial" w:cs="Arial"/>
          <w:b/>
          <w:sz w:val="24"/>
          <w:szCs w:val="24"/>
        </w:rPr>
        <w:t xml:space="preserve"> DE</w:t>
      </w:r>
      <w:r w:rsidR="008629FF" w:rsidRPr="00BD5511">
        <w:rPr>
          <w:rFonts w:ascii="Arial" w:hAnsi="Arial" w:cs="Arial"/>
          <w:b/>
          <w:sz w:val="24"/>
          <w:szCs w:val="24"/>
        </w:rPr>
        <w:t xml:space="preserve"> CADASTRO</w:t>
      </w:r>
      <w:r w:rsidRPr="00BD5511">
        <w:rPr>
          <w:rFonts w:ascii="Arial" w:hAnsi="Arial" w:cs="Arial"/>
          <w:sz w:val="24"/>
          <w:szCs w:val="24"/>
        </w:rPr>
        <w:t>.</w:t>
      </w:r>
    </w:p>
    <w:p w14:paraId="1F0DC8F6" w14:textId="143C5650" w:rsidR="00CC4EE1" w:rsidRPr="00BD5511" w:rsidRDefault="00CC4EE1" w:rsidP="004661C4">
      <w:pPr>
        <w:jc w:val="both"/>
        <w:rPr>
          <w:rFonts w:ascii="Arial" w:hAnsi="Arial" w:cs="Arial"/>
          <w:sz w:val="24"/>
          <w:szCs w:val="24"/>
        </w:rPr>
      </w:pPr>
      <w:r w:rsidRPr="00BD5511">
        <w:rPr>
          <w:rFonts w:ascii="Arial" w:hAnsi="Arial" w:cs="Arial"/>
          <w:b/>
          <w:sz w:val="24"/>
          <w:szCs w:val="24"/>
        </w:rPr>
        <w:t>10.</w:t>
      </w:r>
      <w:r w:rsidR="003E65D0">
        <w:rPr>
          <w:rFonts w:ascii="Arial" w:hAnsi="Arial" w:cs="Arial"/>
          <w:b/>
          <w:sz w:val="24"/>
          <w:szCs w:val="24"/>
        </w:rPr>
        <w:t>3</w:t>
      </w:r>
      <w:r w:rsidRPr="00BD5511">
        <w:rPr>
          <w:rFonts w:ascii="Arial" w:hAnsi="Arial" w:cs="Arial"/>
          <w:b/>
          <w:sz w:val="24"/>
          <w:szCs w:val="24"/>
        </w:rPr>
        <w:t>.</w:t>
      </w:r>
      <w:r w:rsidRPr="00BD5511">
        <w:rPr>
          <w:rFonts w:ascii="Arial" w:hAnsi="Arial" w:cs="Arial"/>
          <w:sz w:val="24"/>
          <w:szCs w:val="24"/>
        </w:rPr>
        <w:t xml:space="preserve"> Os integrantes da Subcomissão Técnica não poderão participar da Sessão de recebimento e abertura dos envelopes com as propostas Técnica e Comercial.</w:t>
      </w:r>
    </w:p>
    <w:p w14:paraId="6EE33D90" w14:textId="77777777" w:rsidR="00CC4EE1" w:rsidRPr="00BD5511" w:rsidRDefault="00CC4EE1" w:rsidP="004661C4">
      <w:pPr>
        <w:jc w:val="both"/>
        <w:rPr>
          <w:rFonts w:ascii="Arial" w:hAnsi="Arial" w:cs="Arial"/>
          <w:b/>
          <w:sz w:val="24"/>
          <w:szCs w:val="24"/>
        </w:rPr>
      </w:pPr>
      <w:r w:rsidRPr="00BD5511">
        <w:rPr>
          <w:rFonts w:ascii="Arial" w:hAnsi="Arial" w:cs="Arial"/>
          <w:b/>
          <w:sz w:val="24"/>
          <w:szCs w:val="24"/>
        </w:rPr>
        <w:t>11.  PROPOSTA TÉCNICA, PROPOSTA COMERCIAL</w:t>
      </w:r>
      <w:r w:rsidR="00D41FD2" w:rsidRPr="00BD5511">
        <w:rPr>
          <w:rFonts w:ascii="Arial" w:hAnsi="Arial" w:cs="Arial"/>
          <w:b/>
          <w:sz w:val="24"/>
          <w:szCs w:val="24"/>
        </w:rPr>
        <w:t xml:space="preserve"> </w:t>
      </w:r>
      <w:r w:rsidRPr="00BD5511">
        <w:rPr>
          <w:rFonts w:ascii="Arial" w:hAnsi="Arial" w:cs="Arial"/>
          <w:b/>
          <w:sz w:val="24"/>
          <w:szCs w:val="24"/>
        </w:rPr>
        <w:t xml:space="preserve">E DOCUMENTAÇÃO DE </w:t>
      </w:r>
      <w:proofErr w:type="gramStart"/>
      <w:r w:rsidRPr="00BD5511">
        <w:rPr>
          <w:rFonts w:ascii="Arial" w:hAnsi="Arial" w:cs="Arial"/>
          <w:b/>
          <w:sz w:val="24"/>
          <w:szCs w:val="24"/>
        </w:rPr>
        <w:t>HABILITAÇÃO</w:t>
      </w:r>
      <w:proofErr w:type="gramEnd"/>
    </w:p>
    <w:p w14:paraId="1EBD9FFF" w14:textId="4F07AE4E" w:rsidR="00CC4EE1" w:rsidRPr="00BD5511" w:rsidRDefault="00CC4EE1" w:rsidP="004661C4">
      <w:pPr>
        <w:jc w:val="both"/>
        <w:rPr>
          <w:rFonts w:ascii="Arial" w:hAnsi="Arial" w:cs="Arial"/>
          <w:sz w:val="24"/>
          <w:szCs w:val="24"/>
        </w:rPr>
      </w:pPr>
      <w:r w:rsidRPr="00BD5511">
        <w:rPr>
          <w:rFonts w:ascii="Arial" w:hAnsi="Arial" w:cs="Arial"/>
          <w:b/>
          <w:sz w:val="24"/>
          <w:szCs w:val="24"/>
        </w:rPr>
        <w:t>11.1.</w:t>
      </w:r>
      <w:r w:rsidRPr="00BD5511">
        <w:rPr>
          <w:rFonts w:ascii="Arial" w:hAnsi="Arial" w:cs="Arial"/>
          <w:sz w:val="24"/>
          <w:szCs w:val="24"/>
        </w:rPr>
        <w:t xml:space="preserve"> As licitantes deverão entregar no dia e hora fixados no Preâmbulo deste Edital, o</w:t>
      </w:r>
      <w:r w:rsidR="00363703" w:rsidRPr="00BD5511">
        <w:rPr>
          <w:rFonts w:ascii="Arial" w:hAnsi="Arial" w:cs="Arial"/>
          <w:sz w:val="24"/>
          <w:szCs w:val="24"/>
        </w:rPr>
        <w:t>s 04 (quatro) envelopes contendo:</w:t>
      </w:r>
    </w:p>
    <w:p w14:paraId="6BAFB5A7" w14:textId="2BDB4E19" w:rsidR="00BE4E24" w:rsidRPr="00BD5511" w:rsidRDefault="00F466A9" w:rsidP="00F466A9">
      <w:pPr>
        <w:ind w:firstLine="708"/>
        <w:jc w:val="both"/>
        <w:rPr>
          <w:rFonts w:ascii="Arial" w:hAnsi="Arial" w:cs="Arial"/>
          <w:sz w:val="24"/>
          <w:szCs w:val="24"/>
        </w:rPr>
      </w:pPr>
      <w:r w:rsidRPr="00BD5511">
        <w:rPr>
          <w:rFonts w:ascii="Arial" w:hAnsi="Arial" w:cs="Arial"/>
          <w:b/>
          <w:sz w:val="24"/>
          <w:szCs w:val="24"/>
        </w:rPr>
        <w:t xml:space="preserve"> </w:t>
      </w:r>
      <w:r w:rsidR="00BE4E24" w:rsidRPr="00BD5511">
        <w:rPr>
          <w:rFonts w:ascii="Arial" w:hAnsi="Arial" w:cs="Arial"/>
          <w:b/>
          <w:sz w:val="24"/>
          <w:szCs w:val="24"/>
        </w:rPr>
        <w:t>11.1.1. ENVELOP</w:t>
      </w:r>
      <w:r w:rsidRPr="00BD5511">
        <w:rPr>
          <w:rFonts w:ascii="Arial" w:hAnsi="Arial" w:cs="Arial"/>
          <w:b/>
          <w:sz w:val="24"/>
          <w:szCs w:val="24"/>
        </w:rPr>
        <w:t>E</w:t>
      </w:r>
      <w:r w:rsidR="00BE4E24" w:rsidRPr="00BD5511">
        <w:rPr>
          <w:rFonts w:ascii="Arial" w:hAnsi="Arial" w:cs="Arial"/>
          <w:b/>
          <w:sz w:val="24"/>
          <w:szCs w:val="24"/>
        </w:rPr>
        <w:t xml:space="preserve"> Nº 01</w:t>
      </w:r>
      <w:r w:rsidR="00BE4E24" w:rsidRPr="00BD5511">
        <w:rPr>
          <w:rFonts w:ascii="Arial" w:hAnsi="Arial" w:cs="Arial"/>
          <w:sz w:val="24"/>
          <w:szCs w:val="24"/>
        </w:rPr>
        <w:t xml:space="preserve"> – </w:t>
      </w:r>
      <w:r w:rsidR="00BE4E24" w:rsidRPr="00BD5511">
        <w:rPr>
          <w:rFonts w:ascii="Arial" w:hAnsi="Arial" w:cs="Arial"/>
          <w:b/>
          <w:sz w:val="24"/>
          <w:szCs w:val="24"/>
        </w:rPr>
        <w:t>PROPOSTA TÉCNICA</w:t>
      </w:r>
      <w:r w:rsidR="00BE4E24" w:rsidRPr="00BD5511">
        <w:rPr>
          <w:rFonts w:ascii="Arial" w:hAnsi="Arial" w:cs="Arial"/>
          <w:sz w:val="24"/>
          <w:szCs w:val="24"/>
        </w:rPr>
        <w:t xml:space="preserve">: deverá conter o Plano de Comunicação </w:t>
      </w:r>
      <w:proofErr w:type="gramStart"/>
      <w:r w:rsidR="00BE4E24" w:rsidRPr="00BD5511">
        <w:rPr>
          <w:rFonts w:ascii="Arial" w:hAnsi="Arial" w:cs="Arial"/>
          <w:sz w:val="24"/>
          <w:szCs w:val="24"/>
        </w:rPr>
        <w:t>Publicitária não identificado</w:t>
      </w:r>
      <w:proofErr w:type="gramEnd"/>
      <w:r w:rsidR="00BE4E24" w:rsidRPr="00BD5511">
        <w:rPr>
          <w:rFonts w:ascii="Arial" w:hAnsi="Arial" w:cs="Arial"/>
          <w:sz w:val="24"/>
          <w:szCs w:val="24"/>
        </w:rPr>
        <w:t xml:space="preserve"> e os exemplos de peças referentes à id</w:t>
      </w:r>
      <w:r w:rsidR="00433641" w:rsidRPr="00BD5511">
        <w:rPr>
          <w:rFonts w:ascii="Arial" w:hAnsi="Arial" w:cs="Arial"/>
          <w:sz w:val="24"/>
          <w:szCs w:val="24"/>
        </w:rPr>
        <w:t>e</w:t>
      </w:r>
      <w:r w:rsidR="00BE4E24" w:rsidRPr="00BD5511">
        <w:rPr>
          <w:rFonts w:ascii="Arial" w:hAnsi="Arial" w:cs="Arial"/>
          <w:sz w:val="24"/>
          <w:szCs w:val="24"/>
        </w:rPr>
        <w:t>ia cr</w:t>
      </w:r>
      <w:r w:rsidRPr="00BD5511">
        <w:rPr>
          <w:rFonts w:ascii="Arial" w:hAnsi="Arial" w:cs="Arial"/>
          <w:sz w:val="24"/>
          <w:szCs w:val="24"/>
        </w:rPr>
        <w:t>iativa. O envelope nº 01 (forne</w:t>
      </w:r>
      <w:r w:rsidR="00FB7897" w:rsidRPr="00BD5511">
        <w:rPr>
          <w:rFonts w:ascii="Arial" w:hAnsi="Arial" w:cs="Arial"/>
          <w:sz w:val="24"/>
          <w:szCs w:val="24"/>
        </w:rPr>
        <w:t>cido pela Secretaria Especial de Comunicação</w:t>
      </w:r>
      <w:r w:rsidR="00BE4E24" w:rsidRPr="00BD5511">
        <w:rPr>
          <w:rFonts w:ascii="Arial" w:hAnsi="Arial" w:cs="Arial"/>
          <w:sz w:val="24"/>
          <w:szCs w:val="24"/>
        </w:rPr>
        <w:t xml:space="preserve">) deverá estar sem fechamento e sem nenhum tipo de identificação em sua parte externa, como </w:t>
      </w:r>
      <w:proofErr w:type="gramStart"/>
      <w:r w:rsidR="00BE4E24" w:rsidRPr="00BD5511">
        <w:rPr>
          <w:rFonts w:ascii="Arial" w:hAnsi="Arial" w:cs="Arial"/>
          <w:sz w:val="24"/>
          <w:szCs w:val="24"/>
        </w:rPr>
        <w:t>marca,</w:t>
      </w:r>
      <w:proofErr w:type="gramEnd"/>
      <w:r w:rsidR="00BE4E24" w:rsidRPr="00BD5511">
        <w:rPr>
          <w:rFonts w:ascii="Arial" w:hAnsi="Arial" w:cs="Arial"/>
          <w:sz w:val="24"/>
          <w:szCs w:val="24"/>
        </w:rPr>
        <w:t xml:space="preserve"> sinal, etiqueta, rubrica ou qualquer outro elemento que possibilite a i</w:t>
      </w:r>
      <w:r w:rsidRPr="00BD5511">
        <w:rPr>
          <w:rFonts w:ascii="Arial" w:hAnsi="Arial" w:cs="Arial"/>
          <w:sz w:val="24"/>
          <w:szCs w:val="24"/>
        </w:rPr>
        <w:t>dentificação. O mesmo envelope não deverá estar dani</w:t>
      </w:r>
      <w:r w:rsidR="00BE4E24" w:rsidRPr="00BD5511">
        <w:rPr>
          <w:rFonts w:ascii="Arial" w:hAnsi="Arial" w:cs="Arial"/>
          <w:sz w:val="24"/>
          <w:szCs w:val="24"/>
        </w:rPr>
        <w:t>ficado ou deformado pelas peças, material e/ou demais documentos nele acondicionados de modo a tornar visível sua diferenciação das demais, o que identificará a licitante no ato de sua entrega.</w:t>
      </w:r>
    </w:p>
    <w:p w14:paraId="4ED8B477" w14:textId="77777777" w:rsidR="00BE4E24" w:rsidRPr="00BD5511" w:rsidRDefault="00BE4E24" w:rsidP="00433641">
      <w:pPr>
        <w:ind w:firstLine="1416"/>
        <w:jc w:val="both"/>
        <w:rPr>
          <w:rFonts w:ascii="Arial" w:hAnsi="Arial" w:cs="Arial"/>
          <w:sz w:val="24"/>
          <w:szCs w:val="24"/>
        </w:rPr>
      </w:pPr>
      <w:r w:rsidRPr="00BD5511">
        <w:rPr>
          <w:rFonts w:ascii="Arial" w:hAnsi="Arial" w:cs="Arial"/>
          <w:b/>
          <w:sz w:val="24"/>
          <w:szCs w:val="24"/>
        </w:rPr>
        <w:t>11.1.1.1.</w:t>
      </w:r>
      <w:r w:rsidRPr="00BD5511">
        <w:rPr>
          <w:rFonts w:ascii="Arial" w:hAnsi="Arial" w:cs="Arial"/>
          <w:sz w:val="24"/>
          <w:szCs w:val="24"/>
        </w:rPr>
        <w:t xml:space="preserve"> Ocorrendo alg</w:t>
      </w:r>
      <w:r w:rsidR="00433641" w:rsidRPr="00BD5511">
        <w:rPr>
          <w:rFonts w:ascii="Arial" w:hAnsi="Arial" w:cs="Arial"/>
          <w:sz w:val="24"/>
          <w:szCs w:val="24"/>
        </w:rPr>
        <w:t>uma das situações previstas no i</w:t>
      </w:r>
      <w:r w:rsidRPr="00BD5511">
        <w:rPr>
          <w:rFonts w:ascii="Arial" w:hAnsi="Arial" w:cs="Arial"/>
          <w:sz w:val="24"/>
          <w:szCs w:val="24"/>
        </w:rPr>
        <w:t>tem anterior, o Envelope nº 1 e os demais envelopes desta licitante não serão recebidos pela comissão.</w:t>
      </w:r>
    </w:p>
    <w:p w14:paraId="6A90092D" w14:textId="04CB5A9E" w:rsidR="00BE4E24" w:rsidRPr="00BD5511" w:rsidRDefault="00BE4E24" w:rsidP="00C52A33">
      <w:pPr>
        <w:spacing w:after="0"/>
        <w:jc w:val="both"/>
        <w:rPr>
          <w:rFonts w:ascii="Arial" w:hAnsi="Arial" w:cs="Arial"/>
          <w:sz w:val="24"/>
          <w:szCs w:val="24"/>
        </w:rPr>
      </w:pPr>
      <w:r w:rsidRPr="00BD5511">
        <w:rPr>
          <w:rFonts w:ascii="Arial" w:hAnsi="Arial" w:cs="Arial"/>
          <w:b/>
          <w:sz w:val="24"/>
          <w:szCs w:val="24"/>
        </w:rPr>
        <w:t>11.1.2. ENVELOPE Nº 02</w:t>
      </w:r>
      <w:r w:rsidRPr="00BD5511">
        <w:rPr>
          <w:rFonts w:ascii="Arial" w:hAnsi="Arial" w:cs="Arial"/>
          <w:sz w:val="24"/>
          <w:szCs w:val="24"/>
        </w:rPr>
        <w:t xml:space="preserve">: deverá ser opaco, no sentido de evitar que se visualize o seu conteúdo, lacrado, identificado com a denominação social e o cadastro no CNPJ/MF da Licitante e os seguintes dizeres: </w:t>
      </w:r>
      <w:r w:rsidRPr="00BD5511">
        <w:rPr>
          <w:rFonts w:ascii="Arial" w:hAnsi="Arial" w:cs="Arial"/>
          <w:b/>
          <w:sz w:val="24"/>
          <w:szCs w:val="24"/>
        </w:rPr>
        <w:t xml:space="preserve">ENVELOPE Nº 2 – PROPOSTA TÉCNICA – CONCORRÊNCIA Nº </w:t>
      </w:r>
      <w:r w:rsidR="001B47C0" w:rsidRPr="00BD5511">
        <w:rPr>
          <w:rFonts w:ascii="Arial" w:hAnsi="Arial" w:cs="Arial"/>
          <w:b/>
          <w:sz w:val="24"/>
          <w:szCs w:val="24"/>
        </w:rPr>
        <w:t>00</w:t>
      </w:r>
      <w:r w:rsidR="0080673F"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r w:rsidRPr="00BD5511">
        <w:rPr>
          <w:rFonts w:ascii="Arial" w:hAnsi="Arial" w:cs="Arial"/>
          <w:b/>
          <w:sz w:val="24"/>
          <w:szCs w:val="24"/>
        </w:rPr>
        <w:t xml:space="preserve">, </w:t>
      </w:r>
      <w:r w:rsidR="00C52A33" w:rsidRPr="00BD5511">
        <w:rPr>
          <w:rFonts w:ascii="Arial" w:hAnsi="Arial" w:cs="Arial"/>
          <w:b/>
          <w:sz w:val="24"/>
          <w:szCs w:val="24"/>
        </w:rPr>
        <w:t>PRESTAÇÃO DE SERVIÇOS TÉCNICOS DE PUBLICIDADE PARA ELABORAÇÃO DE CAMPANHAS PUBLICITÁRIAS PARA INCENTIVAR O</w:t>
      </w:r>
      <w:r w:rsidR="0002365E" w:rsidRPr="00BD5511">
        <w:rPr>
          <w:rFonts w:ascii="Arial" w:hAnsi="Arial" w:cs="Arial"/>
          <w:b/>
          <w:sz w:val="24"/>
          <w:szCs w:val="24"/>
        </w:rPr>
        <w:t>S</w:t>
      </w:r>
      <w:r w:rsidR="00C52A33" w:rsidRPr="00BD5511">
        <w:rPr>
          <w:rFonts w:ascii="Arial" w:hAnsi="Arial" w:cs="Arial"/>
          <w:b/>
          <w:sz w:val="24"/>
          <w:szCs w:val="24"/>
        </w:rPr>
        <w:t xml:space="preserve"> TURISMO</w:t>
      </w:r>
      <w:r w:rsidR="0002365E" w:rsidRPr="00BD5511">
        <w:rPr>
          <w:rFonts w:ascii="Arial" w:hAnsi="Arial" w:cs="Arial"/>
          <w:b/>
          <w:sz w:val="24"/>
          <w:szCs w:val="24"/>
        </w:rPr>
        <w:t>S</w:t>
      </w:r>
      <w:r w:rsidR="00C52A33" w:rsidRPr="00BD5511">
        <w:rPr>
          <w:rFonts w:ascii="Arial" w:hAnsi="Arial" w:cs="Arial"/>
          <w:b/>
          <w:sz w:val="24"/>
          <w:szCs w:val="24"/>
        </w:rPr>
        <w:t xml:space="preserve"> DE NEGÓCIOS, SAÚDE E LAZER NA CIDADE DE SÃO PAULO,</w:t>
      </w:r>
      <w:proofErr w:type="gramStart"/>
      <w:r w:rsidR="00C52A33" w:rsidRPr="00BD5511">
        <w:rPr>
          <w:rFonts w:ascii="Arial" w:hAnsi="Arial" w:cs="Arial"/>
          <w:b/>
          <w:sz w:val="24"/>
          <w:szCs w:val="24"/>
        </w:rPr>
        <w:t xml:space="preserve">  </w:t>
      </w:r>
      <w:proofErr w:type="gramEnd"/>
      <w:r w:rsidRPr="00BD5511">
        <w:rPr>
          <w:rFonts w:ascii="Arial" w:hAnsi="Arial" w:cs="Arial"/>
          <w:sz w:val="24"/>
          <w:szCs w:val="24"/>
        </w:rPr>
        <w:t>devendo conter a via identificada do Plano de Comunicação Publicitária, que conterá o mesmo teor da via não identificada, com exceção dos exemplos de peças referentes à id</w:t>
      </w:r>
      <w:r w:rsidR="00C544AB" w:rsidRPr="00BD5511">
        <w:rPr>
          <w:rFonts w:ascii="Arial" w:hAnsi="Arial" w:cs="Arial"/>
          <w:sz w:val="24"/>
          <w:szCs w:val="24"/>
        </w:rPr>
        <w:t>e</w:t>
      </w:r>
      <w:r w:rsidRPr="00BD5511">
        <w:rPr>
          <w:rFonts w:ascii="Arial" w:hAnsi="Arial" w:cs="Arial"/>
          <w:sz w:val="24"/>
          <w:szCs w:val="24"/>
        </w:rPr>
        <w:t>ia criativa.</w:t>
      </w:r>
    </w:p>
    <w:p w14:paraId="32BCFC48" w14:textId="0B82C485" w:rsidR="00BE4E24" w:rsidRPr="00BD5511" w:rsidRDefault="00BE4E24" w:rsidP="00C544AB">
      <w:pPr>
        <w:ind w:firstLine="708"/>
        <w:jc w:val="both"/>
        <w:rPr>
          <w:rFonts w:ascii="Arial" w:hAnsi="Arial" w:cs="Arial"/>
          <w:sz w:val="24"/>
          <w:szCs w:val="24"/>
        </w:rPr>
      </w:pPr>
      <w:r w:rsidRPr="00BD5511">
        <w:rPr>
          <w:rFonts w:ascii="Arial" w:hAnsi="Arial" w:cs="Arial"/>
          <w:b/>
          <w:sz w:val="24"/>
          <w:szCs w:val="24"/>
        </w:rPr>
        <w:t>11.1.3. ENVELOPE Nº 03</w:t>
      </w:r>
      <w:r w:rsidRPr="00BD5511">
        <w:rPr>
          <w:rFonts w:ascii="Arial" w:hAnsi="Arial" w:cs="Arial"/>
          <w:sz w:val="24"/>
          <w:szCs w:val="24"/>
        </w:rPr>
        <w:t>: deverá ser opaco, lacrado, identificado com a denominação social e o cadastro do CNPJ/MF da Licitante e os seguintes dizeres:</w:t>
      </w:r>
      <w:r w:rsidR="005463CA" w:rsidRPr="00BD5511">
        <w:rPr>
          <w:rFonts w:ascii="Arial" w:hAnsi="Arial" w:cs="Arial"/>
          <w:sz w:val="24"/>
          <w:szCs w:val="24"/>
        </w:rPr>
        <w:t xml:space="preserve"> </w:t>
      </w:r>
      <w:r w:rsidR="005463CA" w:rsidRPr="00BD5511">
        <w:rPr>
          <w:rFonts w:ascii="Arial" w:hAnsi="Arial" w:cs="Arial"/>
          <w:b/>
          <w:sz w:val="24"/>
          <w:szCs w:val="24"/>
        </w:rPr>
        <w:t xml:space="preserve">ENVELOPE Nº 3 – CONJUNTO DE INFORMAÇÕES – CONCORRÊNCIA Nº </w:t>
      </w:r>
      <w:r w:rsidR="00847BDF" w:rsidRPr="00BD5511">
        <w:rPr>
          <w:rFonts w:ascii="Arial" w:hAnsi="Arial" w:cs="Arial"/>
          <w:b/>
          <w:sz w:val="24"/>
          <w:szCs w:val="24"/>
        </w:rPr>
        <w:t>00</w:t>
      </w:r>
      <w:r w:rsidR="00CF5149" w:rsidRPr="00BD5511">
        <w:rPr>
          <w:rFonts w:ascii="Arial" w:hAnsi="Arial" w:cs="Arial"/>
          <w:b/>
          <w:sz w:val="24"/>
          <w:szCs w:val="24"/>
        </w:rPr>
        <w:t>2</w:t>
      </w:r>
      <w:r w:rsidR="005463CA" w:rsidRPr="00BD5511">
        <w:rPr>
          <w:rFonts w:ascii="Arial" w:hAnsi="Arial" w:cs="Arial"/>
          <w:b/>
          <w:sz w:val="24"/>
          <w:szCs w:val="24"/>
        </w:rPr>
        <w:t>/SECOM</w:t>
      </w:r>
      <w:r w:rsidR="006C5B89" w:rsidRPr="00BD5511">
        <w:rPr>
          <w:rFonts w:ascii="Arial" w:hAnsi="Arial" w:cs="Arial"/>
          <w:b/>
          <w:sz w:val="24"/>
          <w:szCs w:val="24"/>
        </w:rPr>
        <w:t>/</w:t>
      </w:r>
      <w:r w:rsidR="00222C8A" w:rsidRPr="00BD5511">
        <w:rPr>
          <w:rFonts w:ascii="Arial" w:hAnsi="Arial" w:cs="Arial"/>
          <w:b/>
          <w:sz w:val="24"/>
          <w:szCs w:val="24"/>
        </w:rPr>
        <w:t>2022</w:t>
      </w:r>
      <w:r w:rsidR="005463CA" w:rsidRPr="00BD5511">
        <w:rPr>
          <w:rFonts w:ascii="Arial" w:hAnsi="Arial" w:cs="Arial"/>
          <w:b/>
          <w:sz w:val="24"/>
          <w:szCs w:val="24"/>
        </w:rPr>
        <w:t>, PRESTAÇÃO DE SERVIÇOS TÉCNICOS DE PUBLICIDADE</w:t>
      </w:r>
      <w:r w:rsidR="00AE6925" w:rsidRPr="00BD5511">
        <w:rPr>
          <w:rFonts w:ascii="Arial" w:hAnsi="Arial" w:cs="Arial"/>
          <w:b/>
          <w:sz w:val="24"/>
          <w:szCs w:val="24"/>
        </w:rPr>
        <w:t xml:space="preserve"> </w:t>
      </w:r>
      <w:r w:rsidR="005463CA" w:rsidRPr="00BD5511">
        <w:rPr>
          <w:rFonts w:ascii="Arial" w:hAnsi="Arial" w:cs="Arial"/>
          <w:b/>
          <w:sz w:val="24"/>
          <w:szCs w:val="24"/>
        </w:rPr>
        <w:t xml:space="preserve">PARA </w:t>
      </w:r>
      <w:r w:rsidR="00E750CA" w:rsidRPr="00BD5511">
        <w:rPr>
          <w:rFonts w:ascii="Arial" w:hAnsi="Arial" w:cs="Arial"/>
          <w:b/>
          <w:sz w:val="24"/>
          <w:szCs w:val="24"/>
        </w:rPr>
        <w:t xml:space="preserve">INCENTIVAR OS </w:t>
      </w:r>
      <w:r w:rsidR="00CF5149" w:rsidRPr="00BD5511">
        <w:rPr>
          <w:rFonts w:ascii="Arial" w:hAnsi="Arial" w:cs="Arial"/>
          <w:b/>
          <w:sz w:val="24"/>
          <w:szCs w:val="24"/>
        </w:rPr>
        <w:t>TURISMO</w:t>
      </w:r>
      <w:r w:rsidR="00817A12" w:rsidRPr="00BD5511">
        <w:rPr>
          <w:rFonts w:ascii="Arial" w:hAnsi="Arial" w:cs="Arial"/>
          <w:b/>
          <w:sz w:val="24"/>
          <w:szCs w:val="24"/>
        </w:rPr>
        <w:t>S</w:t>
      </w:r>
      <w:r w:rsidR="00CF5149" w:rsidRPr="00BD5511">
        <w:rPr>
          <w:rFonts w:ascii="Arial" w:hAnsi="Arial" w:cs="Arial"/>
          <w:b/>
          <w:sz w:val="24"/>
          <w:szCs w:val="24"/>
        </w:rPr>
        <w:t xml:space="preserve"> DE NEGÓCIOS, SAÚDE E LAZER NA CIDADE DE SÃO PAULO</w:t>
      </w:r>
      <w:r w:rsidR="005463CA" w:rsidRPr="00BD5511">
        <w:rPr>
          <w:rFonts w:ascii="Arial" w:hAnsi="Arial" w:cs="Arial"/>
          <w:sz w:val="24"/>
          <w:szCs w:val="24"/>
        </w:rPr>
        <w:t xml:space="preserve">, que conterá a </w:t>
      </w:r>
      <w:r w:rsidR="005463CA" w:rsidRPr="00BD5511">
        <w:rPr>
          <w:rFonts w:ascii="Arial" w:hAnsi="Arial" w:cs="Arial"/>
          <w:sz w:val="24"/>
          <w:szCs w:val="24"/>
        </w:rPr>
        <w:lastRenderedPageBreak/>
        <w:t>Capacidade de Atendimento, Repertório e Relato de Soluções de Problemas de Comunicação, pertinentes à licitante, conforme previsto no Edital.</w:t>
      </w:r>
    </w:p>
    <w:p w14:paraId="17273671" w14:textId="08600BFC" w:rsidR="001B3420" w:rsidRPr="00BD5511" w:rsidRDefault="001B3420" w:rsidP="00CF5149">
      <w:pPr>
        <w:spacing w:after="0"/>
        <w:jc w:val="both"/>
        <w:rPr>
          <w:rFonts w:ascii="Arial" w:hAnsi="Arial" w:cs="Arial"/>
          <w:sz w:val="24"/>
          <w:szCs w:val="24"/>
        </w:rPr>
      </w:pPr>
      <w:r w:rsidRPr="00BD5511">
        <w:rPr>
          <w:rFonts w:ascii="Arial" w:hAnsi="Arial" w:cs="Arial"/>
          <w:b/>
          <w:sz w:val="24"/>
          <w:szCs w:val="24"/>
        </w:rPr>
        <w:t>11.1.4. ENVELOPE</w:t>
      </w:r>
      <w:r w:rsidR="00C4636E" w:rsidRPr="00BD5511">
        <w:rPr>
          <w:rFonts w:ascii="Arial" w:hAnsi="Arial" w:cs="Arial"/>
          <w:b/>
          <w:sz w:val="24"/>
          <w:szCs w:val="24"/>
        </w:rPr>
        <w:t xml:space="preserve"> Nº</w:t>
      </w:r>
      <w:r w:rsidRPr="00BD5511">
        <w:rPr>
          <w:rFonts w:ascii="Arial" w:hAnsi="Arial" w:cs="Arial"/>
          <w:b/>
          <w:sz w:val="24"/>
          <w:szCs w:val="24"/>
        </w:rPr>
        <w:t xml:space="preserve"> 04 – PROPOSTA COMERCIAL</w:t>
      </w:r>
      <w:r w:rsidR="00D64D88" w:rsidRPr="00BD5511">
        <w:rPr>
          <w:rFonts w:ascii="Arial" w:hAnsi="Arial" w:cs="Arial"/>
          <w:sz w:val="24"/>
          <w:szCs w:val="24"/>
        </w:rPr>
        <w:t>:</w:t>
      </w:r>
      <w:r w:rsidRPr="00BD5511">
        <w:rPr>
          <w:rFonts w:ascii="Arial" w:hAnsi="Arial" w:cs="Arial"/>
          <w:sz w:val="24"/>
          <w:szCs w:val="24"/>
        </w:rPr>
        <w:t xml:space="preserve"> deverá ser entregue em envelope opaco, lacrado com a denominação social e CNPJ/MF da Licitante</w:t>
      </w:r>
      <w:r w:rsidR="006C5B89" w:rsidRPr="00BD5511">
        <w:rPr>
          <w:rFonts w:ascii="Arial" w:hAnsi="Arial" w:cs="Arial"/>
          <w:sz w:val="24"/>
          <w:szCs w:val="24"/>
        </w:rPr>
        <w:t xml:space="preserve"> e os seguintes dizeres: </w:t>
      </w:r>
      <w:r w:rsidR="006C5B89" w:rsidRPr="00BD5511">
        <w:rPr>
          <w:rFonts w:ascii="Arial" w:hAnsi="Arial" w:cs="Arial"/>
          <w:b/>
          <w:sz w:val="24"/>
          <w:szCs w:val="24"/>
        </w:rPr>
        <w:t>ENVELOPE Nº 4 –</w:t>
      </w:r>
      <w:r w:rsidR="00D64D88" w:rsidRPr="00BD5511">
        <w:rPr>
          <w:rFonts w:ascii="Arial" w:hAnsi="Arial" w:cs="Arial"/>
          <w:b/>
          <w:sz w:val="24"/>
          <w:szCs w:val="24"/>
        </w:rPr>
        <w:t xml:space="preserve"> </w:t>
      </w:r>
      <w:r w:rsidR="006C5B89" w:rsidRPr="00BD5511">
        <w:rPr>
          <w:rFonts w:ascii="Arial" w:hAnsi="Arial" w:cs="Arial"/>
          <w:b/>
          <w:sz w:val="24"/>
          <w:szCs w:val="24"/>
        </w:rPr>
        <w:t xml:space="preserve">PROPOSTA COMERCIAL – CONCORRÊNCIA Nº </w:t>
      </w:r>
      <w:r w:rsidR="00847BDF" w:rsidRPr="00BD5511">
        <w:rPr>
          <w:rFonts w:ascii="Arial" w:hAnsi="Arial" w:cs="Arial"/>
          <w:b/>
          <w:sz w:val="24"/>
          <w:szCs w:val="24"/>
        </w:rPr>
        <w:t>00</w:t>
      </w:r>
      <w:r w:rsidR="00B51D2C" w:rsidRPr="00BD5511">
        <w:rPr>
          <w:rFonts w:ascii="Arial" w:hAnsi="Arial" w:cs="Arial"/>
          <w:b/>
          <w:sz w:val="24"/>
          <w:szCs w:val="24"/>
        </w:rPr>
        <w:t>2</w:t>
      </w:r>
      <w:r w:rsidR="006C5B89" w:rsidRPr="00BD5511">
        <w:rPr>
          <w:rFonts w:ascii="Arial" w:hAnsi="Arial" w:cs="Arial"/>
          <w:b/>
          <w:sz w:val="24"/>
          <w:szCs w:val="24"/>
        </w:rPr>
        <w:t>/SECOM/</w:t>
      </w:r>
      <w:r w:rsidR="00222C8A" w:rsidRPr="00BD5511">
        <w:rPr>
          <w:rFonts w:ascii="Arial" w:hAnsi="Arial" w:cs="Arial"/>
          <w:b/>
          <w:sz w:val="24"/>
          <w:szCs w:val="24"/>
        </w:rPr>
        <w:t>2022</w:t>
      </w:r>
      <w:r w:rsidR="006C5B89" w:rsidRPr="00BD5511">
        <w:rPr>
          <w:rFonts w:ascii="Arial" w:hAnsi="Arial" w:cs="Arial"/>
          <w:b/>
          <w:sz w:val="24"/>
          <w:szCs w:val="24"/>
        </w:rPr>
        <w:t xml:space="preserve">, - </w:t>
      </w:r>
      <w:r w:rsidR="00CF5149" w:rsidRPr="00BD5511">
        <w:rPr>
          <w:rFonts w:ascii="Arial" w:hAnsi="Arial" w:cs="Arial"/>
          <w:b/>
          <w:sz w:val="24"/>
          <w:szCs w:val="24"/>
        </w:rPr>
        <w:t>PRESTAÇÃO DE SERVIÇOS TÉCNICOS DE PUBLICIDADE PARA ELABORAÇÃO DE CAMPANHAS PUBLICITÁRIAS PARA INCENTIVAR O</w:t>
      </w:r>
      <w:r w:rsidR="0002365E" w:rsidRPr="00BD5511">
        <w:rPr>
          <w:rFonts w:ascii="Arial" w:hAnsi="Arial" w:cs="Arial"/>
          <w:b/>
          <w:sz w:val="24"/>
          <w:szCs w:val="24"/>
        </w:rPr>
        <w:t>S</w:t>
      </w:r>
      <w:r w:rsidR="00CF5149" w:rsidRPr="00BD5511">
        <w:rPr>
          <w:rFonts w:ascii="Arial" w:hAnsi="Arial" w:cs="Arial"/>
          <w:b/>
          <w:sz w:val="24"/>
          <w:szCs w:val="24"/>
        </w:rPr>
        <w:t xml:space="preserve"> TURISMO</w:t>
      </w:r>
      <w:r w:rsidR="00817A12" w:rsidRPr="00BD5511">
        <w:rPr>
          <w:rFonts w:ascii="Arial" w:hAnsi="Arial" w:cs="Arial"/>
          <w:b/>
          <w:sz w:val="24"/>
          <w:szCs w:val="24"/>
        </w:rPr>
        <w:t>S</w:t>
      </w:r>
      <w:r w:rsidR="00CF5149" w:rsidRPr="00BD5511">
        <w:rPr>
          <w:rFonts w:ascii="Arial" w:hAnsi="Arial" w:cs="Arial"/>
          <w:b/>
          <w:sz w:val="24"/>
          <w:szCs w:val="24"/>
        </w:rPr>
        <w:t xml:space="preserve"> DE NEGÓCIOS, SAÚDE E LAZER NA CIDADE DE SÃO PAULO</w:t>
      </w:r>
      <w:r w:rsidR="00AE6925" w:rsidRPr="00BD5511">
        <w:rPr>
          <w:rFonts w:ascii="Arial" w:hAnsi="Arial" w:cs="Arial"/>
          <w:sz w:val="24"/>
          <w:szCs w:val="24"/>
        </w:rPr>
        <w:t>, devendo co</w:t>
      </w:r>
      <w:r w:rsidR="00D64D88" w:rsidRPr="00BD5511">
        <w:rPr>
          <w:rFonts w:ascii="Arial" w:hAnsi="Arial" w:cs="Arial"/>
          <w:sz w:val="24"/>
          <w:szCs w:val="24"/>
        </w:rPr>
        <w:t>n</w:t>
      </w:r>
      <w:r w:rsidR="00AE6925" w:rsidRPr="00BD5511">
        <w:rPr>
          <w:rFonts w:ascii="Arial" w:hAnsi="Arial" w:cs="Arial"/>
          <w:sz w:val="24"/>
          <w:szCs w:val="24"/>
        </w:rPr>
        <w:t>ter a planilha de preços sujeitos a valoração e declaração da licitante conforme previsto no Edital.</w:t>
      </w:r>
    </w:p>
    <w:p w14:paraId="32E0E881" w14:textId="67B878F1" w:rsidR="00CF5149" w:rsidRPr="00BD5511" w:rsidRDefault="00AE6925" w:rsidP="00CF5149">
      <w:pPr>
        <w:spacing w:after="0"/>
        <w:jc w:val="both"/>
        <w:rPr>
          <w:rFonts w:ascii="Arial" w:hAnsi="Arial" w:cs="Arial"/>
          <w:b/>
          <w:sz w:val="24"/>
          <w:szCs w:val="24"/>
        </w:rPr>
      </w:pPr>
      <w:r w:rsidRPr="00BD5511">
        <w:rPr>
          <w:rFonts w:ascii="Arial" w:hAnsi="Arial" w:cs="Arial"/>
          <w:b/>
          <w:sz w:val="24"/>
          <w:szCs w:val="24"/>
        </w:rPr>
        <w:t>11.1.5. ENVELOPE Nº 05 – DOCUMENTAÇÃO PARA HABILITAÇÃO</w:t>
      </w:r>
      <w:r w:rsidRPr="00BD5511">
        <w:rPr>
          <w:rFonts w:ascii="Arial" w:hAnsi="Arial" w:cs="Arial"/>
          <w:sz w:val="24"/>
          <w:szCs w:val="24"/>
        </w:rPr>
        <w:t xml:space="preserve"> </w:t>
      </w:r>
      <w:r w:rsidR="00D3210B" w:rsidRPr="00BD5511">
        <w:rPr>
          <w:rFonts w:ascii="Arial" w:hAnsi="Arial" w:cs="Arial"/>
          <w:sz w:val="24"/>
          <w:szCs w:val="24"/>
        </w:rPr>
        <w:t>–</w:t>
      </w:r>
      <w:r w:rsidRPr="00BD5511">
        <w:rPr>
          <w:rFonts w:ascii="Arial" w:hAnsi="Arial" w:cs="Arial"/>
          <w:sz w:val="24"/>
          <w:szCs w:val="24"/>
        </w:rPr>
        <w:t xml:space="preserve"> Apenas</w:t>
      </w:r>
      <w:r w:rsidR="00D3210B" w:rsidRPr="00BD5511">
        <w:rPr>
          <w:rFonts w:ascii="Arial" w:hAnsi="Arial" w:cs="Arial"/>
          <w:sz w:val="24"/>
          <w:szCs w:val="24"/>
        </w:rPr>
        <w:t xml:space="preserve"> as Licitantes classificadas deverão entreg</w:t>
      </w:r>
      <w:r w:rsidR="00B014F5" w:rsidRPr="00BD5511">
        <w:rPr>
          <w:rFonts w:ascii="Arial" w:hAnsi="Arial" w:cs="Arial"/>
          <w:sz w:val="24"/>
          <w:szCs w:val="24"/>
        </w:rPr>
        <w:t>á</w:t>
      </w:r>
      <w:r w:rsidR="00D3210B" w:rsidRPr="00BD5511">
        <w:rPr>
          <w:rFonts w:ascii="Arial" w:hAnsi="Arial" w:cs="Arial"/>
          <w:sz w:val="24"/>
          <w:szCs w:val="24"/>
        </w:rPr>
        <w:t>-lo, em sessão pública ainda a ser marcada em envelope opaco, lacrado</w:t>
      </w:r>
      <w:r w:rsidR="00B014F5" w:rsidRPr="00BD5511">
        <w:rPr>
          <w:rFonts w:ascii="Arial" w:hAnsi="Arial" w:cs="Arial"/>
          <w:sz w:val="24"/>
          <w:szCs w:val="24"/>
        </w:rPr>
        <w:t xml:space="preserve">, com a denominação social da Licitante e os seguintes dizeres: </w:t>
      </w:r>
      <w:r w:rsidR="00B014F5" w:rsidRPr="00BD5511">
        <w:rPr>
          <w:rFonts w:ascii="Arial" w:hAnsi="Arial" w:cs="Arial"/>
          <w:b/>
          <w:sz w:val="24"/>
          <w:szCs w:val="24"/>
        </w:rPr>
        <w:t>ENVEL</w:t>
      </w:r>
      <w:r w:rsidR="00C4636E" w:rsidRPr="00BD5511">
        <w:rPr>
          <w:rFonts w:ascii="Arial" w:hAnsi="Arial" w:cs="Arial"/>
          <w:b/>
          <w:sz w:val="24"/>
          <w:szCs w:val="24"/>
        </w:rPr>
        <w:t>O</w:t>
      </w:r>
      <w:r w:rsidR="00B014F5" w:rsidRPr="00BD5511">
        <w:rPr>
          <w:rFonts w:ascii="Arial" w:hAnsi="Arial" w:cs="Arial"/>
          <w:b/>
          <w:sz w:val="24"/>
          <w:szCs w:val="24"/>
        </w:rPr>
        <w:t xml:space="preserve">PE Nº 05 – DOCUMENTAÇÃO DE HABILITAÇÃO – CONCORRÊNCIA Nº </w:t>
      </w:r>
      <w:r w:rsidR="00482DB6" w:rsidRPr="00BD5511">
        <w:rPr>
          <w:rFonts w:ascii="Arial" w:hAnsi="Arial" w:cs="Arial"/>
          <w:b/>
          <w:sz w:val="24"/>
          <w:szCs w:val="24"/>
        </w:rPr>
        <w:t>00</w:t>
      </w:r>
      <w:r w:rsidR="00B51D2C" w:rsidRPr="00BD5511">
        <w:rPr>
          <w:rFonts w:ascii="Arial" w:hAnsi="Arial" w:cs="Arial"/>
          <w:b/>
          <w:sz w:val="24"/>
          <w:szCs w:val="24"/>
        </w:rPr>
        <w:t>2</w:t>
      </w:r>
      <w:r w:rsidR="00B014F5" w:rsidRPr="00BD5511">
        <w:rPr>
          <w:rFonts w:ascii="Arial" w:hAnsi="Arial" w:cs="Arial"/>
          <w:b/>
          <w:sz w:val="24"/>
          <w:szCs w:val="24"/>
        </w:rPr>
        <w:t>/SECOM/</w:t>
      </w:r>
      <w:r w:rsidR="00222C8A" w:rsidRPr="00BD5511">
        <w:rPr>
          <w:rFonts w:ascii="Arial" w:hAnsi="Arial" w:cs="Arial"/>
          <w:b/>
          <w:sz w:val="24"/>
          <w:szCs w:val="24"/>
        </w:rPr>
        <w:t>2022</w:t>
      </w:r>
      <w:r w:rsidR="00B014F5" w:rsidRPr="00BD5511">
        <w:rPr>
          <w:rFonts w:ascii="Arial" w:hAnsi="Arial" w:cs="Arial"/>
          <w:b/>
          <w:sz w:val="24"/>
          <w:szCs w:val="24"/>
        </w:rPr>
        <w:t xml:space="preserve"> -</w:t>
      </w:r>
      <w:r w:rsidR="00CF5149" w:rsidRPr="00BD5511">
        <w:rPr>
          <w:rFonts w:ascii="Arial" w:hAnsi="Arial" w:cs="Arial"/>
          <w:b/>
          <w:sz w:val="24"/>
          <w:szCs w:val="24"/>
        </w:rPr>
        <w:t xml:space="preserve"> PRESTAÇÃO DE SERVIÇOS TÉCNICOS DE PUBLICIDADE PARA ELABORAÇÃO DE CAMPANHAS PUBLICITÁRIAS PARA INCENTIVAR </w:t>
      </w:r>
      <w:r w:rsidR="0002365E" w:rsidRPr="00BD5511">
        <w:rPr>
          <w:rFonts w:ascii="Arial" w:hAnsi="Arial" w:cs="Arial"/>
          <w:b/>
          <w:sz w:val="24"/>
          <w:szCs w:val="24"/>
        </w:rPr>
        <w:t>OS</w:t>
      </w:r>
      <w:proofErr w:type="gramStart"/>
      <w:r w:rsidR="0002365E" w:rsidRPr="00BD5511">
        <w:rPr>
          <w:rFonts w:ascii="Arial" w:hAnsi="Arial" w:cs="Arial"/>
          <w:b/>
          <w:sz w:val="24"/>
          <w:szCs w:val="24"/>
        </w:rPr>
        <w:t xml:space="preserve"> </w:t>
      </w:r>
      <w:r w:rsidR="00CF5149" w:rsidRPr="00BD5511">
        <w:rPr>
          <w:rFonts w:ascii="Arial" w:hAnsi="Arial" w:cs="Arial"/>
          <w:b/>
          <w:sz w:val="24"/>
          <w:szCs w:val="24"/>
        </w:rPr>
        <w:t xml:space="preserve"> </w:t>
      </w:r>
      <w:proofErr w:type="gramEnd"/>
      <w:r w:rsidR="00CF5149" w:rsidRPr="00BD5511">
        <w:rPr>
          <w:rFonts w:ascii="Arial" w:hAnsi="Arial" w:cs="Arial"/>
          <w:b/>
          <w:sz w:val="24"/>
          <w:szCs w:val="24"/>
        </w:rPr>
        <w:t>TURISMO</w:t>
      </w:r>
      <w:r w:rsidR="00817A12" w:rsidRPr="00BD5511">
        <w:rPr>
          <w:rFonts w:ascii="Arial" w:hAnsi="Arial" w:cs="Arial"/>
          <w:b/>
          <w:sz w:val="24"/>
          <w:szCs w:val="24"/>
        </w:rPr>
        <w:t>S</w:t>
      </w:r>
      <w:r w:rsidR="00CF5149" w:rsidRPr="00BD5511">
        <w:rPr>
          <w:rFonts w:ascii="Arial" w:hAnsi="Arial" w:cs="Arial"/>
          <w:b/>
          <w:sz w:val="24"/>
          <w:szCs w:val="24"/>
        </w:rPr>
        <w:t xml:space="preserve"> DE NEGÓCIOS, SAÚDE E LAZER NA CIDADE DE SÃO PAULO</w:t>
      </w:r>
    </w:p>
    <w:p w14:paraId="5660502F" w14:textId="33AF9BE4" w:rsidR="00AE6925" w:rsidRPr="00BD5511" w:rsidRDefault="00AE6925" w:rsidP="00C4636E">
      <w:pPr>
        <w:ind w:firstLine="708"/>
        <w:jc w:val="both"/>
        <w:rPr>
          <w:rFonts w:ascii="Arial" w:hAnsi="Arial" w:cs="Arial"/>
          <w:sz w:val="24"/>
          <w:szCs w:val="24"/>
        </w:rPr>
      </w:pPr>
    </w:p>
    <w:p w14:paraId="47F111AF" w14:textId="77777777" w:rsidR="00B014F5" w:rsidRPr="00BD5511" w:rsidRDefault="00E678D8" w:rsidP="004661C4">
      <w:pPr>
        <w:jc w:val="both"/>
        <w:rPr>
          <w:rFonts w:ascii="Arial" w:hAnsi="Arial" w:cs="Arial"/>
          <w:b/>
          <w:sz w:val="24"/>
          <w:szCs w:val="24"/>
        </w:rPr>
      </w:pPr>
      <w:r w:rsidRPr="00BD5511">
        <w:rPr>
          <w:rFonts w:ascii="Arial" w:hAnsi="Arial" w:cs="Arial"/>
          <w:b/>
          <w:sz w:val="24"/>
          <w:szCs w:val="24"/>
        </w:rPr>
        <w:t xml:space="preserve">DOS </w:t>
      </w:r>
      <w:r w:rsidR="00B014F5" w:rsidRPr="00BD5511">
        <w:rPr>
          <w:rFonts w:ascii="Arial" w:hAnsi="Arial" w:cs="Arial"/>
          <w:b/>
          <w:sz w:val="24"/>
          <w:szCs w:val="24"/>
        </w:rPr>
        <w:t>ENVELOPES Nº 01,02 E 03 – “PROPOSTA TÉCNICA”</w:t>
      </w:r>
    </w:p>
    <w:p w14:paraId="06405506" w14:textId="77777777" w:rsidR="00E678D8" w:rsidRPr="00BD5511" w:rsidRDefault="00B014F5" w:rsidP="004661C4">
      <w:pPr>
        <w:jc w:val="both"/>
        <w:rPr>
          <w:rFonts w:ascii="Arial" w:hAnsi="Arial" w:cs="Arial"/>
          <w:sz w:val="24"/>
          <w:szCs w:val="24"/>
        </w:rPr>
      </w:pPr>
      <w:r w:rsidRPr="00BD5511">
        <w:rPr>
          <w:rFonts w:ascii="Arial" w:hAnsi="Arial" w:cs="Arial"/>
          <w:b/>
          <w:sz w:val="24"/>
          <w:szCs w:val="24"/>
        </w:rPr>
        <w:t>11.2. Envelope nº 01 – PROPOSTA TÉCNICA</w:t>
      </w:r>
      <w:r w:rsidRPr="00BD5511">
        <w:rPr>
          <w:rFonts w:ascii="Arial" w:hAnsi="Arial" w:cs="Arial"/>
          <w:sz w:val="24"/>
          <w:szCs w:val="24"/>
        </w:rPr>
        <w:t>: deverá ser entregue o Plano de Comunicação Publicitária</w:t>
      </w:r>
      <w:r w:rsidR="00FB03F3" w:rsidRPr="00BD5511">
        <w:rPr>
          <w:rFonts w:ascii="Arial" w:hAnsi="Arial" w:cs="Arial"/>
          <w:sz w:val="24"/>
          <w:szCs w:val="24"/>
        </w:rPr>
        <w:t xml:space="preserve">, sem a identificação da licitante com respectivos anexos, ou seja, os exemplos de peças, impressos, leiautes ou gravados em </w:t>
      </w:r>
      <w:r w:rsidR="00D41FD2" w:rsidRPr="00BD5511">
        <w:rPr>
          <w:rFonts w:ascii="Arial" w:hAnsi="Arial" w:cs="Arial"/>
          <w:sz w:val="24"/>
          <w:szCs w:val="24"/>
        </w:rPr>
        <w:t>Pen Drive</w:t>
      </w:r>
      <w:r w:rsidR="00FB03F3" w:rsidRPr="00BD5511">
        <w:rPr>
          <w:rFonts w:ascii="Arial" w:hAnsi="Arial" w:cs="Arial"/>
          <w:sz w:val="24"/>
          <w:szCs w:val="24"/>
        </w:rPr>
        <w:t>, a serem elaborados a partir dos critérios estabelecidos a seguir:</w:t>
      </w:r>
    </w:p>
    <w:p w14:paraId="6D0A709D" w14:textId="78991195" w:rsidR="00FB03F3" w:rsidRPr="00BD5511" w:rsidRDefault="00FB03F3" w:rsidP="005F2BA0">
      <w:pPr>
        <w:ind w:firstLine="708"/>
        <w:jc w:val="both"/>
        <w:rPr>
          <w:rFonts w:ascii="Arial" w:hAnsi="Arial" w:cs="Arial"/>
          <w:sz w:val="24"/>
          <w:szCs w:val="24"/>
        </w:rPr>
      </w:pPr>
      <w:r w:rsidRPr="00BD5511">
        <w:rPr>
          <w:rFonts w:ascii="Arial" w:hAnsi="Arial" w:cs="Arial"/>
          <w:b/>
          <w:sz w:val="24"/>
          <w:szCs w:val="24"/>
        </w:rPr>
        <w:t>11.2.</w:t>
      </w:r>
      <w:r w:rsidR="005F2BA0" w:rsidRPr="00BD5511">
        <w:rPr>
          <w:rFonts w:ascii="Arial" w:hAnsi="Arial" w:cs="Arial"/>
          <w:b/>
          <w:sz w:val="24"/>
          <w:szCs w:val="24"/>
        </w:rPr>
        <w:t>1</w:t>
      </w:r>
      <w:r w:rsidRPr="00BD5511">
        <w:rPr>
          <w:rFonts w:ascii="Arial" w:hAnsi="Arial" w:cs="Arial"/>
          <w:b/>
          <w:sz w:val="24"/>
          <w:szCs w:val="24"/>
        </w:rPr>
        <w:t>.</w:t>
      </w:r>
      <w:r w:rsidRPr="00BD5511">
        <w:rPr>
          <w:rFonts w:ascii="Arial" w:hAnsi="Arial" w:cs="Arial"/>
          <w:sz w:val="24"/>
          <w:szCs w:val="24"/>
        </w:rPr>
        <w:t xml:space="preserve"> </w:t>
      </w:r>
      <w:r w:rsidRPr="00BD5511">
        <w:rPr>
          <w:rFonts w:ascii="Arial" w:hAnsi="Arial" w:cs="Arial"/>
          <w:b/>
          <w:sz w:val="24"/>
          <w:szCs w:val="24"/>
        </w:rPr>
        <w:t>O Plano de Comunicação Publicitária –</w:t>
      </w:r>
      <w:r w:rsidRPr="00BD5511">
        <w:rPr>
          <w:rFonts w:ascii="Arial" w:hAnsi="Arial" w:cs="Arial"/>
          <w:sz w:val="24"/>
          <w:szCs w:val="24"/>
        </w:rPr>
        <w:t xml:space="preserve"> será elaborado com base no </w:t>
      </w:r>
      <w:r w:rsidRPr="00BD5511">
        <w:rPr>
          <w:rFonts w:ascii="Arial" w:hAnsi="Arial" w:cs="Arial"/>
          <w:b/>
          <w:sz w:val="24"/>
          <w:szCs w:val="24"/>
        </w:rPr>
        <w:t>Anexo I – B</w:t>
      </w:r>
      <w:r w:rsidR="008629FF" w:rsidRPr="00BD5511">
        <w:rPr>
          <w:rFonts w:ascii="Arial" w:hAnsi="Arial" w:cs="Arial"/>
          <w:b/>
          <w:sz w:val="24"/>
          <w:szCs w:val="24"/>
        </w:rPr>
        <w:t>RIEFING</w:t>
      </w:r>
      <w:r w:rsidRPr="00BD5511">
        <w:rPr>
          <w:rFonts w:ascii="Arial" w:hAnsi="Arial" w:cs="Arial"/>
          <w:sz w:val="24"/>
          <w:szCs w:val="24"/>
        </w:rPr>
        <w:t xml:space="preserve">, em caderno único, a não </w:t>
      </w:r>
      <w:proofErr w:type="gramStart"/>
      <w:r w:rsidRPr="00BD5511">
        <w:rPr>
          <w:rFonts w:ascii="Arial" w:hAnsi="Arial" w:cs="Arial"/>
          <w:sz w:val="24"/>
          <w:szCs w:val="24"/>
        </w:rPr>
        <w:t>ser</w:t>
      </w:r>
      <w:proofErr w:type="gramEnd"/>
      <w:r w:rsidRPr="00BD5511">
        <w:rPr>
          <w:rFonts w:ascii="Arial" w:hAnsi="Arial" w:cs="Arial"/>
          <w:sz w:val="24"/>
          <w:szCs w:val="24"/>
        </w:rPr>
        <w:t xml:space="preserve"> os exemplos de peças, que virão soltos no envelope nº 1, o qual </w:t>
      </w:r>
      <w:r w:rsidR="005F2BA0" w:rsidRPr="00BD5511">
        <w:rPr>
          <w:rFonts w:ascii="Arial" w:hAnsi="Arial" w:cs="Arial"/>
          <w:sz w:val="24"/>
          <w:szCs w:val="24"/>
        </w:rPr>
        <w:t>compreen</w:t>
      </w:r>
      <w:r w:rsidRPr="00BD5511">
        <w:rPr>
          <w:rFonts w:ascii="Arial" w:hAnsi="Arial" w:cs="Arial"/>
          <w:sz w:val="24"/>
          <w:szCs w:val="24"/>
        </w:rPr>
        <w:t>derá os seguintes elementos:</w:t>
      </w:r>
    </w:p>
    <w:p w14:paraId="448F2208" w14:textId="23447100" w:rsidR="00FB03F3" w:rsidRPr="00BD5511" w:rsidRDefault="00FB03F3" w:rsidP="005F2BA0">
      <w:pPr>
        <w:ind w:firstLine="1416"/>
        <w:jc w:val="both"/>
        <w:rPr>
          <w:rFonts w:ascii="Arial" w:hAnsi="Arial" w:cs="Arial"/>
          <w:b/>
          <w:sz w:val="24"/>
          <w:szCs w:val="24"/>
        </w:rPr>
      </w:pPr>
      <w:r w:rsidRPr="00BD5511">
        <w:rPr>
          <w:rFonts w:ascii="Arial" w:hAnsi="Arial" w:cs="Arial"/>
          <w:b/>
          <w:sz w:val="24"/>
          <w:szCs w:val="24"/>
        </w:rPr>
        <w:t>11.2.1.1.</w:t>
      </w:r>
      <w:r w:rsidRPr="00BD5511">
        <w:rPr>
          <w:rFonts w:ascii="Arial" w:hAnsi="Arial" w:cs="Arial"/>
          <w:sz w:val="24"/>
          <w:szCs w:val="24"/>
        </w:rPr>
        <w:t xml:space="preserve"> </w:t>
      </w:r>
      <w:r w:rsidRPr="00BD5511">
        <w:rPr>
          <w:rFonts w:ascii="Arial" w:hAnsi="Arial" w:cs="Arial"/>
          <w:b/>
          <w:sz w:val="24"/>
          <w:szCs w:val="24"/>
        </w:rPr>
        <w:t>Raciocínio Básico</w:t>
      </w:r>
      <w:r w:rsidRPr="00BD5511">
        <w:rPr>
          <w:rFonts w:ascii="Arial" w:hAnsi="Arial" w:cs="Arial"/>
          <w:sz w:val="24"/>
          <w:szCs w:val="24"/>
        </w:rPr>
        <w:t>: texto em que a licitante apresentará um diagnóstico das necessidades de comunicação publicitária da PREFEITURA</w:t>
      </w:r>
      <w:r w:rsidR="00624992" w:rsidRPr="00BD5511">
        <w:rPr>
          <w:rFonts w:ascii="Arial" w:hAnsi="Arial" w:cs="Arial"/>
          <w:sz w:val="24"/>
          <w:szCs w:val="24"/>
        </w:rPr>
        <w:t xml:space="preserve"> </w:t>
      </w:r>
      <w:r w:rsidRPr="00BD5511">
        <w:rPr>
          <w:rFonts w:ascii="Arial" w:hAnsi="Arial" w:cs="Arial"/>
          <w:sz w:val="24"/>
          <w:szCs w:val="24"/>
        </w:rPr>
        <w:t xml:space="preserve">DE SÃO PAULO, sua compreensão sobre o objeto da licitação e principalmente sobre os problemas específicos de comunicação – </w:t>
      </w:r>
      <w:proofErr w:type="gramStart"/>
      <w:r w:rsidRPr="00BD5511">
        <w:rPr>
          <w:rFonts w:ascii="Arial" w:hAnsi="Arial" w:cs="Arial"/>
          <w:sz w:val="24"/>
          <w:szCs w:val="24"/>
        </w:rPr>
        <w:t>geral e específicos</w:t>
      </w:r>
      <w:proofErr w:type="gramEnd"/>
      <w:r w:rsidRPr="00BD5511">
        <w:rPr>
          <w:rFonts w:ascii="Arial" w:hAnsi="Arial" w:cs="Arial"/>
          <w:sz w:val="24"/>
          <w:szCs w:val="24"/>
        </w:rPr>
        <w:t xml:space="preserve"> – a ser enfrentado, consoante o descrito no </w:t>
      </w:r>
      <w:r w:rsidRPr="00BD5511">
        <w:rPr>
          <w:rFonts w:ascii="Arial" w:hAnsi="Arial" w:cs="Arial"/>
          <w:b/>
          <w:sz w:val="24"/>
          <w:szCs w:val="24"/>
        </w:rPr>
        <w:t xml:space="preserve">Anexo I – </w:t>
      </w:r>
      <w:r w:rsidR="008629FF" w:rsidRPr="00BD5511">
        <w:rPr>
          <w:rFonts w:ascii="Arial" w:hAnsi="Arial" w:cs="Arial"/>
          <w:b/>
          <w:sz w:val="24"/>
          <w:szCs w:val="24"/>
        </w:rPr>
        <w:t>BRIEFING</w:t>
      </w:r>
      <w:r w:rsidRPr="00BD5511">
        <w:rPr>
          <w:rFonts w:ascii="Arial" w:hAnsi="Arial" w:cs="Arial"/>
          <w:b/>
          <w:sz w:val="24"/>
          <w:szCs w:val="24"/>
        </w:rPr>
        <w:t>.</w:t>
      </w:r>
    </w:p>
    <w:p w14:paraId="4219756E" w14:textId="77777777" w:rsidR="00FB03F3" w:rsidRPr="00BD5511" w:rsidRDefault="00FB03F3" w:rsidP="005F2BA0">
      <w:pPr>
        <w:tabs>
          <w:tab w:val="left" w:pos="0"/>
        </w:tabs>
        <w:ind w:firstLine="1416"/>
        <w:jc w:val="both"/>
        <w:rPr>
          <w:rFonts w:ascii="Arial" w:hAnsi="Arial" w:cs="Arial"/>
          <w:sz w:val="24"/>
          <w:szCs w:val="24"/>
        </w:rPr>
      </w:pPr>
      <w:r w:rsidRPr="00BD5511">
        <w:rPr>
          <w:rFonts w:ascii="Arial" w:hAnsi="Arial" w:cs="Arial"/>
          <w:b/>
          <w:sz w:val="24"/>
          <w:szCs w:val="24"/>
        </w:rPr>
        <w:t>11.2.1.2.</w:t>
      </w:r>
      <w:r w:rsidRPr="00BD5511">
        <w:rPr>
          <w:rFonts w:ascii="Arial" w:hAnsi="Arial" w:cs="Arial"/>
          <w:sz w:val="24"/>
          <w:szCs w:val="24"/>
        </w:rPr>
        <w:t xml:space="preserve"> </w:t>
      </w:r>
      <w:r w:rsidRPr="00BD5511">
        <w:rPr>
          <w:rFonts w:ascii="Arial" w:hAnsi="Arial" w:cs="Arial"/>
          <w:b/>
          <w:sz w:val="24"/>
          <w:szCs w:val="24"/>
        </w:rPr>
        <w:t>Estratégia de Comunicação Publicitária</w:t>
      </w:r>
      <w:r w:rsidRPr="00BD5511">
        <w:rPr>
          <w:rFonts w:ascii="Arial" w:hAnsi="Arial" w:cs="Arial"/>
          <w:sz w:val="24"/>
          <w:szCs w:val="24"/>
        </w:rPr>
        <w:t xml:space="preserve">: texto em que a licitante discorrerá as linhas gerais da proposta para suprir os problemas específicos de comunicação a ser enfrentados – </w:t>
      </w:r>
      <w:proofErr w:type="gramStart"/>
      <w:r w:rsidRPr="00BD5511">
        <w:rPr>
          <w:rFonts w:ascii="Arial" w:hAnsi="Arial" w:cs="Arial"/>
          <w:sz w:val="24"/>
          <w:szCs w:val="24"/>
        </w:rPr>
        <w:t>geral e específicos</w:t>
      </w:r>
      <w:proofErr w:type="gramEnd"/>
      <w:r w:rsidRPr="00BD5511">
        <w:rPr>
          <w:rFonts w:ascii="Arial" w:hAnsi="Arial" w:cs="Arial"/>
          <w:sz w:val="24"/>
          <w:szCs w:val="24"/>
        </w:rPr>
        <w:t xml:space="preserve"> – e alcançar os objetivos de comunicação desejados pela PREFEITURA</w:t>
      </w:r>
      <w:r w:rsidR="00624992" w:rsidRPr="00BD5511">
        <w:rPr>
          <w:rFonts w:ascii="Arial" w:hAnsi="Arial" w:cs="Arial"/>
          <w:sz w:val="24"/>
          <w:szCs w:val="24"/>
        </w:rPr>
        <w:t xml:space="preserve"> </w:t>
      </w:r>
      <w:r w:rsidRPr="00BD5511">
        <w:rPr>
          <w:rFonts w:ascii="Arial" w:hAnsi="Arial" w:cs="Arial"/>
          <w:sz w:val="24"/>
          <w:szCs w:val="24"/>
        </w:rPr>
        <w:t>DE SÃO PAULO, em que:</w:t>
      </w:r>
    </w:p>
    <w:p w14:paraId="65BAE5B5" w14:textId="77777777" w:rsidR="00FB03F3" w:rsidRPr="00BD5511" w:rsidRDefault="00C96DF2" w:rsidP="005F2BA0">
      <w:pPr>
        <w:ind w:firstLine="2124"/>
        <w:jc w:val="both"/>
        <w:rPr>
          <w:rFonts w:ascii="Arial" w:hAnsi="Arial" w:cs="Arial"/>
          <w:sz w:val="24"/>
          <w:szCs w:val="24"/>
        </w:rPr>
      </w:pPr>
      <w:r w:rsidRPr="00BD5511">
        <w:rPr>
          <w:rFonts w:ascii="Arial" w:hAnsi="Arial" w:cs="Arial"/>
          <w:b/>
          <w:sz w:val="24"/>
          <w:szCs w:val="24"/>
        </w:rPr>
        <w:lastRenderedPageBreak/>
        <w:t>11.2.1.2.1.</w:t>
      </w:r>
      <w:r w:rsidRPr="00BD5511">
        <w:rPr>
          <w:rFonts w:ascii="Arial" w:hAnsi="Arial" w:cs="Arial"/>
          <w:sz w:val="24"/>
          <w:szCs w:val="24"/>
        </w:rPr>
        <w:t xml:space="preserve"> Apresentará e defenderá o partido temático e o conceito que, de acordo com o seu raciocínio</w:t>
      </w:r>
      <w:r w:rsidR="005F2BA0" w:rsidRPr="00BD5511">
        <w:rPr>
          <w:rFonts w:ascii="Arial" w:hAnsi="Arial" w:cs="Arial"/>
          <w:sz w:val="24"/>
          <w:szCs w:val="24"/>
        </w:rPr>
        <w:t xml:space="preserve"> </w:t>
      </w:r>
      <w:r w:rsidRPr="00BD5511">
        <w:rPr>
          <w:rFonts w:ascii="Arial" w:hAnsi="Arial" w:cs="Arial"/>
          <w:sz w:val="24"/>
          <w:szCs w:val="24"/>
        </w:rPr>
        <w:t>b</w:t>
      </w:r>
      <w:r w:rsidR="005F2BA0" w:rsidRPr="00BD5511">
        <w:rPr>
          <w:rFonts w:ascii="Arial" w:hAnsi="Arial" w:cs="Arial"/>
          <w:sz w:val="24"/>
          <w:szCs w:val="24"/>
        </w:rPr>
        <w:t>á</w:t>
      </w:r>
      <w:r w:rsidRPr="00BD5511">
        <w:rPr>
          <w:rFonts w:ascii="Arial" w:hAnsi="Arial" w:cs="Arial"/>
          <w:sz w:val="24"/>
          <w:szCs w:val="24"/>
        </w:rPr>
        <w:t>sico, deve fundamentar a proposta de solução dos problemas específic</w:t>
      </w:r>
      <w:r w:rsidR="00624992" w:rsidRPr="00BD5511">
        <w:rPr>
          <w:rFonts w:ascii="Arial" w:hAnsi="Arial" w:cs="Arial"/>
          <w:sz w:val="24"/>
          <w:szCs w:val="24"/>
        </w:rPr>
        <w:t xml:space="preserve">os de comunicação da PREFEITURA </w:t>
      </w:r>
      <w:r w:rsidRPr="00BD5511">
        <w:rPr>
          <w:rFonts w:ascii="Arial" w:hAnsi="Arial" w:cs="Arial"/>
          <w:sz w:val="24"/>
          <w:szCs w:val="24"/>
        </w:rPr>
        <w:t>DE SÃO PAULO.</w:t>
      </w:r>
    </w:p>
    <w:p w14:paraId="4E0B4E68" w14:textId="2AE01A4A" w:rsidR="00C96DF2" w:rsidRPr="00BD5511" w:rsidRDefault="00C96DF2" w:rsidP="005F2BA0">
      <w:pPr>
        <w:ind w:firstLine="2124"/>
        <w:jc w:val="both"/>
        <w:rPr>
          <w:rFonts w:ascii="Arial" w:hAnsi="Arial" w:cs="Arial"/>
          <w:sz w:val="24"/>
          <w:szCs w:val="24"/>
        </w:rPr>
      </w:pPr>
      <w:r w:rsidRPr="00BD5511">
        <w:rPr>
          <w:rFonts w:ascii="Arial" w:hAnsi="Arial" w:cs="Arial"/>
          <w:b/>
          <w:sz w:val="24"/>
          <w:szCs w:val="24"/>
        </w:rPr>
        <w:t>11.2.1.2.2.</w:t>
      </w:r>
      <w:r w:rsidRPr="00BD5511">
        <w:rPr>
          <w:rFonts w:ascii="Arial" w:hAnsi="Arial" w:cs="Arial"/>
          <w:sz w:val="24"/>
          <w:szCs w:val="24"/>
        </w:rPr>
        <w:t xml:space="preserve"> Explicitará e defenderá os principais pontos da estratégia de comunicação publicitária sugerida, especialmente</w:t>
      </w:r>
      <w:r w:rsidR="005F2BA0" w:rsidRPr="00BD5511">
        <w:rPr>
          <w:rFonts w:ascii="Arial" w:hAnsi="Arial" w:cs="Arial"/>
          <w:sz w:val="24"/>
          <w:szCs w:val="24"/>
        </w:rPr>
        <w:t xml:space="preserve"> </w:t>
      </w:r>
      <w:r w:rsidRPr="00BD5511">
        <w:rPr>
          <w:rFonts w:ascii="Arial" w:hAnsi="Arial" w:cs="Arial"/>
          <w:sz w:val="24"/>
          <w:szCs w:val="24"/>
        </w:rPr>
        <w:t xml:space="preserve">”o que dizer”, “a quem dizer”, “como dizer”, “quando </w:t>
      </w:r>
      <w:proofErr w:type="gramStart"/>
      <w:r w:rsidRPr="00BD5511">
        <w:rPr>
          <w:rFonts w:ascii="Arial" w:hAnsi="Arial" w:cs="Arial"/>
          <w:sz w:val="24"/>
          <w:szCs w:val="24"/>
        </w:rPr>
        <w:t>dizer</w:t>
      </w:r>
      <w:proofErr w:type="gramEnd"/>
      <w:r w:rsidRPr="00BD5511">
        <w:rPr>
          <w:rFonts w:ascii="Arial" w:hAnsi="Arial" w:cs="Arial"/>
          <w:sz w:val="24"/>
          <w:szCs w:val="24"/>
        </w:rPr>
        <w:t>” e “quais instrumentos</w:t>
      </w:r>
      <w:r w:rsidR="007B70CD">
        <w:rPr>
          <w:rFonts w:ascii="Arial" w:hAnsi="Arial" w:cs="Arial"/>
          <w:sz w:val="24"/>
          <w:szCs w:val="24"/>
        </w:rPr>
        <w:t>,</w:t>
      </w:r>
      <w:r w:rsidRPr="00BD5511">
        <w:rPr>
          <w:rFonts w:ascii="Arial" w:hAnsi="Arial" w:cs="Arial"/>
          <w:sz w:val="24"/>
          <w:szCs w:val="24"/>
        </w:rPr>
        <w:t xml:space="preserve"> ferramentas e meios de comunicação utilizar”.</w:t>
      </w:r>
    </w:p>
    <w:p w14:paraId="22CBDD13" w14:textId="77777777" w:rsidR="00C96DF2" w:rsidRPr="00BD5511" w:rsidRDefault="00C96DF2" w:rsidP="005F2BA0">
      <w:pPr>
        <w:ind w:firstLine="1416"/>
        <w:jc w:val="both"/>
        <w:rPr>
          <w:rFonts w:ascii="Arial" w:hAnsi="Arial" w:cs="Arial"/>
          <w:sz w:val="24"/>
          <w:szCs w:val="24"/>
        </w:rPr>
      </w:pPr>
      <w:r w:rsidRPr="00BD5511">
        <w:rPr>
          <w:rFonts w:ascii="Arial" w:hAnsi="Arial" w:cs="Arial"/>
          <w:b/>
          <w:sz w:val="24"/>
          <w:szCs w:val="24"/>
        </w:rPr>
        <w:t>11.2.1.3.</w:t>
      </w:r>
      <w:r w:rsidRPr="00BD5511">
        <w:rPr>
          <w:rFonts w:ascii="Arial" w:hAnsi="Arial" w:cs="Arial"/>
          <w:sz w:val="24"/>
          <w:szCs w:val="24"/>
        </w:rPr>
        <w:t xml:space="preserve"> </w:t>
      </w:r>
      <w:r w:rsidRPr="00BD5511">
        <w:rPr>
          <w:rFonts w:ascii="Arial" w:hAnsi="Arial" w:cs="Arial"/>
          <w:b/>
          <w:sz w:val="24"/>
          <w:szCs w:val="24"/>
        </w:rPr>
        <w:t>Ideia Criativa</w:t>
      </w:r>
      <w:r w:rsidRPr="00BD5511">
        <w:rPr>
          <w:rFonts w:ascii="Arial" w:hAnsi="Arial" w:cs="Arial"/>
          <w:sz w:val="24"/>
          <w:szCs w:val="24"/>
        </w:rPr>
        <w:t>: A licitante apresentará o conteúd</w:t>
      </w:r>
      <w:r w:rsidR="005F2BA0" w:rsidRPr="00BD5511">
        <w:rPr>
          <w:rFonts w:ascii="Arial" w:hAnsi="Arial" w:cs="Arial"/>
          <w:sz w:val="24"/>
          <w:szCs w:val="24"/>
        </w:rPr>
        <w:t>o criativo da campanha, observa</w:t>
      </w:r>
      <w:r w:rsidRPr="00BD5511">
        <w:rPr>
          <w:rFonts w:ascii="Arial" w:hAnsi="Arial" w:cs="Arial"/>
          <w:sz w:val="24"/>
          <w:szCs w:val="24"/>
        </w:rPr>
        <w:t>das as seguintes disposições:</w:t>
      </w:r>
    </w:p>
    <w:p w14:paraId="01ECEDF5" w14:textId="77777777" w:rsidR="00C96DF2" w:rsidRPr="00BD5511" w:rsidRDefault="00C96DF2" w:rsidP="005F2BA0">
      <w:pPr>
        <w:ind w:firstLine="2124"/>
        <w:jc w:val="both"/>
        <w:rPr>
          <w:rFonts w:ascii="Arial" w:hAnsi="Arial" w:cs="Arial"/>
          <w:sz w:val="24"/>
          <w:szCs w:val="24"/>
        </w:rPr>
      </w:pPr>
      <w:r w:rsidRPr="00BD5511">
        <w:rPr>
          <w:rFonts w:ascii="Arial" w:hAnsi="Arial" w:cs="Arial"/>
          <w:b/>
          <w:sz w:val="24"/>
          <w:szCs w:val="24"/>
        </w:rPr>
        <w:t>11.2.1.3.1.</w:t>
      </w:r>
      <w:r w:rsidRPr="00BD5511">
        <w:rPr>
          <w:rFonts w:ascii="Arial" w:hAnsi="Arial" w:cs="Arial"/>
          <w:sz w:val="24"/>
          <w:szCs w:val="24"/>
        </w:rPr>
        <w:t xml:space="preserve"> Exporá no caderno único do Plano de Comunicação Publicitária a </w:t>
      </w:r>
      <w:r w:rsidRPr="00BD5511">
        <w:rPr>
          <w:rFonts w:ascii="Arial" w:hAnsi="Arial" w:cs="Arial"/>
          <w:sz w:val="24"/>
          <w:szCs w:val="24"/>
          <w:u w:val="single"/>
        </w:rPr>
        <w:t>relação</w:t>
      </w:r>
      <w:r w:rsidRPr="00BD5511">
        <w:rPr>
          <w:rFonts w:ascii="Arial" w:hAnsi="Arial" w:cs="Arial"/>
          <w:sz w:val="24"/>
          <w:szCs w:val="24"/>
        </w:rPr>
        <w:t xml:space="preserve"> </w:t>
      </w:r>
      <w:r w:rsidRPr="00BD5511">
        <w:rPr>
          <w:rFonts w:ascii="Arial" w:hAnsi="Arial" w:cs="Arial"/>
          <w:sz w:val="24"/>
          <w:szCs w:val="24"/>
          <w:u w:val="single"/>
        </w:rPr>
        <w:t>de</w:t>
      </w:r>
      <w:r w:rsidRPr="00BD5511">
        <w:rPr>
          <w:rFonts w:ascii="Arial" w:hAnsi="Arial" w:cs="Arial"/>
          <w:sz w:val="24"/>
          <w:szCs w:val="24"/>
        </w:rPr>
        <w:t xml:space="preserve"> </w:t>
      </w:r>
      <w:r w:rsidRPr="00BD5511">
        <w:rPr>
          <w:rFonts w:ascii="Arial" w:hAnsi="Arial" w:cs="Arial"/>
          <w:sz w:val="24"/>
          <w:szCs w:val="24"/>
          <w:u w:val="single"/>
        </w:rPr>
        <w:t>todas</w:t>
      </w:r>
      <w:r w:rsidRPr="00BD5511">
        <w:rPr>
          <w:rFonts w:ascii="Arial" w:hAnsi="Arial" w:cs="Arial"/>
          <w:sz w:val="24"/>
          <w:szCs w:val="24"/>
        </w:rPr>
        <w:t xml:space="preserve"> as peças e/ou materiais e/ou ações que julgar necessários para a execução da sua proposta de estratégia de comunicação, delineados no subitem </w:t>
      </w:r>
      <w:r w:rsidRPr="00BD5511">
        <w:rPr>
          <w:rFonts w:ascii="Arial" w:hAnsi="Arial" w:cs="Arial"/>
          <w:b/>
          <w:sz w:val="24"/>
          <w:szCs w:val="24"/>
        </w:rPr>
        <w:t>1</w:t>
      </w:r>
      <w:r w:rsidR="005F2BA0" w:rsidRPr="00BD5511">
        <w:rPr>
          <w:rFonts w:ascii="Arial" w:hAnsi="Arial" w:cs="Arial"/>
          <w:b/>
          <w:sz w:val="24"/>
          <w:szCs w:val="24"/>
        </w:rPr>
        <w:t>1</w:t>
      </w:r>
      <w:r w:rsidRPr="00BD5511">
        <w:rPr>
          <w:rFonts w:ascii="Arial" w:hAnsi="Arial" w:cs="Arial"/>
          <w:b/>
          <w:sz w:val="24"/>
          <w:szCs w:val="24"/>
        </w:rPr>
        <w:t>.2.</w:t>
      </w:r>
      <w:r w:rsidR="005F2BA0" w:rsidRPr="00BD5511">
        <w:rPr>
          <w:rFonts w:ascii="Arial" w:hAnsi="Arial" w:cs="Arial"/>
          <w:b/>
          <w:sz w:val="24"/>
          <w:szCs w:val="24"/>
        </w:rPr>
        <w:t>1.</w:t>
      </w:r>
      <w:r w:rsidRPr="00BD5511">
        <w:rPr>
          <w:rFonts w:ascii="Arial" w:hAnsi="Arial" w:cs="Arial"/>
          <w:b/>
          <w:sz w:val="24"/>
          <w:szCs w:val="24"/>
        </w:rPr>
        <w:t>2.</w:t>
      </w:r>
      <w:r w:rsidRPr="00BD5511">
        <w:rPr>
          <w:rFonts w:ascii="Arial" w:hAnsi="Arial" w:cs="Arial"/>
          <w:sz w:val="24"/>
          <w:szCs w:val="24"/>
        </w:rPr>
        <w:t>, com textos sobre cada peça ou material.</w:t>
      </w:r>
    </w:p>
    <w:p w14:paraId="7971917D" w14:textId="77777777" w:rsidR="00C96DF2" w:rsidRPr="00BD5511" w:rsidRDefault="00C96DF2" w:rsidP="005F2BA0">
      <w:pPr>
        <w:ind w:firstLine="2124"/>
        <w:jc w:val="both"/>
        <w:rPr>
          <w:rFonts w:ascii="Arial" w:hAnsi="Arial" w:cs="Arial"/>
          <w:sz w:val="24"/>
          <w:szCs w:val="24"/>
        </w:rPr>
      </w:pPr>
      <w:r w:rsidRPr="00BD5511">
        <w:rPr>
          <w:rFonts w:ascii="Arial" w:hAnsi="Arial" w:cs="Arial"/>
          <w:b/>
          <w:sz w:val="24"/>
          <w:szCs w:val="24"/>
        </w:rPr>
        <w:t>11.2.1.3.2.</w:t>
      </w:r>
      <w:r w:rsidRPr="00BD5511">
        <w:rPr>
          <w:rFonts w:ascii="Arial" w:hAnsi="Arial" w:cs="Arial"/>
          <w:sz w:val="24"/>
          <w:szCs w:val="24"/>
        </w:rPr>
        <w:t xml:space="preserve"> Da </w:t>
      </w:r>
      <w:r w:rsidRPr="00BD5511">
        <w:rPr>
          <w:rFonts w:ascii="Arial" w:hAnsi="Arial" w:cs="Arial"/>
          <w:sz w:val="24"/>
          <w:szCs w:val="24"/>
          <w:u w:val="single"/>
        </w:rPr>
        <w:t>relação</w:t>
      </w:r>
      <w:r w:rsidRPr="00BD5511">
        <w:rPr>
          <w:rFonts w:ascii="Arial" w:hAnsi="Arial" w:cs="Arial"/>
          <w:sz w:val="24"/>
          <w:szCs w:val="24"/>
        </w:rPr>
        <w:t xml:space="preserve"> prevista no subitem anterior, escolher e apresentar como </w:t>
      </w:r>
      <w:r w:rsidRPr="00BD5511">
        <w:rPr>
          <w:rFonts w:ascii="Arial" w:hAnsi="Arial" w:cs="Arial"/>
          <w:sz w:val="24"/>
          <w:szCs w:val="24"/>
          <w:u w:val="single"/>
        </w:rPr>
        <w:t>exemplos</w:t>
      </w:r>
      <w:r w:rsidRPr="00BD5511">
        <w:rPr>
          <w:rFonts w:ascii="Arial" w:hAnsi="Arial" w:cs="Arial"/>
          <w:sz w:val="24"/>
          <w:szCs w:val="24"/>
        </w:rPr>
        <w:t xml:space="preserve"> as peças e/ou materiais</w:t>
      </w:r>
      <w:r w:rsidR="005F2BA0" w:rsidRPr="00BD5511">
        <w:rPr>
          <w:rFonts w:ascii="Arial" w:hAnsi="Arial" w:cs="Arial"/>
          <w:sz w:val="24"/>
          <w:szCs w:val="24"/>
        </w:rPr>
        <w:t xml:space="preserve"> </w:t>
      </w:r>
      <w:r w:rsidRPr="00BD5511">
        <w:rPr>
          <w:rFonts w:ascii="Arial" w:hAnsi="Arial" w:cs="Arial"/>
          <w:sz w:val="24"/>
          <w:szCs w:val="24"/>
        </w:rPr>
        <w:t>e/ou ações que julgar mais indicados para corporificar objetivamente sua proposta de solução dos problemas específicos de comunicação</w:t>
      </w:r>
      <w:r w:rsidR="005F2BA0" w:rsidRPr="00BD5511">
        <w:rPr>
          <w:rFonts w:ascii="Arial" w:hAnsi="Arial" w:cs="Arial"/>
          <w:sz w:val="24"/>
          <w:szCs w:val="24"/>
        </w:rPr>
        <w:t>,</w:t>
      </w:r>
      <w:r w:rsidRPr="00BD5511">
        <w:rPr>
          <w:rFonts w:ascii="Arial" w:hAnsi="Arial" w:cs="Arial"/>
          <w:sz w:val="24"/>
          <w:szCs w:val="24"/>
        </w:rPr>
        <w:t xml:space="preserve"> conforme explicitado na estratégia de comunicação publicitária, limitados a 10 (dez)</w:t>
      </w:r>
      <w:r w:rsidR="00736C3C" w:rsidRPr="00BD5511">
        <w:rPr>
          <w:rFonts w:ascii="Arial" w:hAnsi="Arial" w:cs="Arial"/>
          <w:sz w:val="24"/>
          <w:szCs w:val="24"/>
        </w:rPr>
        <w:t xml:space="preserve"> exemplos, independentemente dos meios de divulgação, dos tipos ou características das peças e/ou materiais.</w:t>
      </w:r>
    </w:p>
    <w:p w14:paraId="14E75F2D" w14:textId="77777777" w:rsidR="00736C3C" w:rsidRPr="00BD5511" w:rsidRDefault="00736C3C" w:rsidP="0079479B">
      <w:pPr>
        <w:ind w:firstLine="2124"/>
        <w:jc w:val="both"/>
        <w:rPr>
          <w:rFonts w:ascii="Arial" w:hAnsi="Arial" w:cs="Arial"/>
          <w:sz w:val="24"/>
          <w:szCs w:val="24"/>
        </w:rPr>
      </w:pPr>
      <w:r w:rsidRPr="00BD5511">
        <w:rPr>
          <w:rFonts w:ascii="Arial" w:hAnsi="Arial" w:cs="Arial"/>
          <w:b/>
          <w:sz w:val="24"/>
          <w:szCs w:val="24"/>
        </w:rPr>
        <w:t>11.2.1.3.3.</w:t>
      </w:r>
      <w:r w:rsidRPr="00BD5511">
        <w:rPr>
          <w:rFonts w:ascii="Arial" w:hAnsi="Arial" w:cs="Arial"/>
          <w:sz w:val="24"/>
          <w:szCs w:val="24"/>
        </w:rPr>
        <w:t xml:space="preserve"> Se a campanha proposta pela licitante previr um número de peças </w:t>
      </w:r>
      <w:r w:rsidR="00525A08" w:rsidRPr="00BD5511">
        <w:rPr>
          <w:rFonts w:ascii="Arial" w:hAnsi="Arial" w:cs="Arial"/>
          <w:sz w:val="24"/>
          <w:szCs w:val="24"/>
        </w:rPr>
        <w:t>e/</w:t>
      </w:r>
      <w:r w:rsidRPr="00BD5511">
        <w:rPr>
          <w:rFonts w:ascii="Arial" w:hAnsi="Arial" w:cs="Arial"/>
          <w:sz w:val="24"/>
          <w:szCs w:val="24"/>
        </w:rPr>
        <w:t xml:space="preserve">ou materiais </w:t>
      </w:r>
      <w:r w:rsidR="00525A08" w:rsidRPr="00BD5511">
        <w:rPr>
          <w:rFonts w:ascii="Arial" w:hAnsi="Arial" w:cs="Arial"/>
          <w:sz w:val="24"/>
          <w:szCs w:val="24"/>
        </w:rPr>
        <w:t>e</w:t>
      </w:r>
      <w:r w:rsidRPr="00BD5511">
        <w:rPr>
          <w:rFonts w:ascii="Arial" w:hAnsi="Arial" w:cs="Arial"/>
          <w:sz w:val="24"/>
          <w:szCs w:val="24"/>
        </w:rPr>
        <w:t xml:space="preserve">/ou ações superior ao que pode ser </w:t>
      </w:r>
      <w:proofErr w:type="gramStart"/>
      <w:r w:rsidRPr="00BD5511">
        <w:rPr>
          <w:rFonts w:ascii="Arial" w:hAnsi="Arial" w:cs="Arial"/>
          <w:sz w:val="24"/>
          <w:szCs w:val="24"/>
        </w:rPr>
        <w:t xml:space="preserve">corporificado como exemplos, seguindo o que determina o subitem </w:t>
      </w:r>
      <w:r w:rsidRPr="00BD5511">
        <w:rPr>
          <w:rFonts w:ascii="Arial" w:hAnsi="Arial" w:cs="Arial"/>
          <w:b/>
          <w:sz w:val="24"/>
          <w:szCs w:val="24"/>
        </w:rPr>
        <w:t>11.2.1.3.2</w:t>
      </w:r>
      <w:r w:rsidRPr="00BD5511">
        <w:rPr>
          <w:rFonts w:ascii="Arial" w:hAnsi="Arial" w:cs="Arial"/>
          <w:sz w:val="24"/>
          <w:szCs w:val="24"/>
        </w:rPr>
        <w:t xml:space="preserve"> acima, a </w:t>
      </w:r>
      <w:r w:rsidRPr="00BD5511">
        <w:rPr>
          <w:rFonts w:ascii="Arial" w:hAnsi="Arial" w:cs="Arial"/>
          <w:sz w:val="24"/>
          <w:szCs w:val="24"/>
          <w:u w:val="single"/>
        </w:rPr>
        <w:t>relação</w:t>
      </w:r>
      <w:r w:rsidRPr="00BD5511">
        <w:rPr>
          <w:rFonts w:ascii="Arial" w:hAnsi="Arial" w:cs="Arial"/>
          <w:sz w:val="24"/>
          <w:szCs w:val="24"/>
        </w:rPr>
        <w:t xml:space="preserve"> prevista no subitem </w:t>
      </w:r>
      <w:r w:rsidRPr="00BD5511">
        <w:rPr>
          <w:rFonts w:ascii="Arial" w:hAnsi="Arial" w:cs="Arial"/>
          <w:b/>
          <w:sz w:val="24"/>
          <w:szCs w:val="24"/>
        </w:rPr>
        <w:t>11.2.1.3.1</w:t>
      </w:r>
      <w:proofErr w:type="gramEnd"/>
      <w:r w:rsidRPr="00BD5511">
        <w:rPr>
          <w:rFonts w:ascii="Arial" w:hAnsi="Arial" w:cs="Arial"/>
          <w:sz w:val="24"/>
          <w:szCs w:val="24"/>
        </w:rPr>
        <w:t xml:space="preserve"> deverá ser elaborada em duas partes: uma para as peças e/ou materiais e/ou ações apresentados como exemplos e outra para o resta</w:t>
      </w:r>
      <w:r w:rsidR="00525A08" w:rsidRPr="00BD5511">
        <w:rPr>
          <w:rFonts w:ascii="Arial" w:hAnsi="Arial" w:cs="Arial"/>
          <w:sz w:val="24"/>
          <w:szCs w:val="24"/>
        </w:rPr>
        <w:t>nte das peças que compõem a camp</w:t>
      </w:r>
      <w:r w:rsidRPr="00BD5511">
        <w:rPr>
          <w:rFonts w:ascii="Arial" w:hAnsi="Arial" w:cs="Arial"/>
          <w:sz w:val="24"/>
          <w:szCs w:val="24"/>
        </w:rPr>
        <w:t>anha.</w:t>
      </w:r>
    </w:p>
    <w:p w14:paraId="0B3B0802" w14:textId="77777777" w:rsidR="00736C3C" w:rsidRPr="00BD5511" w:rsidRDefault="00736C3C" w:rsidP="0062510F">
      <w:pPr>
        <w:ind w:firstLine="2124"/>
        <w:jc w:val="both"/>
        <w:rPr>
          <w:rFonts w:ascii="Arial" w:hAnsi="Arial" w:cs="Arial"/>
          <w:sz w:val="24"/>
          <w:szCs w:val="24"/>
        </w:rPr>
      </w:pPr>
      <w:r w:rsidRPr="00BD5511">
        <w:rPr>
          <w:rFonts w:ascii="Arial" w:hAnsi="Arial" w:cs="Arial"/>
          <w:b/>
          <w:sz w:val="24"/>
          <w:szCs w:val="24"/>
        </w:rPr>
        <w:t>11.2.1.3.4.</w:t>
      </w:r>
      <w:r w:rsidRPr="00BD5511">
        <w:rPr>
          <w:rFonts w:ascii="Arial" w:hAnsi="Arial" w:cs="Arial"/>
          <w:sz w:val="24"/>
          <w:szCs w:val="24"/>
        </w:rPr>
        <w:t xml:space="preserve"> Os textos sobre cada peça e/ou material e/ou ação de comunicação mencionados no subitem </w:t>
      </w:r>
      <w:r w:rsidRPr="00BD5511">
        <w:rPr>
          <w:rFonts w:ascii="Arial" w:hAnsi="Arial" w:cs="Arial"/>
          <w:b/>
          <w:sz w:val="24"/>
          <w:szCs w:val="24"/>
        </w:rPr>
        <w:t>11.2.1.3.1</w:t>
      </w:r>
      <w:r w:rsidRPr="00BD5511">
        <w:rPr>
          <w:rFonts w:ascii="Arial" w:hAnsi="Arial" w:cs="Arial"/>
          <w:sz w:val="24"/>
          <w:szCs w:val="24"/>
        </w:rPr>
        <w:t xml:space="preserve"> acima, estão delimitados à especificação de cada peça e/ou material, ao seu roteiro e à explicitação das funções táticas que se propõe para cada peça e/ou material.</w:t>
      </w:r>
    </w:p>
    <w:p w14:paraId="72AEF337" w14:textId="77777777" w:rsidR="00736C3C" w:rsidRPr="00BD5511" w:rsidRDefault="00736C3C" w:rsidP="00614B4E">
      <w:pPr>
        <w:ind w:firstLine="1982"/>
        <w:jc w:val="both"/>
        <w:rPr>
          <w:rFonts w:ascii="Arial" w:hAnsi="Arial" w:cs="Arial"/>
          <w:sz w:val="24"/>
          <w:szCs w:val="24"/>
        </w:rPr>
      </w:pPr>
      <w:r w:rsidRPr="00BD5511">
        <w:rPr>
          <w:rFonts w:ascii="Arial" w:hAnsi="Arial" w:cs="Arial"/>
          <w:b/>
          <w:sz w:val="24"/>
          <w:szCs w:val="24"/>
        </w:rPr>
        <w:t>11.2.1.3.5.</w:t>
      </w:r>
      <w:r w:rsidRPr="00BD5511">
        <w:rPr>
          <w:rFonts w:ascii="Arial" w:hAnsi="Arial" w:cs="Arial"/>
          <w:sz w:val="24"/>
          <w:szCs w:val="24"/>
        </w:rPr>
        <w:t xml:space="preserve"> Os exemplos, apresentados, soltos no envelope, podem ser sob a forma leiaute, </w:t>
      </w:r>
      <w:r w:rsidR="00D41FD2" w:rsidRPr="00BD5511">
        <w:rPr>
          <w:rFonts w:ascii="Arial" w:hAnsi="Arial" w:cs="Arial"/>
          <w:sz w:val="24"/>
          <w:szCs w:val="24"/>
        </w:rPr>
        <w:t>em Pen Drive</w:t>
      </w:r>
      <w:r w:rsidRPr="00BD5511">
        <w:rPr>
          <w:rFonts w:ascii="Arial" w:hAnsi="Arial" w:cs="Arial"/>
          <w:sz w:val="24"/>
          <w:szCs w:val="24"/>
        </w:rPr>
        <w:t>, com as seguintes características:</w:t>
      </w:r>
    </w:p>
    <w:p w14:paraId="3CB5718D" w14:textId="77777777" w:rsidR="00736C3C" w:rsidRPr="00BD5511" w:rsidRDefault="00736C3C"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os Fi</w:t>
      </w:r>
      <w:r w:rsidR="00614B4E" w:rsidRPr="00BD5511">
        <w:rPr>
          <w:rFonts w:ascii="Arial" w:hAnsi="Arial" w:cs="Arial"/>
          <w:sz w:val="24"/>
          <w:szCs w:val="24"/>
        </w:rPr>
        <w:t>l</w:t>
      </w:r>
      <w:r w:rsidRPr="00BD5511">
        <w:rPr>
          <w:rFonts w:ascii="Arial" w:hAnsi="Arial" w:cs="Arial"/>
          <w:sz w:val="24"/>
          <w:szCs w:val="24"/>
        </w:rPr>
        <w:t xml:space="preserve">mes de TV e cinema serão apresentados </w:t>
      </w:r>
      <w:proofErr w:type="gramStart"/>
      <w:r w:rsidRPr="00BD5511">
        <w:rPr>
          <w:rFonts w:ascii="Arial" w:hAnsi="Arial" w:cs="Arial"/>
          <w:sz w:val="24"/>
          <w:szCs w:val="24"/>
        </w:rPr>
        <w:t>sob forma</w:t>
      </w:r>
      <w:proofErr w:type="gramEnd"/>
      <w:r w:rsidRPr="00BD5511">
        <w:rPr>
          <w:rFonts w:ascii="Arial" w:hAnsi="Arial" w:cs="Arial"/>
          <w:sz w:val="24"/>
          <w:szCs w:val="24"/>
        </w:rPr>
        <w:t xml:space="preserve"> </w:t>
      </w:r>
      <w:proofErr w:type="spellStart"/>
      <w:r w:rsidRPr="00BD5511">
        <w:rPr>
          <w:rFonts w:ascii="Arial" w:hAnsi="Arial" w:cs="Arial"/>
          <w:sz w:val="24"/>
          <w:szCs w:val="24"/>
        </w:rPr>
        <w:t>story-board</w:t>
      </w:r>
      <w:proofErr w:type="spellEnd"/>
      <w:r w:rsidRPr="00BD5511">
        <w:rPr>
          <w:rFonts w:ascii="Arial" w:hAnsi="Arial" w:cs="Arial"/>
          <w:sz w:val="24"/>
          <w:szCs w:val="24"/>
        </w:rPr>
        <w:t xml:space="preserve"> impresso, não podendo ser sob a forma de </w:t>
      </w:r>
      <w:proofErr w:type="spellStart"/>
      <w:r w:rsidRPr="00BD5511">
        <w:rPr>
          <w:rFonts w:ascii="Arial" w:hAnsi="Arial" w:cs="Arial"/>
          <w:sz w:val="24"/>
          <w:szCs w:val="24"/>
        </w:rPr>
        <w:t>story-board</w:t>
      </w:r>
      <w:proofErr w:type="spellEnd"/>
      <w:r w:rsidRPr="00BD5511">
        <w:rPr>
          <w:rFonts w:ascii="Arial" w:hAnsi="Arial" w:cs="Arial"/>
          <w:sz w:val="24"/>
          <w:szCs w:val="24"/>
        </w:rPr>
        <w:t xml:space="preserve"> animado ou </w:t>
      </w:r>
      <w:proofErr w:type="spellStart"/>
      <w:r w:rsidRPr="00BD5511">
        <w:rPr>
          <w:rFonts w:ascii="Arial" w:hAnsi="Arial" w:cs="Arial"/>
          <w:sz w:val="24"/>
          <w:szCs w:val="24"/>
        </w:rPr>
        <w:t>animatic</w:t>
      </w:r>
      <w:proofErr w:type="spellEnd"/>
      <w:r w:rsidRPr="00BD5511">
        <w:rPr>
          <w:rFonts w:ascii="Arial" w:hAnsi="Arial" w:cs="Arial"/>
          <w:sz w:val="24"/>
          <w:szCs w:val="24"/>
        </w:rPr>
        <w:t>;</w:t>
      </w:r>
    </w:p>
    <w:p w14:paraId="17D20FB5" w14:textId="77777777" w:rsidR="00736C3C" w:rsidRPr="00BD5511" w:rsidRDefault="00736C3C" w:rsidP="004661C4">
      <w:pPr>
        <w:jc w:val="both"/>
        <w:rPr>
          <w:rFonts w:ascii="Arial" w:hAnsi="Arial" w:cs="Arial"/>
          <w:sz w:val="24"/>
          <w:szCs w:val="24"/>
        </w:rPr>
      </w:pPr>
      <w:r w:rsidRPr="00BD5511">
        <w:rPr>
          <w:rFonts w:ascii="Arial" w:hAnsi="Arial" w:cs="Arial"/>
          <w:b/>
          <w:sz w:val="24"/>
          <w:szCs w:val="24"/>
        </w:rPr>
        <w:lastRenderedPageBreak/>
        <w:t>b)</w:t>
      </w:r>
      <w:r w:rsidRPr="00BD5511">
        <w:rPr>
          <w:rFonts w:ascii="Arial" w:hAnsi="Arial" w:cs="Arial"/>
          <w:sz w:val="24"/>
          <w:szCs w:val="24"/>
        </w:rPr>
        <w:t xml:space="preserve"> os spots e jingles de rádio serão apresentados </w:t>
      </w:r>
      <w:proofErr w:type="gramStart"/>
      <w:r w:rsidRPr="00BD5511">
        <w:rPr>
          <w:rFonts w:ascii="Arial" w:hAnsi="Arial" w:cs="Arial"/>
          <w:sz w:val="24"/>
          <w:szCs w:val="24"/>
        </w:rPr>
        <w:t>sob forma</w:t>
      </w:r>
      <w:proofErr w:type="gramEnd"/>
      <w:r w:rsidRPr="00BD5511">
        <w:rPr>
          <w:rFonts w:ascii="Arial" w:hAnsi="Arial" w:cs="Arial"/>
          <w:sz w:val="24"/>
          <w:szCs w:val="24"/>
        </w:rPr>
        <w:t xml:space="preserve"> de protótipo ou </w:t>
      </w:r>
      <w:r w:rsidR="00B16E4B" w:rsidRPr="00BD5511">
        <w:rPr>
          <w:rFonts w:ascii="Arial" w:hAnsi="Arial" w:cs="Arial"/>
          <w:sz w:val="24"/>
          <w:szCs w:val="24"/>
        </w:rPr>
        <w:t>monstro, com</w:t>
      </w:r>
      <w:r w:rsidRPr="00BD5511">
        <w:rPr>
          <w:rFonts w:ascii="Arial" w:hAnsi="Arial" w:cs="Arial"/>
          <w:sz w:val="24"/>
          <w:szCs w:val="24"/>
        </w:rPr>
        <w:t xml:space="preserve"> duração do indicado na especificação da peça;</w:t>
      </w:r>
    </w:p>
    <w:p w14:paraId="70B1524A" w14:textId="77777777" w:rsidR="00736C3C" w:rsidRPr="00BD5511" w:rsidRDefault="00736C3C"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os anúncios de mídia impressa</w:t>
      </w:r>
      <w:r w:rsidR="00B16E4B" w:rsidRPr="00BD5511">
        <w:rPr>
          <w:rFonts w:ascii="Arial" w:hAnsi="Arial" w:cs="Arial"/>
          <w:sz w:val="24"/>
          <w:szCs w:val="24"/>
        </w:rPr>
        <w:t xml:space="preserve"> devem ser em leiaute;</w:t>
      </w:r>
    </w:p>
    <w:p w14:paraId="5DAEE248" w14:textId="7051690A" w:rsidR="00B3433D" w:rsidRPr="00BD5511" w:rsidRDefault="00B16E4B" w:rsidP="004661C4">
      <w:pPr>
        <w:jc w:val="both"/>
        <w:rPr>
          <w:rFonts w:ascii="Arial" w:hAnsi="Arial" w:cs="Arial"/>
          <w:sz w:val="24"/>
          <w:szCs w:val="24"/>
        </w:rPr>
      </w:pPr>
      <w:r w:rsidRPr="00BD5511">
        <w:rPr>
          <w:rFonts w:ascii="Arial" w:hAnsi="Arial" w:cs="Arial"/>
          <w:b/>
          <w:sz w:val="24"/>
          <w:szCs w:val="24"/>
        </w:rPr>
        <w:t>d)</w:t>
      </w:r>
      <w:r w:rsidRPr="00BD5511">
        <w:rPr>
          <w:rFonts w:ascii="Arial" w:hAnsi="Arial" w:cs="Arial"/>
          <w:sz w:val="24"/>
          <w:szCs w:val="24"/>
        </w:rPr>
        <w:t xml:space="preserve"> os anúncios </w:t>
      </w:r>
      <w:r w:rsidR="003E201C" w:rsidRPr="00BD5511">
        <w:rPr>
          <w:rFonts w:ascii="Arial" w:hAnsi="Arial" w:cs="Arial"/>
          <w:sz w:val="24"/>
          <w:szCs w:val="24"/>
        </w:rPr>
        <w:t>de internet em</w:t>
      </w:r>
      <w:r w:rsidR="00BC314F" w:rsidRPr="00BD5511">
        <w:rPr>
          <w:rFonts w:ascii="Arial" w:hAnsi="Arial" w:cs="Arial"/>
          <w:sz w:val="24"/>
          <w:szCs w:val="24"/>
        </w:rPr>
        <w:t xml:space="preserve"> </w:t>
      </w:r>
      <w:r w:rsidR="00D41FD2" w:rsidRPr="00BD5511">
        <w:rPr>
          <w:rFonts w:ascii="Arial" w:hAnsi="Arial" w:cs="Arial"/>
          <w:sz w:val="24"/>
          <w:szCs w:val="24"/>
        </w:rPr>
        <w:t>Pen Drive</w:t>
      </w:r>
      <w:r w:rsidR="003E201C" w:rsidRPr="00BD5511">
        <w:rPr>
          <w:rFonts w:ascii="Arial" w:hAnsi="Arial" w:cs="Arial"/>
          <w:color w:val="FF0000"/>
          <w:sz w:val="24"/>
          <w:szCs w:val="24"/>
        </w:rPr>
        <w:t xml:space="preserve">, </w:t>
      </w:r>
      <w:r w:rsidR="003E201C" w:rsidRPr="00BD5511">
        <w:rPr>
          <w:rFonts w:ascii="Arial" w:hAnsi="Arial" w:cs="Arial"/>
          <w:sz w:val="24"/>
          <w:szCs w:val="24"/>
        </w:rPr>
        <w:t xml:space="preserve">nos formatos universais de </w:t>
      </w:r>
      <w:proofErr w:type="spellStart"/>
      <w:r w:rsidR="003E201C" w:rsidRPr="00BD5511">
        <w:rPr>
          <w:rFonts w:ascii="Arial" w:hAnsi="Arial" w:cs="Arial"/>
          <w:sz w:val="24"/>
          <w:szCs w:val="24"/>
        </w:rPr>
        <w:t>pdf</w:t>
      </w:r>
      <w:proofErr w:type="spellEnd"/>
      <w:r w:rsidR="003E201C" w:rsidRPr="00BD5511">
        <w:rPr>
          <w:rFonts w:ascii="Arial" w:hAnsi="Arial" w:cs="Arial"/>
          <w:sz w:val="24"/>
          <w:szCs w:val="24"/>
        </w:rPr>
        <w:t xml:space="preserve">, </w:t>
      </w:r>
      <w:proofErr w:type="spellStart"/>
      <w:r w:rsidR="003E201C" w:rsidRPr="00BD5511">
        <w:rPr>
          <w:rFonts w:ascii="Arial" w:hAnsi="Arial" w:cs="Arial"/>
          <w:sz w:val="24"/>
          <w:szCs w:val="24"/>
        </w:rPr>
        <w:t>jpg</w:t>
      </w:r>
      <w:proofErr w:type="spellEnd"/>
      <w:r w:rsidR="003E201C" w:rsidRPr="00BD5511">
        <w:rPr>
          <w:rFonts w:ascii="Arial" w:hAnsi="Arial" w:cs="Arial"/>
          <w:sz w:val="24"/>
          <w:szCs w:val="24"/>
        </w:rPr>
        <w:t xml:space="preserve">, </w:t>
      </w:r>
      <w:proofErr w:type="spellStart"/>
      <w:proofErr w:type="gramStart"/>
      <w:r w:rsidR="003E201C" w:rsidRPr="00BD5511">
        <w:rPr>
          <w:rFonts w:ascii="Arial" w:hAnsi="Arial" w:cs="Arial"/>
          <w:sz w:val="24"/>
          <w:szCs w:val="24"/>
        </w:rPr>
        <w:t>html</w:t>
      </w:r>
      <w:proofErr w:type="spellEnd"/>
      <w:proofErr w:type="gramEnd"/>
      <w:r w:rsidR="003E201C" w:rsidRPr="00BD5511">
        <w:rPr>
          <w:rFonts w:ascii="Arial" w:hAnsi="Arial" w:cs="Arial"/>
          <w:sz w:val="24"/>
          <w:szCs w:val="24"/>
        </w:rPr>
        <w:t xml:space="preserve">, </w:t>
      </w:r>
      <w:proofErr w:type="spellStart"/>
      <w:r w:rsidR="003E201C" w:rsidRPr="00BD5511">
        <w:rPr>
          <w:rFonts w:ascii="Arial" w:hAnsi="Arial" w:cs="Arial"/>
          <w:sz w:val="24"/>
          <w:szCs w:val="24"/>
        </w:rPr>
        <w:t>mpeg</w:t>
      </w:r>
      <w:proofErr w:type="spellEnd"/>
      <w:r w:rsidR="003E201C" w:rsidRPr="00BD5511">
        <w:rPr>
          <w:rFonts w:ascii="Arial" w:hAnsi="Arial" w:cs="Arial"/>
          <w:sz w:val="24"/>
          <w:szCs w:val="24"/>
        </w:rPr>
        <w:t xml:space="preserve"> e </w:t>
      </w:r>
      <w:proofErr w:type="spellStart"/>
      <w:r w:rsidR="003E201C" w:rsidRPr="00BD5511">
        <w:rPr>
          <w:rFonts w:ascii="Arial" w:hAnsi="Arial" w:cs="Arial"/>
          <w:sz w:val="24"/>
          <w:szCs w:val="24"/>
        </w:rPr>
        <w:t>swf</w:t>
      </w:r>
      <w:proofErr w:type="spellEnd"/>
      <w:r w:rsidR="003E201C" w:rsidRPr="00BD5511">
        <w:rPr>
          <w:rFonts w:ascii="Arial" w:hAnsi="Arial" w:cs="Arial"/>
          <w:sz w:val="24"/>
          <w:szCs w:val="24"/>
        </w:rPr>
        <w:t>,</w:t>
      </w:r>
      <w:r w:rsidR="003E201C" w:rsidRPr="00BD5511">
        <w:rPr>
          <w:rFonts w:ascii="Arial" w:hAnsi="Arial" w:cs="Arial"/>
          <w:color w:val="FF0000"/>
          <w:sz w:val="24"/>
          <w:szCs w:val="24"/>
        </w:rPr>
        <w:t xml:space="preserve"> </w:t>
      </w:r>
      <w:r w:rsidR="003E201C" w:rsidRPr="00BD5511">
        <w:rPr>
          <w:rFonts w:ascii="Arial" w:hAnsi="Arial" w:cs="Arial"/>
          <w:sz w:val="24"/>
          <w:szCs w:val="24"/>
        </w:rPr>
        <w:t>limitadas a imagem em fotos ou formadas por animações estáticas, sem a inclusão de vídeos ou de imagens captadas em movimento</w:t>
      </w:r>
      <w:r w:rsidRPr="00BD5511">
        <w:rPr>
          <w:rFonts w:ascii="Arial" w:hAnsi="Arial" w:cs="Arial"/>
          <w:sz w:val="24"/>
          <w:szCs w:val="24"/>
        </w:rPr>
        <w:t>;</w:t>
      </w:r>
    </w:p>
    <w:p w14:paraId="192BD8AC" w14:textId="77777777" w:rsidR="00B16E4B" w:rsidRPr="00BD5511" w:rsidRDefault="00B16E4B" w:rsidP="004661C4">
      <w:pPr>
        <w:jc w:val="both"/>
        <w:rPr>
          <w:rFonts w:ascii="Arial" w:hAnsi="Arial" w:cs="Arial"/>
          <w:sz w:val="24"/>
          <w:szCs w:val="24"/>
        </w:rPr>
      </w:pPr>
      <w:r w:rsidRPr="00BD5511">
        <w:rPr>
          <w:rFonts w:ascii="Arial" w:hAnsi="Arial" w:cs="Arial"/>
          <w:b/>
          <w:sz w:val="24"/>
          <w:szCs w:val="24"/>
        </w:rPr>
        <w:t>e)</w:t>
      </w:r>
      <w:r w:rsidRPr="00BD5511">
        <w:rPr>
          <w:rFonts w:ascii="Arial" w:hAnsi="Arial" w:cs="Arial"/>
          <w:sz w:val="24"/>
          <w:szCs w:val="24"/>
        </w:rPr>
        <w:t xml:space="preserve"> existindo peças e/ou material de não mídia, somente estes podem ser apresentados em exemplos finalizados, prontos para distribuição;</w:t>
      </w:r>
    </w:p>
    <w:p w14:paraId="42240345" w14:textId="77777777" w:rsidR="00B16E4B" w:rsidRPr="00BD5511" w:rsidRDefault="00B16E4B" w:rsidP="004661C4">
      <w:pPr>
        <w:jc w:val="both"/>
        <w:rPr>
          <w:rFonts w:ascii="Arial" w:hAnsi="Arial" w:cs="Arial"/>
          <w:sz w:val="24"/>
          <w:szCs w:val="24"/>
        </w:rPr>
      </w:pPr>
      <w:r w:rsidRPr="00BD5511">
        <w:rPr>
          <w:rFonts w:ascii="Arial" w:hAnsi="Arial" w:cs="Arial"/>
          <w:b/>
          <w:sz w:val="24"/>
          <w:szCs w:val="24"/>
        </w:rPr>
        <w:t>f)</w:t>
      </w:r>
      <w:r w:rsidRPr="00BD5511">
        <w:rPr>
          <w:rFonts w:ascii="Arial" w:hAnsi="Arial" w:cs="Arial"/>
          <w:sz w:val="24"/>
          <w:szCs w:val="24"/>
        </w:rPr>
        <w:t xml:space="preserve"> as peças apresentadas em</w:t>
      </w:r>
      <w:r w:rsidR="00D41FD2" w:rsidRPr="00BD5511">
        <w:rPr>
          <w:rFonts w:ascii="Arial" w:hAnsi="Arial" w:cs="Arial"/>
          <w:sz w:val="24"/>
          <w:szCs w:val="24"/>
        </w:rPr>
        <w:t xml:space="preserve"> Pen Drive</w:t>
      </w:r>
      <w:proofErr w:type="gramStart"/>
      <w:r w:rsidR="00D41FD2" w:rsidRPr="00BD5511">
        <w:rPr>
          <w:rFonts w:ascii="Arial" w:hAnsi="Arial" w:cs="Arial"/>
          <w:sz w:val="24"/>
          <w:szCs w:val="24"/>
        </w:rPr>
        <w:t>,</w:t>
      </w:r>
      <w:r w:rsidR="00B3433D" w:rsidRPr="00BD5511">
        <w:rPr>
          <w:rFonts w:ascii="Arial" w:hAnsi="Arial" w:cs="Arial"/>
          <w:color w:val="FF0000"/>
          <w:sz w:val="24"/>
          <w:szCs w:val="24"/>
        </w:rPr>
        <w:t xml:space="preserve"> </w:t>
      </w:r>
      <w:r w:rsidRPr="00BD5511">
        <w:rPr>
          <w:rFonts w:ascii="Arial" w:hAnsi="Arial" w:cs="Arial"/>
          <w:sz w:val="24"/>
          <w:szCs w:val="24"/>
        </w:rPr>
        <w:t>devem</w:t>
      </w:r>
      <w:proofErr w:type="gramEnd"/>
      <w:r w:rsidRPr="00BD5511">
        <w:rPr>
          <w:rFonts w:ascii="Arial" w:hAnsi="Arial" w:cs="Arial"/>
          <w:sz w:val="24"/>
          <w:szCs w:val="24"/>
        </w:rPr>
        <w:t xml:space="preserve"> </w:t>
      </w:r>
      <w:r w:rsidR="00B3433D" w:rsidRPr="00BD5511">
        <w:rPr>
          <w:rFonts w:ascii="Arial" w:hAnsi="Arial" w:cs="Arial"/>
          <w:sz w:val="24"/>
          <w:szCs w:val="24"/>
        </w:rPr>
        <w:t>ser compatíveis para serem vista</w:t>
      </w:r>
      <w:r w:rsidRPr="00BD5511">
        <w:rPr>
          <w:rFonts w:ascii="Arial" w:hAnsi="Arial" w:cs="Arial"/>
          <w:sz w:val="24"/>
          <w:szCs w:val="24"/>
        </w:rPr>
        <w:t>s e/ou ouvid</w:t>
      </w:r>
      <w:r w:rsidR="00B3433D" w:rsidRPr="00BD5511">
        <w:rPr>
          <w:rFonts w:ascii="Arial" w:hAnsi="Arial" w:cs="Arial"/>
          <w:sz w:val="24"/>
          <w:szCs w:val="24"/>
        </w:rPr>
        <w:t>a</w:t>
      </w:r>
      <w:r w:rsidRPr="00BD5511">
        <w:rPr>
          <w:rFonts w:ascii="Arial" w:hAnsi="Arial" w:cs="Arial"/>
          <w:sz w:val="24"/>
          <w:szCs w:val="24"/>
        </w:rPr>
        <w:t>s por meio de computadores;</w:t>
      </w:r>
    </w:p>
    <w:p w14:paraId="7A9E3E29" w14:textId="3B1D8754" w:rsidR="00B16E4B" w:rsidRPr="00BD5511" w:rsidRDefault="00B16E4B" w:rsidP="004661C4">
      <w:pPr>
        <w:jc w:val="both"/>
        <w:rPr>
          <w:rFonts w:ascii="Arial" w:hAnsi="Arial" w:cs="Arial"/>
          <w:sz w:val="24"/>
          <w:szCs w:val="24"/>
        </w:rPr>
      </w:pPr>
      <w:r w:rsidRPr="00BD5511">
        <w:rPr>
          <w:rFonts w:ascii="Arial" w:hAnsi="Arial" w:cs="Arial"/>
          <w:b/>
          <w:sz w:val="24"/>
          <w:szCs w:val="24"/>
        </w:rPr>
        <w:t>g)</w:t>
      </w:r>
      <w:r w:rsidRPr="00BD5511">
        <w:rPr>
          <w:rFonts w:ascii="Arial" w:hAnsi="Arial" w:cs="Arial"/>
          <w:sz w:val="24"/>
          <w:szCs w:val="24"/>
        </w:rPr>
        <w:t xml:space="preserve"> as ações de comunicação devem prescrever unicamente nos dois termos definidos no item </w:t>
      </w:r>
      <w:r w:rsidRPr="00BD5511">
        <w:rPr>
          <w:rFonts w:ascii="Arial" w:hAnsi="Arial" w:cs="Arial"/>
          <w:b/>
          <w:sz w:val="24"/>
          <w:szCs w:val="24"/>
        </w:rPr>
        <w:t>2.2</w:t>
      </w:r>
      <w:r w:rsidRPr="00BD5511">
        <w:rPr>
          <w:rFonts w:ascii="Arial" w:hAnsi="Arial" w:cs="Arial"/>
          <w:sz w:val="24"/>
          <w:szCs w:val="24"/>
        </w:rPr>
        <w:t xml:space="preserve"> do edital – o objeto desta contratação: </w:t>
      </w:r>
      <w:r w:rsidRPr="00BD5511">
        <w:rPr>
          <w:rFonts w:ascii="Arial" w:hAnsi="Arial" w:cs="Arial"/>
          <w:b/>
          <w:sz w:val="24"/>
          <w:szCs w:val="24"/>
        </w:rPr>
        <w:t>(i)</w:t>
      </w:r>
      <w:r w:rsidRPr="00BD5511">
        <w:rPr>
          <w:rFonts w:ascii="Arial" w:hAnsi="Arial" w:cs="Arial"/>
          <w:sz w:val="24"/>
          <w:szCs w:val="24"/>
        </w:rPr>
        <w:t xml:space="preserve"> a criação e o desenvolvimento de formas inovadoras de comunicação publicitária, destinadas </w:t>
      </w:r>
      <w:r w:rsidR="00AE0233" w:rsidRPr="00BD5511">
        <w:rPr>
          <w:rFonts w:ascii="Arial" w:hAnsi="Arial" w:cs="Arial"/>
          <w:sz w:val="24"/>
          <w:szCs w:val="24"/>
        </w:rPr>
        <w:t xml:space="preserve">a expandir os efeitos das mensagens em consonância com novas tecnologias se atendidas </w:t>
      </w:r>
      <w:proofErr w:type="gramStart"/>
      <w:r w:rsidR="00AE0233" w:rsidRPr="00BD5511">
        <w:rPr>
          <w:rFonts w:ascii="Arial" w:hAnsi="Arial" w:cs="Arial"/>
          <w:sz w:val="24"/>
          <w:szCs w:val="24"/>
        </w:rPr>
        <w:t>as</w:t>
      </w:r>
      <w:proofErr w:type="gramEnd"/>
      <w:r w:rsidR="00AE0233" w:rsidRPr="00BD5511">
        <w:rPr>
          <w:rFonts w:ascii="Arial" w:hAnsi="Arial" w:cs="Arial"/>
          <w:sz w:val="24"/>
          <w:szCs w:val="24"/>
        </w:rPr>
        <w:t xml:space="preserve"> prescrições estabelecidas para ações publicitárias contratadas (como as instalações, dispositivos e engenhos que funcionem como veículos de comunicação e de ações de </w:t>
      </w:r>
      <w:proofErr w:type="spellStart"/>
      <w:r w:rsidR="00AE0233" w:rsidRPr="00BD5511">
        <w:rPr>
          <w:rFonts w:ascii="Arial" w:hAnsi="Arial" w:cs="Arial"/>
          <w:i/>
          <w:sz w:val="24"/>
          <w:szCs w:val="24"/>
        </w:rPr>
        <w:t>seeding</w:t>
      </w:r>
      <w:proofErr w:type="spellEnd"/>
      <w:r w:rsidR="00AE0233" w:rsidRPr="00BD5511">
        <w:rPr>
          <w:rFonts w:ascii="Arial" w:hAnsi="Arial" w:cs="Arial"/>
          <w:sz w:val="24"/>
          <w:szCs w:val="24"/>
        </w:rPr>
        <w:t xml:space="preserve">, aplicativos e </w:t>
      </w:r>
      <w:r w:rsidR="00AE0233" w:rsidRPr="00BD5511">
        <w:rPr>
          <w:rFonts w:ascii="Arial" w:hAnsi="Arial" w:cs="Arial"/>
          <w:i/>
          <w:sz w:val="24"/>
          <w:szCs w:val="24"/>
        </w:rPr>
        <w:t xml:space="preserve">flash </w:t>
      </w:r>
      <w:proofErr w:type="spellStart"/>
      <w:r w:rsidR="00AE0233" w:rsidRPr="00BD5511">
        <w:rPr>
          <w:rFonts w:ascii="Arial" w:hAnsi="Arial" w:cs="Arial"/>
          <w:i/>
          <w:sz w:val="24"/>
          <w:szCs w:val="24"/>
        </w:rPr>
        <w:t>mob</w:t>
      </w:r>
      <w:proofErr w:type="spellEnd"/>
      <w:r w:rsidR="00AE0233" w:rsidRPr="00BD5511">
        <w:rPr>
          <w:rFonts w:ascii="Arial" w:hAnsi="Arial" w:cs="Arial"/>
          <w:sz w:val="24"/>
          <w:szCs w:val="24"/>
        </w:rPr>
        <w:t xml:space="preserve"> nas redes sociais)</w:t>
      </w:r>
      <w:r w:rsidR="000A3A1B" w:rsidRPr="00BD5511">
        <w:rPr>
          <w:rFonts w:ascii="Arial" w:hAnsi="Arial" w:cs="Arial"/>
          <w:sz w:val="24"/>
          <w:szCs w:val="24"/>
        </w:rPr>
        <w:t xml:space="preserve"> e o desenvolvimento, implantação</w:t>
      </w:r>
      <w:r w:rsidR="00053EF6" w:rsidRPr="00BD5511">
        <w:rPr>
          <w:rFonts w:ascii="Arial" w:hAnsi="Arial" w:cs="Arial"/>
          <w:sz w:val="24"/>
          <w:szCs w:val="24"/>
        </w:rPr>
        <w:t xml:space="preserve"> </w:t>
      </w:r>
      <w:r w:rsidR="000A3A1B" w:rsidRPr="00BD5511">
        <w:rPr>
          <w:rFonts w:ascii="Arial" w:hAnsi="Arial" w:cs="Arial"/>
          <w:sz w:val="24"/>
          <w:szCs w:val="24"/>
        </w:rPr>
        <w:t xml:space="preserve">e acompanhamento </w:t>
      </w:r>
      <w:r w:rsidR="007B70CD">
        <w:rPr>
          <w:rFonts w:ascii="Arial" w:hAnsi="Arial" w:cs="Arial"/>
          <w:sz w:val="24"/>
          <w:szCs w:val="24"/>
        </w:rPr>
        <w:t>de ações diretas de comunicação</w:t>
      </w:r>
      <w:r w:rsidR="000A3A1B" w:rsidRPr="00BD5511">
        <w:rPr>
          <w:rFonts w:ascii="Arial" w:hAnsi="Arial" w:cs="Arial"/>
          <w:sz w:val="24"/>
          <w:szCs w:val="24"/>
        </w:rPr>
        <w:t>, que estejam inserida</w:t>
      </w:r>
      <w:r w:rsidR="00053EF6" w:rsidRPr="00BD5511">
        <w:rPr>
          <w:rFonts w:ascii="Arial" w:hAnsi="Arial" w:cs="Arial"/>
          <w:sz w:val="24"/>
          <w:szCs w:val="24"/>
        </w:rPr>
        <w:t>s</w:t>
      </w:r>
      <w:r w:rsidR="000A3A1B" w:rsidRPr="00BD5511">
        <w:rPr>
          <w:rFonts w:ascii="Arial" w:hAnsi="Arial" w:cs="Arial"/>
          <w:sz w:val="24"/>
          <w:szCs w:val="24"/>
        </w:rPr>
        <w:t xml:space="preserve"> e sejam pertinentes no contexto de uma campanha publicitária (como blitz, promotoras e intervenções urbanas, desde que venham a atender os requisitos estabelecidos na lei “Cidade Limpa”).</w:t>
      </w:r>
    </w:p>
    <w:p w14:paraId="23C3B1C4" w14:textId="77777777" w:rsidR="000A3A1B" w:rsidRPr="00BD5511" w:rsidRDefault="000A3A1B" w:rsidP="004661C4">
      <w:pPr>
        <w:jc w:val="both"/>
        <w:rPr>
          <w:rFonts w:ascii="Arial" w:hAnsi="Arial" w:cs="Arial"/>
          <w:sz w:val="24"/>
          <w:szCs w:val="24"/>
        </w:rPr>
      </w:pPr>
      <w:proofErr w:type="gramStart"/>
      <w:r w:rsidRPr="00BD5511">
        <w:rPr>
          <w:rFonts w:ascii="Arial" w:hAnsi="Arial" w:cs="Arial"/>
          <w:b/>
          <w:sz w:val="24"/>
          <w:szCs w:val="24"/>
        </w:rPr>
        <w:t>g-1</w:t>
      </w:r>
      <w:proofErr w:type="gramEnd"/>
      <w:r w:rsidRPr="00BD5511">
        <w:rPr>
          <w:rFonts w:ascii="Arial" w:hAnsi="Arial" w:cs="Arial"/>
          <w:b/>
          <w:sz w:val="24"/>
          <w:szCs w:val="24"/>
        </w:rPr>
        <w:t>)</w:t>
      </w:r>
      <w:r w:rsidRPr="00BD5511">
        <w:rPr>
          <w:rFonts w:ascii="Arial" w:hAnsi="Arial" w:cs="Arial"/>
          <w:sz w:val="24"/>
          <w:szCs w:val="24"/>
        </w:rPr>
        <w:t xml:space="preserve"> as ações de comunicação deverão ser  apresentadas de forma </w:t>
      </w:r>
      <w:proofErr w:type="spellStart"/>
      <w:r w:rsidRPr="00BD5511">
        <w:rPr>
          <w:rFonts w:ascii="Arial" w:hAnsi="Arial" w:cs="Arial"/>
          <w:sz w:val="24"/>
          <w:szCs w:val="24"/>
        </w:rPr>
        <w:t>story-board</w:t>
      </w:r>
      <w:proofErr w:type="spellEnd"/>
      <w:r w:rsidRPr="00BD5511">
        <w:rPr>
          <w:rFonts w:ascii="Arial" w:hAnsi="Arial" w:cs="Arial"/>
          <w:sz w:val="24"/>
          <w:szCs w:val="24"/>
        </w:rPr>
        <w:t xml:space="preserve"> impresso, não podendo ser sob a forma de </w:t>
      </w:r>
      <w:proofErr w:type="spellStart"/>
      <w:r w:rsidRPr="00BD5511">
        <w:rPr>
          <w:rFonts w:ascii="Arial" w:hAnsi="Arial" w:cs="Arial"/>
          <w:sz w:val="24"/>
          <w:szCs w:val="24"/>
        </w:rPr>
        <w:t>story-board</w:t>
      </w:r>
      <w:proofErr w:type="spellEnd"/>
      <w:r w:rsidRPr="00BD5511">
        <w:rPr>
          <w:rFonts w:ascii="Arial" w:hAnsi="Arial" w:cs="Arial"/>
          <w:sz w:val="24"/>
          <w:szCs w:val="24"/>
        </w:rPr>
        <w:t xml:space="preserve"> animado ou </w:t>
      </w:r>
      <w:proofErr w:type="spellStart"/>
      <w:r w:rsidRPr="00BD5511">
        <w:rPr>
          <w:rFonts w:ascii="Arial" w:hAnsi="Arial" w:cs="Arial"/>
          <w:sz w:val="24"/>
          <w:szCs w:val="24"/>
        </w:rPr>
        <w:t>animatic</w:t>
      </w:r>
      <w:proofErr w:type="spellEnd"/>
      <w:r w:rsidRPr="00BD5511">
        <w:rPr>
          <w:rFonts w:ascii="Arial" w:hAnsi="Arial" w:cs="Arial"/>
          <w:sz w:val="24"/>
          <w:szCs w:val="24"/>
        </w:rPr>
        <w:t>.</w:t>
      </w:r>
    </w:p>
    <w:p w14:paraId="2587843F" w14:textId="77777777" w:rsidR="000A3A1B" w:rsidRPr="00BD5511" w:rsidRDefault="000A3A1B" w:rsidP="00053EF6">
      <w:pPr>
        <w:ind w:firstLine="2124"/>
        <w:jc w:val="both"/>
        <w:rPr>
          <w:rFonts w:ascii="Arial" w:hAnsi="Arial" w:cs="Arial"/>
          <w:sz w:val="24"/>
          <w:szCs w:val="24"/>
        </w:rPr>
      </w:pPr>
      <w:r w:rsidRPr="00BD5511">
        <w:rPr>
          <w:rFonts w:ascii="Arial" w:hAnsi="Arial" w:cs="Arial"/>
          <w:b/>
          <w:sz w:val="24"/>
          <w:szCs w:val="24"/>
        </w:rPr>
        <w:t>11.2.1.3.6.</w:t>
      </w:r>
      <w:r w:rsidRPr="00BD5511">
        <w:rPr>
          <w:rFonts w:ascii="Arial" w:hAnsi="Arial" w:cs="Arial"/>
          <w:sz w:val="24"/>
          <w:szCs w:val="24"/>
        </w:rPr>
        <w:t xml:space="preserve"> No co</w:t>
      </w:r>
      <w:r w:rsidR="006F49E4" w:rsidRPr="00BD5511">
        <w:rPr>
          <w:rFonts w:ascii="Arial" w:hAnsi="Arial" w:cs="Arial"/>
          <w:sz w:val="24"/>
          <w:szCs w:val="24"/>
        </w:rPr>
        <w:t>mputo</w:t>
      </w:r>
      <w:r w:rsidRPr="00BD5511">
        <w:rPr>
          <w:rFonts w:ascii="Arial" w:hAnsi="Arial" w:cs="Arial"/>
          <w:sz w:val="24"/>
          <w:szCs w:val="24"/>
        </w:rPr>
        <w:t xml:space="preserve"> das 10 (dez) peças que podem ser fisicamente apresentadas, devem ser observadas as seguintes regras:</w:t>
      </w:r>
    </w:p>
    <w:p w14:paraId="5AE928C5" w14:textId="77777777" w:rsidR="000A3A1B" w:rsidRPr="00BD5511" w:rsidRDefault="000A3A1B"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as reduções e variações de formato serão consideradas como peças (nas Estratégias de Comunicação e de Mídia e Não </w:t>
      </w:r>
      <w:proofErr w:type="gramStart"/>
      <w:r w:rsidRPr="00BD5511">
        <w:rPr>
          <w:rFonts w:ascii="Arial" w:hAnsi="Arial" w:cs="Arial"/>
          <w:sz w:val="24"/>
          <w:szCs w:val="24"/>
        </w:rPr>
        <w:t>Mídia podem ser</w:t>
      </w:r>
      <w:proofErr w:type="gramEnd"/>
      <w:r w:rsidRPr="00BD5511">
        <w:rPr>
          <w:rFonts w:ascii="Arial" w:hAnsi="Arial" w:cs="Arial"/>
          <w:sz w:val="24"/>
          <w:szCs w:val="24"/>
        </w:rPr>
        <w:t xml:space="preserve"> inclusas como peças adicionais e </w:t>
      </w:r>
      <w:r w:rsidR="00053EF6" w:rsidRPr="00BD5511">
        <w:rPr>
          <w:rFonts w:ascii="Arial" w:hAnsi="Arial" w:cs="Arial"/>
          <w:sz w:val="24"/>
          <w:szCs w:val="24"/>
        </w:rPr>
        <w:t>constar da relação prevista no i</w:t>
      </w:r>
      <w:r w:rsidRPr="00BD5511">
        <w:rPr>
          <w:rFonts w:ascii="Arial" w:hAnsi="Arial" w:cs="Arial"/>
          <w:sz w:val="24"/>
          <w:szCs w:val="24"/>
        </w:rPr>
        <w:t xml:space="preserve">tem </w:t>
      </w:r>
      <w:r w:rsidRPr="00BD5511">
        <w:rPr>
          <w:rFonts w:ascii="Arial" w:hAnsi="Arial" w:cs="Arial"/>
          <w:b/>
          <w:sz w:val="24"/>
          <w:szCs w:val="24"/>
        </w:rPr>
        <w:t>11.2.1.3.1</w:t>
      </w:r>
      <w:r w:rsidRPr="00BD5511">
        <w:rPr>
          <w:rFonts w:ascii="Arial" w:hAnsi="Arial" w:cs="Arial"/>
          <w:sz w:val="24"/>
          <w:szCs w:val="24"/>
        </w:rPr>
        <w:t>);</w:t>
      </w:r>
    </w:p>
    <w:p w14:paraId="3DCDFD23" w14:textId="77777777" w:rsidR="000A3A1B" w:rsidRPr="00BD5511" w:rsidRDefault="000A3A1B" w:rsidP="004661C4">
      <w:pPr>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cada peça apresentada como parte de um </w:t>
      </w:r>
      <w:r w:rsidRPr="00BD5511">
        <w:rPr>
          <w:rFonts w:ascii="Arial" w:hAnsi="Arial" w:cs="Arial"/>
          <w:i/>
          <w:sz w:val="24"/>
          <w:szCs w:val="24"/>
        </w:rPr>
        <w:t>kit</w:t>
      </w:r>
      <w:r w:rsidRPr="00BD5511">
        <w:rPr>
          <w:rFonts w:ascii="Arial" w:hAnsi="Arial" w:cs="Arial"/>
          <w:sz w:val="24"/>
          <w:szCs w:val="24"/>
        </w:rPr>
        <w:t xml:space="preserve"> será computada individualmente no referido limite;</w:t>
      </w:r>
    </w:p>
    <w:p w14:paraId="2274ECF3" w14:textId="2B4C8D44" w:rsidR="000A3A1B" w:rsidRPr="00BD5511" w:rsidRDefault="000A3A1B"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o anúncio composto de páginas sequenciais será considerado uma peça, desde que a mensa</w:t>
      </w:r>
      <w:r w:rsidR="00053EF6" w:rsidRPr="00BD5511">
        <w:rPr>
          <w:rFonts w:ascii="Arial" w:hAnsi="Arial" w:cs="Arial"/>
          <w:sz w:val="24"/>
          <w:szCs w:val="24"/>
        </w:rPr>
        <w:t>gem deste anúncio seja entendida</w:t>
      </w:r>
      <w:r w:rsidRPr="00BD5511">
        <w:rPr>
          <w:rFonts w:ascii="Arial" w:hAnsi="Arial" w:cs="Arial"/>
          <w:sz w:val="24"/>
          <w:szCs w:val="24"/>
        </w:rPr>
        <w:t xml:space="preserve"> pela leitura e observação de todas as suas páginas. Ocorrendo o contrário, cada parte que possa se</w:t>
      </w:r>
      <w:r w:rsidR="00651342" w:rsidRPr="00BD5511">
        <w:rPr>
          <w:rFonts w:ascii="Arial" w:hAnsi="Arial" w:cs="Arial"/>
          <w:sz w:val="24"/>
          <w:szCs w:val="24"/>
        </w:rPr>
        <w:t>r</w:t>
      </w:r>
      <w:r w:rsidRPr="00BD5511">
        <w:rPr>
          <w:rFonts w:ascii="Arial" w:hAnsi="Arial" w:cs="Arial"/>
          <w:sz w:val="24"/>
          <w:szCs w:val="24"/>
        </w:rPr>
        <w:t xml:space="preserve"> dividid</w:t>
      </w:r>
      <w:r w:rsidR="00651342" w:rsidRPr="00BD5511">
        <w:rPr>
          <w:rFonts w:ascii="Arial" w:hAnsi="Arial" w:cs="Arial"/>
          <w:sz w:val="24"/>
          <w:szCs w:val="24"/>
        </w:rPr>
        <w:t>a</w:t>
      </w:r>
      <w:r w:rsidRPr="00BD5511">
        <w:rPr>
          <w:rFonts w:ascii="Arial" w:hAnsi="Arial" w:cs="Arial"/>
          <w:sz w:val="24"/>
          <w:szCs w:val="24"/>
        </w:rPr>
        <w:t>, em vista de sua mensagem que se completa antes da página final, será considerada como uma peça;</w:t>
      </w:r>
    </w:p>
    <w:p w14:paraId="7AB2F9D2" w14:textId="77777777" w:rsidR="000A3A1B" w:rsidRPr="00BD5511" w:rsidRDefault="000A3A1B" w:rsidP="004661C4">
      <w:pPr>
        <w:jc w:val="both"/>
        <w:rPr>
          <w:rFonts w:ascii="Arial" w:hAnsi="Arial" w:cs="Arial"/>
          <w:sz w:val="24"/>
          <w:szCs w:val="24"/>
        </w:rPr>
      </w:pPr>
      <w:r w:rsidRPr="00BD5511">
        <w:rPr>
          <w:rFonts w:ascii="Arial" w:hAnsi="Arial" w:cs="Arial"/>
          <w:b/>
          <w:sz w:val="24"/>
          <w:szCs w:val="24"/>
        </w:rPr>
        <w:lastRenderedPageBreak/>
        <w:t>d)</w:t>
      </w:r>
      <w:r w:rsidRPr="00BD5511">
        <w:rPr>
          <w:rFonts w:ascii="Arial" w:hAnsi="Arial" w:cs="Arial"/>
          <w:sz w:val="24"/>
          <w:szCs w:val="24"/>
        </w:rPr>
        <w:t xml:space="preserve"> </w:t>
      </w:r>
      <w:r w:rsidR="006F49E4" w:rsidRPr="00BD5511">
        <w:rPr>
          <w:rFonts w:ascii="Arial" w:hAnsi="Arial" w:cs="Arial"/>
          <w:sz w:val="24"/>
          <w:szCs w:val="24"/>
        </w:rPr>
        <w:t xml:space="preserve">um anúncio para </w:t>
      </w:r>
      <w:proofErr w:type="spellStart"/>
      <w:r w:rsidR="006F49E4" w:rsidRPr="00BD5511">
        <w:rPr>
          <w:rFonts w:ascii="Arial" w:hAnsi="Arial" w:cs="Arial"/>
          <w:i/>
          <w:sz w:val="24"/>
          <w:szCs w:val="24"/>
        </w:rPr>
        <w:t>tablets</w:t>
      </w:r>
      <w:proofErr w:type="spellEnd"/>
      <w:r w:rsidR="006F49E4" w:rsidRPr="00BD5511">
        <w:rPr>
          <w:rFonts w:ascii="Arial" w:hAnsi="Arial" w:cs="Arial"/>
          <w:sz w:val="24"/>
          <w:szCs w:val="24"/>
        </w:rPr>
        <w:t xml:space="preserve"> e similares com mais de uma página será considerado uma peça, com as suas características de apresentação definidas na alínea </w:t>
      </w:r>
      <w:r w:rsidR="006F49E4" w:rsidRPr="00BD5511">
        <w:rPr>
          <w:rFonts w:ascii="Arial" w:hAnsi="Arial" w:cs="Arial"/>
          <w:b/>
          <w:i/>
          <w:sz w:val="24"/>
          <w:szCs w:val="24"/>
        </w:rPr>
        <w:t>d</w:t>
      </w:r>
      <w:r w:rsidR="006F49E4" w:rsidRPr="00BD5511">
        <w:rPr>
          <w:rFonts w:ascii="Arial" w:hAnsi="Arial" w:cs="Arial"/>
          <w:sz w:val="24"/>
          <w:szCs w:val="24"/>
        </w:rPr>
        <w:t xml:space="preserve"> do subitem </w:t>
      </w:r>
      <w:r w:rsidR="006F49E4" w:rsidRPr="00BD5511">
        <w:rPr>
          <w:rFonts w:ascii="Arial" w:hAnsi="Arial" w:cs="Arial"/>
          <w:b/>
          <w:sz w:val="24"/>
          <w:szCs w:val="24"/>
        </w:rPr>
        <w:t>11.2.</w:t>
      </w:r>
      <w:r w:rsidR="00053EF6" w:rsidRPr="00BD5511">
        <w:rPr>
          <w:rFonts w:ascii="Arial" w:hAnsi="Arial" w:cs="Arial"/>
          <w:b/>
          <w:sz w:val="24"/>
          <w:szCs w:val="24"/>
        </w:rPr>
        <w:t>1</w:t>
      </w:r>
      <w:r w:rsidR="006F49E4" w:rsidRPr="00BD5511">
        <w:rPr>
          <w:rFonts w:ascii="Arial" w:hAnsi="Arial" w:cs="Arial"/>
          <w:b/>
          <w:sz w:val="24"/>
          <w:szCs w:val="24"/>
        </w:rPr>
        <w:t>.</w:t>
      </w:r>
      <w:r w:rsidR="00053EF6" w:rsidRPr="00BD5511">
        <w:rPr>
          <w:rFonts w:ascii="Arial" w:hAnsi="Arial" w:cs="Arial"/>
          <w:b/>
          <w:sz w:val="24"/>
          <w:szCs w:val="24"/>
        </w:rPr>
        <w:t>3</w:t>
      </w:r>
      <w:r w:rsidR="006F49E4" w:rsidRPr="00BD5511">
        <w:rPr>
          <w:rFonts w:ascii="Arial" w:hAnsi="Arial" w:cs="Arial"/>
          <w:b/>
          <w:sz w:val="24"/>
          <w:szCs w:val="24"/>
        </w:rPr>
        <w:t>.5</w:t>
      </w:r>
      <w:r w:rsidR="006F49E4" w:rsidRPr="00BD5511">
        <w:rPr>
          <w:rFonts w:ascii="Arial" w:hAnsi="Arial" w:cs="Arial"/>
          <w:sz w:val="24"/>
          <w:szCs w:val="24"/>
        </w:rPr>
        <w:t>;</w:t>
      </w:r>
    </w:p>
    <w:p w14:paraId="3F26DB6F" w14:textId="77777777" w:rsidR="006F49E4" w:rsidRPr="00BD5511" w:rsidRDefault="006F49E4" w:rsidP="004661C4">
      <w:pPr>
        <w:jc w:val="both"/>
        <w:rPr>
          <w:rFonts w:ascii="Arial" w:hAnsi="Arial" w:cs="Arial"/>
          <w:sz w:val="24"/>
          <w:szCs w:val="24"/>
        </w:rPr>
      </w:pPr>
      <w:r w:rsidRPr="00BD5511">
        <w:rPr>
          <w:rFonts w:ascii="Arial" w:hAnsi="Arial" w:cs="Arial"/>
          <w:b/>
          <w:sz w:val="24"/>
          <w:szCs w:val="24"/>
        </w:rPr>
        <w:t>e)</w:t>
      </w:r>
      <w:r w:rsidRPr="00BD5511">
        <w:rPr>
          <w:rFonts w:ascii="Arial" w:hAnsi="Arial" w:cs="Arial"/>
          <w:sz w:val="24"/>
          <w:szCs w:val="24"/>
        </w:rPr>
        <w:t xml:space="preserve"> </w:t>
      </w:r>
      <w:proofErr w:type="spellStart"/>
      <w:r w:rsidRPr="00BD5511">
        <w:rPr>
          <w:rFonts w:ascii="Arial" w:hAnsi="Arial" w:cs="Arial"/>
          <w:sz w:val="24"/>
          <w:szCs w:val="24"/>
        </w:rPr>
        <w:t>adesivagem</w:t>
      </w:r>
      <w:proofErr w:type="spellEnd"/>
      <w:r w:rsidRPr="00BD5511">
        <w:rPr>
          <w:rFonts w:ascii="Arial" w:hAnsi="Arial" w:cs="Arial"/>
          <w:sz w:val="24"/>
          <w:szCs w:val="24"/>
        </w:rPr>
        <w:t xml:space="preserve"> de </w:t>
      </w:r>
      <w:proofErr w:type="spellStart"/>
      <w:r w:rsidRPr="00BD5511">
        <w:rPr>
          <w:rFonts w:ascii="Arial" w:hAnsi="Arial" w:cs="Arial"/>
          <w:i/>
          <w:sz w:val="24"/>
          <w:szCs w:val="24"/>
        </w:rPr>
        <w:t>fingers</w:t>
      </w:r>
      <w:proofErr w:type="spellEnd"/>
      <w:r w:rsidRPr="00BD5511">
        <w:rPr>
          <w:rFonts w:ascii="Arial" w:hAnsi="Arial" w:cs="Arial"/>
          <w:sz w:val="24"/>
          <w:szCs w:val="24"/>
        </w:rPr>
        <w:t xml:space="preserve"> e seus acessórios </w:t>
      </w:r>
      <w:proofErr w:type="gramStart"/>
      <w:r w:rsidRPr="00BD5511">
        <w:rPr>
          <w:rFonts w:ascii="Arial" w:hAnsi="Arial" w:cs="Arial"/>
          <w:sz w:val="24"/>
          <w:szCs w:val="24"/>
        </w:rPr>
        <w:t>será considerada</w:t>
      </w:r>
      <w:proofErr w:type="gramEnd"/>
      <w:r w:rsidRPr="00BD5511">
        <w:rPr>
          <w:rFonts w:ascii="Arial" w:hAnsi="Arial" w:cs="Arial"/>
          <w:sz w:val="24"/>
          <w:szCs w:val="24"/>
        </w:rPr>
        <w:t xml:space="preserve"> uma peça, se de fato houver a transmissão de uma única mensagem;</w:t>
      </w:r>
    </w:p>
    <w:p w14:paraId="50BD0BC3" w14:textId="77777777" w:rsidR="006F49E4" w:rsidRPr="00BD5511" w:rsidRDefault="006F49E4" w:rsidP="004661C4">
      <w:pPr>
        <w:jc w:val="both"/>
        <w:rPr>
          <w:rFonts w:ascii="Arial" w:hAnsi="Arial" w:cs="Arial"/>
          <w:sz w:val="24"/>
          <w:szCs w:val="24"/>
        </w:rPr>
      </w:pPr>
      <w:r w:rsidRPr="00BD5511">
        <w:rPr>
          <w:rFonts w:ascii="Arial" w:hAnsi="Arial" w:cs="Arial"/>
          <w:b/>
          <w:sz w:val="24"/>
          <w:szCs w:val="24"/>
        </w:rPr>
        <w:t>f)</w:t>
      </w:r>
      <w:r w:rsidRPr="00BD5511">
        <w:rPr>
          <w:rFonts w:ascii="Arial" w:hAnsi="Arial" w:cs="Arial"/>
          <w:sz w:val="24"/>
          <w:szCs w:val="24"/>
        </w:rPr>
        <w:t xml:space="preserve"> um </w:t>
      </w:r>
      <w:r w:rsidRPr="00BD5511">
        <w:rPr>
          <w:rFonts w:ascii="Arial" w:hAnsi="Arial" w:cs="Arial"/>
          <w:i/>
          <w:sz w:val="24"/>
          <w:szCs w:val="24"/>
        </w:rPr>
        <w:t>hotsite</w:t>
      </w:r>
      <w:r w:rsidRPr="00BD5511">
        <w:rPr>
          <w:rFonts w:ascii="Arial" w:hAnsi="Arial" w:cs="Arial"/>
          <w:sz w:val="24"/>
          <w:szCs w:val="24"/>
        </w:rPr>
        <w:t xml:space="preserve"> e todas as suas páginas serão considerados uma peça. No entanto deverá ser observado as suas características de apresentação, definidas na alínea </w:t>
      </w:r>
      <w:r w:rsidRPr="00BD5511">
        <w:rPr>
          <w:rFonts w:ascii="Arial" w:hAnsi="Arial" w:cs="Arial"/>
          <w:b/>
          <w:i/>
          <w:sz w:val="24"/>
          <w:szCs w:val="24"/>
        </w:rPr>
        <w:t>d</w:t>
      </w:r>
      <w:r w:rsidRPr="00BD5511">
        <w:rPr>
          <w:rFonts w:ascii="Arial" w:hAnsi="Arial" w:cs="Arial"/>
          <w:sz w:val="24"/>
          <w:szCs w:val="24"/>
        </w:rPr>
        <w:t xml:space="preserve"> do subitem </w:t>
      </w:r>
      <w:r w:rsidR="004B4269" w:rsidRPr="00BD5511">
        <w:rPr>
          <w:rFonts w:ascii="Arial" w:hAnsi="Arial" w:cs="Arial"/>
          <w:b/>
          <w:sz w:val="24"/>
          <w:szCs w:val="24"/>
        </w:rPr>
        <w:t>11.2.1.3.5</w:t>
      </w:r>
      <w:r w:rsidRPr="00BD5511">
        <w:rPr>
          <w:rFonts w:ascii="Arial" w:hAnsi="Arial" w:cs="Arial"/>
          <w:sz w:val="24"/>
          <w:szCs w:val="24"/>
        </w:rPr>
        <w:t xml:space="preserve">. </w:t>
      </w:r>
      <w:proofErr w:type="gramStart"/>
      <w:r w:rsidRPr="00BD5511">
        <w:rPr>
          <w:rFonts w:ascii="Arial" w:hAnsi="Arial" w:cs="Arial"/>
          <w:sz w:val="24"/>
          <w:szCs w:val="24"/>
        </w:rPr>
        <w:t>acima</w:t>
      </w:r>
      <w:proofErr w:type="gramEnd"/>
      <w:r w:rsidRPr="00BD5511">
        <w:rPr>
          <w:rFonts w:ascii="Arial" w:hAnsi="Arial" w:cs="Arial"/>
          <w:sz w:val="24"/>
          <w:szCs w:val="24"/>
        </w:rPr>
        <w:t>;</w:t>
      </w:r>
    </w:p>
    <w:p w14:paraId="7F791AE4" w14:textId="77777777" w:rsidR="006F49E4" w:rsidRPr="00BD5511" w:rsidRDefault="006F49E4" w:rsidP="004661C4">
      <w:pPr>
        <w:jc w:val="both"/>
        <w:rPr>
          <w:rFonts w:ascii="Arial" w:hAnsi="Arial" w:cs="Arial"/>
          <w:sz w:val="24"/>
          <w:szCs w:val="24"/>
        </w:rPr>
      </w:pPr>
      <w:r w:rsidRPr="00BD5511">
        <w:rPr>
          <w:rFonts w:ascii="Arial" w:hAnsi="Arial" w:cs="Arial"/>
          <w:b/>
          <w:sz w:val="24"/>
          <w:szCs w:val="24"/>
        </w:rPr>
        <w:t>g)</w:t>
      </w:r>
      <w:r w:rsidRPr="00BD5511">
        <w:rPr>
          <w:rFonts w:ascii="Arial" w:hAnsi="Arial" w:cs="Arial"/>
          <w:sz w:val="24"/>
          <w:szCs w:val="24"/>
        </w:rPr>
        <w:t xml:space="preserve"> um </w:t>
      </w:r>
      <w:r w:rsidRPr="00BD5511">
        <w:rPr>
          <w:rFonts w:ascii="Arial" w:hAnsi="Arial" w:cs="Arial"/>
          <w:i/>
          <w:sz w:val="24"/>
          <w:szCs w:val="24"/>
        </w:rPr>
        <w:t>banner e o hotsite</w:t>
      </w:r>
      <w:r w:rsidRPr="00BD5511">
        <w:rPr>
          <w:rFonts w:ascii="Arial" w:hAnsi="Arial" w:cs="Arial"/>
          <w:sz w:val="24"/>
          <w:szCs w:val="24"/>
        </w:rPr>
        <w:t xml:space="preserve"> para o qual ele esteja direcionado serão considerados duas peças;</w:t>
      </w:r>
    </w:p>
    <w:p w14:paraId="6409A1F9" w14:textId="77777777" w:rsidR="006F49E4" w:rsidRPr="00BD5511" w:rsidRDefault="008365C2" w:rsidP="004661C4">
      <w:pPr>
        <w:jc w:val="both"/>
        <w:rPr>
          <w:rFonts w:ascii="Arial" w:hAnsi="Arial" w:cs="Arial"/>
          <w:sz w:val="24"/>
          <w:szCs w:val="24"/>
        </w:rPr>
      </w:pPr>
      <w:r w:rsidRPr="00BD5511">
        <w:rPr>
          <w:rFonts w:ascii="Arial" w:hAnsi="Arial" w:cs="Arial"/>
          <w:b/>
          <w:sz w:val="24"/>
          <w:szCs w:val="24"/>
        </w:rPr>
        <w:t>h</w:t>
      </w:r>
      <w:r w:rsidR="006F49E4" w:rsidRPr="00BD5511">
        <w:rPr>
          <w:rFonts w:ascii="Arial" w:hAnsi="Arial" w:cs="Arial"/>
          <w:b/>
          <w:sz w:val="24"/>
          <w:szCs w:val="24"/>
        </w:rPr>
        <w:t>)</w:t>
      </w:r>
      <w:r w:rsidR="006F49E4" w:rsidRPr="00BD5511">
        <w:rPr>
          <w:rFonts w:ascii="Arial" w:hAnsi="Arial" w:cs="Arial"/>
          <w:sz w:val="24"/>
          <w:szCs w:val="24"/>
        </w:rPr>
        <w:t xml:space="preserve"> as peças gráficas poderão ser impressas em tamanho real ou reduzido, desde que não prejudique sua leitura, com ou sem suporte e ou passe-partout (moldura), observado a limitação da espessura do envelope nº1;</w:t>
      </w:r>
    </w:p>
    <w:p w14:paraId="6097C51E" w14:textId="77777777" w:rsidR="006F49E4" w:rsidRPr="00BD5511" w:rsidRDefault="006F49E4" w:rsidP="004661C4">
      <w:pPr>
        <w:jc w:val="both"/>
        <w:rPr>
          <w:rFonts w:ascii="Arial" w:hAnsi="Arial" w:cs="Arial"/>
          <w:sz w:val="24"/>
          <w:szCs w:val="24"/>
        </w:rPr>
      </w:pPr>
      <w:r w:rsidRPr="00BD5511">
        <w:rPr>
          <w:rFonts w:ascii="Arial" w:hAnsi="Arial" w:cs="Arial"/>
          <w:b/>
          <w:sz w:val="24"/>
          <w:szCs w:val="24"/>
        </w:rPr>
        <w:t>i)</w:t>
      </w:r>
      <w:r w:rsidRPr="00BD5511">
        <w:rPr>
          <w:rFonts w:ascii="Arial" w:hAnsi="Arial" w:cs="Arial"/>
          <w:sz w:val="24"/>
          <w:szCs w:val="24"/>
        </w:rPr>
        <w:t xml:space="preserve"> peças em </w:t>
      </w:r>
      <w:proofErr w:type="spellStart"/>
      <w:r w:rsidRPr="00BD5511">
        <w:rPr>
          <w:rFonts w:ascii="Arial" w:hAnsi="Arial" w:cs="Arial"/>
          <w:sz w:val="24"/>
          <w:szCs w:val="24"/>
        </w:rPr>
        <w:t>laiaute</w:t>
      </w:r>
      <w:proofErr w:type="spellEnd"/>
      <w:r w:rsidRPr="00BD5511">
        <w:rPr>
          <w:rFonts w:ascii="Arial" w:hAnsi="Arial" w:cs="Arial"/>
          <w:sz w:val="24"/>
          <w:szCs w:val="24"/>
        </w:rPr>
        <w:t xml:space="preserve"> que não se ajustam às dimensões do envelope nº 1 podem ser apresentad</w:t>
      </w:r>
      <w:r w:rsidR="008365C2" w:rsidRPr="00BD5511">
        <w:rPr>
          <w:rFonts w:ascii="Arial" w:hAnsi="Arial" w:cs="Arial"/>
          <w:sz w:val="24"/>
          <w:szCs w:val="24"/>
        </w:rPr>
        <w:t>a</w:t>
      </w:r>
      <w:r w:rsidRPr="00BD5511">
        <w:rPr>
          <w:rFonts w:ascii="Arial" w:hAnsi="Arial" w:cs="Arial"/>
          <w:sz w:val="24"/>
          <w:szCs w:val="24"/>
        </w:rPr>
        <w:t>s dobrad</w:t>
      </w:r>
      <w:r w:rsidR="008365C2" w:rsidRPr="00BD5511">
        <w:rPr>
          <w:rFonts w:ascii="Arial" w:hAnsi="Arial" w:cs="Arial"/>
          <w:sz w:val="24"/>
          <w:szCs w:val="24"/>
        </w:rPr>
        <w:t>a</w:t>
      </w:r>
      <w:r w:rsidRPr="00BD5511">
        <w:rPr>
          <w:rFonts w:ascii="Arial" w:hAnsi="Arial" w:cs="Arial"/>
          <w:sz w:val="24"/>
          <w:szCs w:val="24"/>
        </w:rPr>
        <w:t>s, observado a limitação de espessura do envelope</w:t>
      </w:r>
      <w:r w:rsidR="00AC36C4" w:rsidRPr="00BD5511">
        <w:rPr>
          <w:rFonts w:ascii="Arial" w:hAnsi="Arial" w:cs="Arial"/>
          <w:sz w:val="24"/>
          <w:szCs w:val="24"/>
        </w:rPr>
        <w:t xml:space="preserve"> </w:t>
      </w:r>
      <w:r w:rsidRPr="00BD5511">
        <w:rPr>
          <w:rFonts w:ascii="Arial" w:hAnsi="Arial" w:cs="Arial"/>
          <w:sz w:val="24"/>
          <w:szCs w:val="24"/>
        </w:rPr>
        <w:t xml:space="preserve">nª </w:t>
      </w:r>
      <w:proofErr w:type="gramStart"/>
      <w:r w:rsidRPr="00BD5511">
        <w:rPr>
          <w:rFonts w:ascii="Arial" w:hAnsi="Arial" w:cs="Arial"/>
          <w:sz w:val="24"/>
          <w:szCs w:val="24"/>
        </w:rPr>
        <w:t>1</w:t>
      </w:r>
      <w:proofErr w:type="gramEnd"/>
      <w:r w:rsidR="008365C2" w:rsidRPr="00BD5511">
        <w:rPr>
          <w:rFonts w:ascii="Arial" w:hAnsi="Arial" w:cs="Arial"/>
          <w:sz w:val="24"/>
          <w:szCs w:val="24"/>
        </w:rPr>
        <w:t>;</w:t>
      </w:r>
    </w:p>
    <w:p w14:paraId="3971ECCF" w14:textId="69E28F9F" w:rsidR="00AC36C4" w:rsidRPr="00BD5511" w:rsidRDefault="00C32FF1" w:rsidP="00D97BEE">
      <w:pPr>
        <w:ind w:firstLine="2124"/>
        <w:jc w:val="both"/>
        <w:rPr>
          <w:rFonts w:ascii="Arial" w:hAnsi="Arial" w:cs="Arial"/>
          <w:sz w:val="24"/>
          <w:szCs w:val="24"/>
        </w:rPr>
      </w:pPr>
      <w:r>
        <w:rPr>
          <w:rFonts w:ascii="Arial" w:hAnsi="Arial" w:cs="Arial"/>
          <w:b/>
          <w:sz w:val="24"/>
          <w:szCs w:val="24"/>
        </w:rPr>
        <w:t>1</w:t>
      </w:r>
      <w:r w:rsidR="00AC36C4" w:rsidRPr="00BD5511">
        <w:rPr>
          <w:rFonts w:ascii="Arial" w:hAnsi="Arial" w:cs="Arial"/>
          <w:b/>
          <w:sz w:val="24"/>
          <w:szCs w:val="24"/>
        </w:rPr>
        <w:t>1.2.1.3.7</w:t>
      </w:r>
      <w:r w:rsidR="00AC36C4" w:rsidRPr="00BD5511">
        <w:rPr>
          <w:rFonts w:ascii="Arial" w:hAnsi="Arial" w:cs="Arial"/>
          <w:sz w:val="24"/>
          <w:szCs w:val="24"/>
        </w:rPr>
        <w:t>. Cada peça e/ou material deverá trazer indicação sucinta (exemplos; cartaz, filme, TV, spot rádio, anúncio revista, ‘monstro’ de internet)</w:t>
      </w:r>
      <w:r w:rsidR="00D97BEE" w:rsidRPr="00BD5511">
        <w:rPr>
          <w:rFonts w:ascii="Arial" w:hAnsi="Arial" w:cs="Arial"/>
          <w:sz w:val="24"/>
          <w:szCs w:val="24"/>
        </w:rPr>
        <w:t xml:space="preserve"> </w:t>
      </w:r>
      <w:r w:rsidR="00AC36C4" w:rsidRPr="00BD5511">
        <w:rPr>
          <w:rFonts w:ascii="Arial" w:hAnsi="Arial" w:cs="Arial"/>
          <w:sz w:val="24"/>
          <w:szCs w:val="24"/>
        </w:rPr>
        <w:t>destinada a facili</w:t>
      </w:r>
      <w:r w:rsidR="00D97BEE" w:rsidRPr="00BD5511">
        <w:rPr>
          <w:rFonts w:ascii="Arial" w:hAnsi="Arial" w:cs="Arial"/>
          <w:sz w:val="24"/>
          <w:szCs w:val="24"/>
        </w:rPr>
        <w:t>t</w:t>
      </w:r>
      <w:r w:rsidR="00AC36C4" w:rsidRPr="00BD5511">
        <w:rPr>
          <w:rFonts w:ascii="Arial" w:hAnsi="Arial" w:cs="Arial"/>
          <w:sz w:val="24"/>
          <w:szCs w:val="24"/>
        </w:rPr>
        <w:t xml:space="preserve">ar o cotejo pelos integrantes da Subcomissão Técnica com a relação prevista no subitem </w:t>
      </w:r>
      <w:r w:rsidR="00AC36C4" w:rsidRPr="00BD5511">
        <w:rPr>
          <w:rFonts w:ascii="Arial" w:hAnsi="Arial" w:cs="Arial"/>
          <w:b/>
          <w:sz w:val="24"/>
          <w:szCs w:val="24"/>
        </w:rPr>
        <w:t>11.2.1.3.1</w:t>
      </w:r>
      <w:r w:rsidR="00AC36C4" w:rsidRPr="00BD5511">
        <w:rPr>
          <w:rFonts w:ascii="Arial" w:hAnsi="Arial" w:cs="Arial"/>
          <w:sz w:val="24"/>
          <w:szCs w:val="24"/>
        </w:rPr>
        <w:t>.</w:t>
      </w:r>
    </w:p>
    <w:p w14:paraId="6296A407" w14:textId="46BF92BB" w:rsidR="00AC36C4" w:rsidRPr="00BD5511" w:rsidRDefault="00AC36C4" w:rsidP="001C14F6">
      <w:pPr>
        <w:ind w:firstLine="2124"/>
        <w:jc w:val="both"/>
        <w:rPr>
          <w:rFonts w:ascii="Arial" w:hAnsi="Arial" w:cs="Arial"/>
          <w:sz w:val="24"/>
          <w:szCs w:val="24"/>
        </w:rPr>
      </w:pPr>
      <w:r w:rsidRPr="00BD5511">
        <w:rPr>
          <w:rFonts w:ascii="Arial" w:hAnsi="Arial" w:cs="Arial"/>
          <w:b/>
          <w:sz w:val="24"/>
          <w:szCs w:val="24"/>
        </w:rPr>
        <w:t>11.2.1.3.8.</w:t>
      </w:r>
      <w:r w:rsidRPr="00BD5511">
        <w:rPr>
          <w:rFonts w:ascii="Arial" w:hAnsi="Arial" w:cs="Arial"/>
          <w:sz w:val="24"/>
          <w:szCs w:val="24"/>
        </w:rPr>
        <w:t xml:space="preserve"> A liberdade na forma de execução de peças, expressos nos subitens </w:t>
      </w:r>
      <w:r w:rsidRPr="00BD5511">
        <w:rPr>
          <w:rFonts w:ascii="Arial" w:hAnsi="Arial" w:cs="Arial"/>
          <w:b/>
          <w:sz w:val="24"/>
          <w:szCs w:val="24"/>
        </w:rPr>
        <w:t>11.2.1.3.5</w:t>
      </w:r>
      <w:r w:rsidRPr="00BD5511">
        <w:rPr>
          <w:rFonts w:ascii="Arial" w:hAnsi="Arial" w:cs="Arial"/>
          <w:sz w:val="24"/>
          <w:szCs w:val="24"/>
        </w:rPr>
        <w:t xml:space="preserve"> e </w:t>
      </w:r>
      <w:r w:rsidRPr="00BD5511">
        <w:rPr>
          <w:rFonts w:ascii="Arial" w:hAnsi="Arial" w:cs="Arial"/>
          <w:b/>
          <w:sz w:val="24"/>
          <w:szCs w:val="24"/>
        </w:rPr>
        <w:t>11.2.1.3.6</w:t>
      </w:r>
      <w:r w:rsidRPr="00BD5511">
        <w:rPr>
          <w:rFonts w:ascii="Arial" w:hAnsi="Arial" w:cs="Arial"/>
          <w:sz w:val="24"/>
          <w:szCs w:val="24"/>
        </w:rPr>
        <w:t xml:space="preserve"> é limitad</w:t>
      </w:r>
      <w:r w:rsidR="001C14F6" w:rsidRPr="00BD5511">
        <w:rPr>
          <w:rFonts w:ascii="Arial" w:hAnsi="Arial" w:cs="Arial"/>
          <w:sz w:val="24"/>
          <w:szCs w:val="24"/>
        </w:rPr>
        <w:t>a</w:t>
      </w:r>
      <w:r w:rsidRPr="00BD5511">
        <w:rPr>
          <w:rFonts w:ascii="Arial" w:hAnsi="Arial" w:cs="Arial"/>
          <w:sz w:val="24"/>
          <w:szCs w:val="24"/>
        </w:rPr>
        <w:t xml:space="preserve"> pelo envelope cedido pel</w:t>
      </w:r>
      <w:r w:rsidR="001A4DDF" w:rsidRPr="00BD5511">
        <w:rPr>
          <w:rFonts w:ascii="Arial" w:hAnsi="Arial" w:cs="Arial"/>
          <w:sz w:val="24"/>
          <w:szCs w:val="24"/>
        </w:rPr>
        <w:t>a Secretaria Especial de Comunicação</w:t>
      </w:r>
      <w:r w:rsidRPr="00BD5511">
        <w:rPr>
          <w:rFonts w:ascii="Arial" w:hAnsi="Arial" w:cs="Arial"/>
          <w:sz w:val="24"/>
          <w:szCs w:val="24"/>
        </w:rPr>
        <w:t xml:space="preserve"> e pela observância </w:t>
      </w:r>
      <w:r w:rsidR="002F22FF" w:rsidRPr="00BD5511">
        <w:rPr>
          <w:rFonts w:ascii="Arial" w:hAnsi="Arial" w:cs="Arial"/>
          <w:sz w:val="24"/>
          <w:szCs w:val="24"/>
        </w:rPr>
        <w:t>d</w:t>
      </w:r>
      <w:r w:rsidRPr="00BD5511">
        <w:rPr>
          <w:rFonts w:ascii="Arial" w:hAnsi="Arial" w:cs="Arial"/>
          <w:sz w:val="24"/>
          <w:szCs w:val="24"/>
        </w:rPr>
        <w:t>o mesmo não se deformar pela dimensão das peças que venha a conter a relação das peças ou materiais e ações de comunicação.</w:t>
      </w:r>
    </w:p>
    <w:p w14:paraId="481F90C9" w14:textId="77777777" w:rsidR="00E64CB8" w:rsidRPr="00BD5511" w:rsidRDefault="00E64CB8" w:rsidP="00AC2A86">
      <w:pPr>
        <w:ind w:left="708" w:firstLine="708"/>
        <w:jc w:val="both"/>
        <w:rPr>
          <w:rFonts w:ascii="Arial" w:hAnsi="Arial" w:cs="Arial"/>
          <w:sz w:val="24"/>
          <w:szCs w:val="24"/>
        </w:rPr>
      </w:pPr>
      <w:r w:rsidRPr="00BD5511">
        <w:rPr>
          <w:rFonts w:ascii="Arial" w:hAnsi="Arial" w:cs="Arial"/>
          <w:b/>
          <w:sz w:val="24"/>
          <w:szCs w:val="24"/>
        </w:rPr>
        <w:t>11.2.1.4</w:t>
      </w:r>
      <w:r w:rsidRPr="00BD5511">
        <w:rPr>
          <w:rFonts w:ascii="Arial" w:hAnsi="Arial" w:cs="Arial"/>
          <w:sz w:val="24"/>
          <w:szCs w:val="24"/>
        </w:rPr>
        <w:t xml:space="preserve">. </w:t>
      </w:r>
      <w:r w:rsidRPr="00BD5511">
        <w:rPr>
          <w:rFonts w:ascii="Arial" w:hAnsi="Arial" w:cs="Arial"/>
          <w:b/>
          <w:sz w:val="24"/>
          <w:szCs w:val="24"/>
        </w:rPr>
        <w:t>Estratégia de Mídia e Não Mídia</w:t>
      </w:r>
      <w:r w:rsidRPr="00BD5511">
        <w:rPr>
          <w:rFonts w:ascii="Arial" w:hAnsi="Arial" w:cs="Arial"/>
          <w:sz w:val="24"/>
          <w:szCs w:val="24"/>
        </w:rPr>
        <w:t xml:space="preserve"> – constituída de:</w:t>
      </w:r>
    </w:p>
    <w:p w14:paraId="7E024C9A" w14:textId="77777777" w:rsidR="00E64CB8" w:rsidRPr="00BD5511" w:rsidRDefault="00E64CB8" w:rsidP="00AC2A86">
      <w:pPr>
        <w:ind w:firstLine="2124"/>
        <w:jc w:val="both"/>
        <w:rPr>
          <w:rFonts w:ascii="Arial" w:hAnsi="Arial" w:cs="Arial"/>
          <w:sz w:val="24"/>
          <w:szCs w:val="24"/>
        </w:rPr>
      </w:pPr>
      <w:r w:rsidRPr="00BD5511">
        <w:rPr>
          <w:rFonts w:ascii="Arial" w:hAnsi="Arial" w:cs="Arial"/>
          <w:b/>
          <w:sz w:val="24"/>
          <w:szCs w:val="24"/>
        </w:rPr>
        <w:t>11.2.1.4.1</w:t>
      </w:r>
      <w:r w:rsidRPr="00BD5511">
        <w:rPr>
          <w:rFonts w:ascii="Arial" w:hAnsi="Arial" w:cs="Arial"/>
          <w:sz w:val="24"/>
          <w:szCs w:val="24"/>
        </w:rPr>
        <w:t>. Texto em que, de acordo com as premissas do Briefin</w:t>
      </w:r>
      <w:r w:rsidR="0069538A" w:rsidRPr="00BD5511">
        <w:rPr>
          <w:rFonts w:ascii="Arial" w:hAnsi="Arial" w:cs="Arial"/>
          <w:sz w:val="24"/>
          <w:szCs w:val="24"/>
        </w:rPr>
        <w:t>g</w:t>
      </w:r>
      <w:r w:rsidRPr="00BD5511">
        <w:rPr>
          <w:rFonts w:ascii="Arial" w:hAnsi="Arial" w:cs="Arial"/>
          <w:sz w:val="24"/>
          <w:szCs w:val="24"/>
        </w:rPr>
        <w:t>, a licitante</w:t>
      </w:r>
      <w:r w:rsidR="00AC2A86" w:rsidRPr="00BD5511">
        <w:rPr>
          <w:rFonts w:ascii="Arial" w:hAnsi="Arial" w:cs="Arial"/>
          <w:sz w:val="24"/>
          <w:szCs w:val="24"/>
        </w:rPr>
        <w:t xml:space="preserve"> </w:t>
      </w:r>
      <w:r w:rsidRPr="00BD5511">
        <w:rPr>
          <w:rFonts w:ascii="Arial" w:hAnsi="Arial" w:cs="Arial"/>
          <w:sz w:val="24"/>
          <w:szCs w:val="24"/>
        </w:rPr>
        <w:t xml:space="preserve">demonstrará capacidade para atingir os públicos prioritários da campanha (permitida </w:t>
      </w:r>
      <w:proofErr w:type="gramStart"/>
      <w:r w:rsidRPr="00BD5511">
        <w:rPr>
          <w:rFonts w:ascii="Arial" w:hAnsi="Arial" w:cs="Arial"/>
          <w:sz w:val="24"/>
          <w:szCs w:val="24"/>
        </w:rPr>
        <w:t>a</w:t>
      </w:r>
      <w:proofErr w:type="gramEnd"/>
      <w:r w:rsidRPr="00BD5511">
        <w:rPr>
          <w:rFonts w:ascii="Arial" w:hAnsi="Arial" w:cs="Arial"/>
          <w:sz w:val="24"/>
          <w:szCs w:val="24"/>
        </w:rPr>
        <w:t xml:space="preserve"> inclusão de tabelas e gráficos), com a recomendação de Estratégia e Táticas de Mídia e Não Mídia, </w:t>
      </w:r>
      <w:r w:rsidR="00C77648" w:rsidRPr="00BD5511">
        <w:rPr>
          <w:rFonts w:ascii="Arial" w:hAnsi="Arial" w:cs="Arial"/>
          <w:sz w:val="24"/>
          <w:szCs w:val="24"/>
        </w:rPr>
        <w:t>consonantes com a Estratégia de Comunicação Publicitária delineada pela licitante.</w:t>
      </w:r>
    </w:p>
    <w:p w14:paraId="3941AB21" w14:textId="77777777" w:rsidR="00C77648" w:rsidRPr="00BD5511" w:rsidRDefault="00F5145E" w:rsidP="00F5145E">
      <w:pPr>
        <w:ind w:firstLine="2124"/>
        <w:jc w:val="both"/>
        <w:rPr>
          <w:rFonts w:ascii="Arial" w:hAnsi="Arial" w:cs="Arial"/>
          <w:sz w:val="24"/>
          <w:szCs w:val="24"/>
        </w:rPr>
      </w:pPr>
      <w:r w:rsidRPr="00BD5511">
        <w:rPr>
          <w:rFonts w:ascii="Arial" w:hAnsi="Arial" w:cs="Arial"/>
          <w:b/>
          <w:sz w:val="24"/>
          <w:szCs w:val="24"/>
        </w:rPr>
        <w:t>1</w:t>
      </w:r>
      <w:r w:rsidR="00C77648" w:rsidRPr="00BD5511">
        <w:rPr>
          <w:rFonts w:ascii="Arial" w:hAnsi="Arial" w:cs="Arial"/>
          <w:b/>
          <w:sz w:val="24"/>
          <w:szCs w:val="24"/>
        </w:rPr>
        <w:t>1.2.1.4.2</w:t>
      </w:r>
      <w:r w:rsidR="00C77648" w:rsidRPr="00BD5511">
        <w:rPr>
          <w:rFonts w:ascii="Arial" w:hAnsi="Arial" w:cs="Arial"/>
          <w:sz w:val="24"/>
          <w:szCs w:val="24"/>
        </w:rPr>
        <w:t>. Planilha de simulação de plano de distribuição de todas as peças e</w:t>
      </w:r>
      <w:r w:rsidR="00FF15C4" w:rsidRPr="00BD5511">
        <w:rPr>
          <w:rFonts w:ascii="Arial" w:hAnsi="Arial" w:cs="Arial"/>
          <w:sz w:val="24"/>
          <w:szCs w:val="24"/>
        </w:rPr>
        <w:t>/</w:t>
      </w:r>
      <w:r w:rsidR="00C77648" w:rsidRPr="00BD5511">
        <w:rPr>
          <w:rFonts w:ascii="Arial" w:hAnsi="Arial" w:cs="Arial"/>
          <w:sz w:val="24"/>
          <w:szCs w:val="24"/>
        </w:rPr>
        <w:t xml:space="preserve">ou materiais e/ou ações de comunicação da proposta de campanha e da Estratégia de Mídia e Não Mídia adotada, que integram a </w:t>
      </w:r>
      <w:r w:rsidR="00C77648" w:rsidRPr="00BD5511">
        <w:rPr>
          <w:rFonts w:ascii="Arial" w:hAnsi="Arial" w:cs="Arial"/>
          <w:sz w:val="24"/>
          <w:szCs w:val="24"/>
          <w:u w:val="single"/>
        </w:rPr>
        <w:t>relação</w:t>
      </w:r>
      <w:r w:rsidR="00C77648" w:rsidRPr="00BD5511">
        <w:rPr>
          <w:rFonts w:ascii="Arial" w:hAnsi="Arial" w:cs="Arial"/>
          <w:sz w:val="24"/>
          <w:szCs w:val="24"/>
        </w:rPr>
        <w:t xml:space="preserve"> prevista no subitem </w:t>
      </w:r>
      <w:r w:rsidR="00C77648" w:rsidRPr="00BD5511">
        <w:rPr>
          <w:rFonts w:ascii="Arial" w:hAnsi="Arial" w:cs="Arial"/>
          <w:b/>
          <w:sz w:val="24"/>
          <w:szCs w:val="24"/>
        </w:rPr>
        <w:t>11.2.1.3.1</w:t>
      </w:r>
      <w:r w:rsidR="00C77648" w:rsidRPr="00BD5511">
        <w:rPr>
          <w:rFonts w:ascii="Arial" w:hAnsi="Arial" w:cs="Arial"/>
          <w:sz w:val="24"/>
          <w:szCs w:val="24"/>
        </w:rPr>
        <w:t xml:space="preserve"> acima, acompanhada de tabelas, planilhas e texto, e se necessário, com a explicação das premissas adotadas e </w:t>
      </w:r>
      <w:r w:rsidR="00C77648" w:rsidRPr="00BD5511">
        <w:rPr>
          <w:rFonts w:ascii="Arial" w:hAnsi="Arial" w:cs="Arial"/>
          <w:sz w:val="24"/>
          <w:szCs w:val="24"/>
        </w:rPr>
        <w:lastRenderedPageBreak/>
        <w:t>suas justificativas. Da simulação deverá constar um resumo geral com informações sobre pelo menos:</w:t>
      </w:r>
    </w:p>
    <w:p w14:paraId="274EDC25" w14:textId="77777777" w:rsidR="00C77648" w:rsidRPr="00BD5511" w:rsidRDefault="00C77648"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o período de veiculação e as qua</w:t>
      </w:r>
      <w:r w:rsidR="00FF15C4" w:rsidRPr="00BD5511">
        <w:rPr>
          <w:rFonts w:ascii="Arial" w:hAnsi="Arial" w:cs="Arial"/>
          <w:sz w:val="24"/>
          <w:szCs w:val="24"/>
        </w:rPr>
        <w:t>n</w:t>
      </w:r>
      <w:r w:rsidRPr="00BD5511">
        <w:rPr>
          <w:rFonts w:ascii="Arial" w:hAnsi="Arial" w:cs="Arial"/>
          <w:sz w:val="24"/>
          <w:szCs w:val="24"/>
        </w:rPr>
        <w:t>tidades de inserções das peças:</w:t>
      </w:r>
    </w:p>
    <w:p w14:paraId="1760320A" w14:textId="77777777" w:rsidR="00C77648" w:rsidRPr="00BD5511" w:rsidRDefault="00C77648" w:rsidP="004661C4">
      <w:pPr>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os valores (absoluto e percentual) dos investimentos alocados em mídia separado</w:t>
      </w:r>
      <w:r w:rsidR="00FF15C4" w:rsidRPr="00BD5511">
        <w:rPr>
          <w:rFonts w:ascii="Arial" w:hAnsi="Arial" w:cs="Arial"/>
          <w:sz w:val="24"/>
          <w:szCs w:val="24"/>
        </w:rPr>
        <w:t>s</w:t>
      </w:r>
      <w:r w:rsidRPr="00BD5511">
        <w:rPr>
          <w:rFonts w:ascii="Arial" w:hAnsi="Arial" w:cs="Arial"/>
          <w:sz w:val="24"/>
          <w:szCs w:val="24"/>
        </w:rPr>
        <w:t xml:space="preserve"> por meios;</w:t>
      </w:r>
    </w:p>
    <w:p w14:paraId="606C5EC1" w14:textId="77777777" w:rsidR="00C77648" w:rsidRPr="00BD5511" w:rsidRDefault="00C77648"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os valores (absoluto e percentual) alocados na execução técnica (finalização com fornecedores especializados) de cada peça destinada a veículos de divulgação, na produção e distribuição de materiais de não mídia e na execução das ações de comunicação;</w:t>
      </w:r>
    </w:p>
    <w:p w14:paraId="387C0A00" w14:textId="77777777" w:rsidR="00C77648" w:rsidRPr="00BD5511" w:rsidRDefault="00826849" w:rsidP="004661C4">
      <w:pPr>
        <w:jc w:val="both"/>
        <w:rPr>
          <w:rFonts w:ascii="Arial" w:hAnsi="Arial" w:cs="Arial"/>
          <w:sz w:val="24"/>
          <w:szCs w:val="24"/>
        </w:rPr>
      </w:pPr>
      <w:r w:rsidRPr="00BD5511">
        <w:rPr>
          <w:rFonts w:ascii="Arial" w:hAnsi="Arial" w:cs="Arial"/>
          <w:b/>
          <w:sz w:val="24"/>
          <w:szCs w:val="24"/>
        </w:rPr>
        <w:t>d)</w:t>
      </w:r>
      <w:r w:rsidRPr="00BD5511">
        <w:rPr>
          <w:rFonts w:ascii="Arial" w:hAnsi="Arial" w:cs="Arial"/>
          <w:sz w:val="24"/>
          <w:szCs w:val="24"/>
        </w:rPr>
        <w:t xml:space="preserve"> as quantidades a serem produzidas de cada peça e/ou material de não mídia.</w:t>
      </w:r>
    </w:p>
    <w:p w14:paraId="09986D75" w14:textId="77777777" w:rsidR="00826849" w:rsidRPr="00BD5511" w:rsidRDefault="00FF15C4" w:rsidP="00FF15C4">
      <w:pPr>
        <w:ind w:left="1416" w:firstLine="708"/>
        <w:jc w:val="both"/>
        <w:rPr>
          <w:rFonts w:ascii="Arial" w:hAnsi="Arial" w:cs="Arial"/>
          <w:sz w:val="24"/>
          <w:szCs w:val="24"/>
        </w:rPr>
      </w:pPr>
      <w:r w:rsidRPr="00BD5511">
        <w:rPr>
          <w:rFonts w:ascii="Arial" w:hAnsi="Arial" w:cs="Arial"/>
          <w:b/>
          <w:sz w:val="24"/>
          <w:szCs w:val="24"/>
        </w:rPr>
        <w:t>1</w:t>
      </w:r>
      <w:r w:rsidR="00826849" w:rsidRPr="00BD5511">
        <w:rPr>
          <w:rFonts w:ascii="Arial" w:hAnsi="Arial" w:cs="Arial"/>
          <w:b/>
          <w:sz w:val="24"/>
          <w:szCs w:val="24"/>
        </w:rPr>
        <w:t>1.2.1.4.3</w:t>
      </w:r>
      <w:r w:rsidR="00826849" w:rsidRPr="00BD5511">
        <w:rPr>
          <w:rFonts w:ascii="Arial" w:hAnsi="Arial" w:cs="Arial"/>
          <w:sz w:val="24"/>
          <w:szCs w:val="24"/>
        </w:rPr>
        <w:t>. Nessa simulação tem os seguintes pressupostos:</w:t>
      </w:r>
    </w:p>
    <w:p w14:paraId="37ABD19C" w14:textId="760E58BE" w:rsidR="00826849" w:rsidRPr="009327D2" w:rsidRDefault="00826849" w:rsidP="004661C4">
      <w:pPr>
        <w:jc w:val="both"/>
        <w:rPr>
          <w:rFonts w:ascii="Arial" w:hAnsi="Arial" w:cs="Arial"/>
          <w:sz w:val="24"/>
          <w:szCs w:val="24"/>
          <w:highlight w:val="yellow"/>
        </w:rPr>
      </w:pPr>
      <w:r w:rsidRPr="00BF3C6F">
        <w:rPr>
          <w:rFonts w:ascii="Arial" w:hAnsi="Arial" w:cs="Arial"/>
          <w:b/>
          <w:sz w:val="24"/>
          <w:szCs w:val="24"/>
        </w:rPr>
        <w:t xml:space="preserve">a) </w:t>
      </w:r>
      <w:r w:rsidRPr="00BF3C6F">
        <w:rPr>
          <w:rFonts w:ascii="Arial" w:hAnsi="Arial" w:cs="Arial"/>
          <w:sz w:val="24"/>
          <w:szCs w:val="24"/>
        </w:rPr>
        <w:t>os preços das inserções em v</w:t>
      </w:r>
      <w:r w:rsidR="00FF15C4" w:rsidRPr="00BF3C6F">
        <w:rPr>
          <w:rFonts w:ascii="Arial" w:hAnsi="Arial" w:cs="Arial"/>
          <w:sz w:val="24"/>
          <w:szCs w:val="24"/>
        </w:rPr>
        <w:t>eículos de comunicação são os de</w:t>
      </w:r>
      <w:r w:rsidRPr="00BF3C6F">
        <w:rPr>
          <w:rFonts w:ascii="Arial" w:hAnsi="Arial" w:cs="Arial"/>
          <w:sz w:val="24"/>
          <w:szCs w:val="24"/>
        </w:rPr>
        <w:t xml:space="preserve"> tabela</w:t>
      </w:r>
      <w:r w:rsidR="00FF15C4" w:rsidRPr="00BF3C6F">
        <w:rPr>
          <w:rFonts w:ascii="Arial" w:hAnsi="Arial" w:cs="Arial"/>
          <w:sz w:val="24"/>
          <w:szCs w:val="24"/>
        </w:rPr>
        <w:t xml:space="preserve"> </w:t>
      </w:r>
      <w:r w:rsidRPr="00BF3C6F">
        <w:rPr>
          <w:rFonts w:ascii="Arial" w:hAnsi="Arial" w:cs="Arial"/>
          <w:sz w:val="24"/>
          <w:szCs w:val="24"/>
        </w:rPr>
        <w:t xml:space="preserve">cheia, vigentes na data de publicação deste Edital, a ser </w:t>
      </w:r>
      <w:r w:rsidR="00BD4DA8" w:rsidRPr="00BF3C6F">
        <w:rPr>
          <w:rFonts w:ascii="Arial" w:hAnsi="Arial" w:cs="Arial"/>
          <w:sz w:val="24"/>
          <w:szCs w:val="24"/>
        </w:rPr>
        <w:t>des</w:t>
      </w:r>
      <w:r w:rsidRPr="00BF3C6F">
        <w:rPr>
          <w:rFonts w:ascii="Arial" w:hAnsi="Arial" w:cs="Arial"/>
          <w:sz w:val="24"/>
          <w:szCs w:val="24"/>
        </w:rPr>
        <w:t>considerado o repasse de parte do desconto de agência concedido pelos veículos de divulgação;</w:t>
      </w:r>
    </w:p>
    <w:p w14:paraId="559518AD" w14:textId="77777777" w:rsidR="00826849" w:rsidRPr="00BD5511" w:rsidRDefault="00826849" w:rsidP="004661C4">
      <w:pPr>
        <w:jc w:val="both"/>
        <w:rPr>
          <w:rFonts w:ascii="Arial" w:hAnsi="Arial" w:cs="Arial"/>
          <w:sz w:val="24"/>
          <w:szCs w:val="24"/>
        </w:rPr>
      </w:pPr>
      <w:r w:rsidRPr="00BF3C6F">
        <w:rPr>
          <w:rFonts w:ascii="Arial" w:hAnsi="Arial" w:cs="Arial"/>
          <w:b/>
          <w:sz w:val="24"/>
          <w:szCs w:val="24"/>
        </w:rPr>
        <w:t>b)</w:t>
      </w:r>
      <w:r w:rsidRPr="00BF3C6F">
        <w:rPr>
          <w:rFonts w:ascii="Arial" w:hAnsi="Arial" w:cs="Arial"/>
          <w:sz w:val="24"/>
          <w:szCs w:val="24"/>
        </w:rPr>
        <w:t xml:space="preserve"> ser desconsiderados os custos internos e honorários sobre os serviços especializados de produção de peças de divulgação, de peças e materiais de não mídia e das ações de comunicação;</w:t>
      </w:r>
    </w:p>
    <w:p w14:paraId="53E077DE" w14:textId="23EB4413" w:rsidR="00C91579" w:rsidRPr="00BD5511" w:rsidRDefault="00C91579"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no cálculo da al</w:t>
      </w:r>
      <w:r w:rsidR="009D25DB" w:rsidRPr="00BD5511">
        <w:rPr>
          <w:rFonts w:ascii="Arial" w:hAnsi="Arial" w:cs="Arial"/>
          <w:sz w:val="24"/>
          <w:szCs w:val="24"/>
        </w:rPr>
        <w:t>o</w:t>
      </w:r>
      <w:r w:rsidRPr="00BD5511">
        <w:rPr>
          <w:rFonts w:ascii="Arial" w:hAnsi="Arial" w:cs="Arial"/>
          <w:sz w:val="24"/>
          <w:szCs w:val="24"/>
        </w:rPr>
        <w:t>cação dos valores para a simulação do plano de Mídia e Não Mídia, a licitante u</w:t>
      </w:r>
      <w:r w:rsidR="009D25DB" w:rsidRPr="00BD5511">
        <w:rPr>
          <w:rFonts w:ascii="Arial" w:hAnsi="Arial" w:cs="Arial"/>
          <w:sz w:val="24"/>
          <w:szCs w:val="24"/>
        </w:rPr>
        <w:t>tilizará como referencial a verb</w:t>
      </w:r>
      <w:r w:rsidRPr="00BD5511">
        <w:rPr>
          <w:rFonts w:ascii="Arial" w:hAnsi="Arial" w:cs="Arial"/>
          <w:sz w:val="24"/>
          <w:szCs w:val="24"/>
        </w:rPr>
        <w:t xml:space="preserve">a de </w:t>
      </w:r>
      <w:r w:rsidR="008E3DE4" w:rsidRPr="00BD5511">
        <w:rPr>
          <w:rFonts w:ascii="Arial" w:hAnsi="Arial" w:cs="Arial"/>
          <w:b/>
          <w:sz w:val="24"/>
          <w:szCs w:val="24"/>
        </w:rPr>
        <w:t xml:space="preserve">R$ </w:t>
      </w:r>
      <w:r w:rsidR="008E3DE4" w:rsidRPr="00BF3C6F">
        <w:rPr>
          <w:rFonts w:ascii="Arial" w:hAnsi="Arial" w:cs="Arial"/>
          <w:b/>
          <w:sz w:val="24"/>
          <w:szCs w:val="24"/>
        </w:rPr>
        <w:t>6.</w:t>
      </w:r>
      <w:r w:rsidR="000040BA" w:rsidRPr="00BF3C6F">
        <w:rPr>
          <w:rFonts w:ascii="Arial" w:hAnsi="Arial" w:cs="Arial"/>
          <w:b/>
          <w:sz w:val="24"/>
          <w:szCs w:val="24"/>
        </w:rPr>
        <w:t>5</w:t>
      </w:r>
      <w:r w:rsidR="008E3DE4" w:rsidRPr="00BF3C6F">
        <w:rPr>
          <w:rFonts w:ascii="Arial" w:hAnsi="Arial" w:cs="Arial"/>
          <w:b/>
          <w:sz w:val="24"/>
          <w:szCs w:val="24"/>
        </w:rPr>
        <w:t xml:space="preserve">00.000,00 </w:t>
      </w:r>
      <w:proofErr w:type="gramStart"/>
      <w:r w:rsidR="008E3DE4" w:rsidRPr="00BF3C6F">
        <w:rPr>
          <w:rFonts w:ascii="Arial" w:hAnsi="Arial" w:cs="Arial"/>
          <w:b/>
          <w:sz w:val="24"/>
          <w:szCs w:val="24"/>
        </w:rPr>
        <w:t xml:space="preserve">( </w:t>
      </w:r>
      <w:proofErr w:type="gramEnd"/>
      <w:r w:rsidR="008E3DE4" w:rsidRPr="00BF3C6F">
        <w:rPr>
          <w:rFonts w:ascii="Arial" w:hAnsi="Arial" w:cs="Arial"/>
          <w:b/>
          <w:sz w:val="24"/>
          <w:szCs w:val="24"/>
        </w:rPr>
        <w:t xml:space="preserve">seis milhões e </w:t>
      </w:r>
      <w:r w:rsidR="000040BA" w:rsidRPr="00BF3C6F">
        <w:rPr>
          <w:rFonts w:ascii="Arial" w:hAnsi="Arial" w:cs="Arial"/>
          <w:b/>
          <w:sz w:val="24"/>
          <w:szCs w:val="24"/>
        </w:rPr>
        <w:t>quinhentos</w:t>
      </w:r>
      <w:r w:rsidR="008E3DE4" w:rsidRPr="00BF3C6F">
        <w:rPr>
          <w:rFonts w:ascii="Arial" w:hAnsi="Arial" w:cs="Arial"/>
          <w:b/>
          <w:sz w:val="24"/>
          <w:szCs w:val="24"/>
        </w:rPr>
        <w:t xml:space="preserve"> mil reais</w:t>
      </w:r>
      <w:r w:rsidR="008E3DE4" w:rsidRPr="00BF3C6F">
        <w:rPr>
          <w:rFonts w:ascii="Arial" w:hAnsi="Arial" w:cs="Arial"/>
          <w:sz w:val="24"/>
          <w:szCs w:val="24"/>
        </w:rPr>
        <w:t>)</w:t>
      </w:r>
      <w:r w:rsidRPr="00BF3C6F">
        <w:rPr>
          <w:rFonts w:ascii="Arial" w:hAnsi="Arial" w:cs="Arial"/>
          <w:sz w:val="24"/>
          <w:szCs w:val="24"/>
        </w:rPr>
        <w:t>.</w:t>
      </w:r>
      <w:r w:rsidRPr="00BD5511">
        <w:rPr>
          <w:rFonts w:ascii="Arial" w:hAnsi="Arial" w:cs="Arial"/>
          <w:sz w:val="24"/>
          <w:szCs w:val="24"/>
        </w:rPr>
        <w:t xml:space="preserve"> Fica a critério da licitante a definição do período de veiculação e dos meio</w:t>
      </w:r>
      <w:r w:rsidR="004109CB" w:rsidRPr="00BD5511">
        <w:rPr>
          <w:rFonts w:ascii="Arial" w:hAnsi="Arial" w:cs="Arial"/>
          <w:sz w:val="24"/>
          <w:szCs w:val="24"/>
        </w:rPr>
        <w:t>s</w:t>
      </w:r>
      <w:r w:rsidRPr="00BD5511">
        <w:rPr>
          <w:rFonts w:ascii="Arial" w:hAnsi="Arial" w:cs="Arial"/>
          <w:sz w:val="24"/>
          <w:szCs w:val="24"/>
        </w:rPr>
        <w:t xml:space="preserve"> a serem considerados na simulação, observados os condicionantes impostos no </w:t>
      </w:r>
      <w:r w:rsidRPr="00BD5511">
        <w:rPr>
          <w:rFonts w:ascii="Arial" w:hAnsi="Arial" w:cs="Arial"/>
          <w:b/>
          <w:sz w:val="24"/>
          <w:szCs w:val="24"/>
        </w:rPr>
        <w:t>Anexo I</w:t>
      </w:r>
      <w:r w:rsidR="008629FF" w:rsidRPr="00BD5511">
        <w:rPr>
          <w:rFonts w:ascii="Arial" w:hAnsi="Arial" w:cs="Arial"/>
          <w:b/>
          <w:sz w:val="24"/>
          <w:szCs w:val="24"/>
        </w:rPr>
        <w:t xml:space="preserve"> - BRIEFING</w:t>
      </w:r>
      <w:r w:rsidRPr="00BD5511">
        <w:rPr>
          <w:rFonts w:ascii="Arial" w:hAnsi="Arial" w:cs="Arial"/>
          <w:sz w:val="24"/>
          <w:szCs w:val="24"/>
        </w:rPr>
        <w:t>;</w:t>
      </w:r>
    </w:p>
    <w:p w14:paraId="65636360" w14:textId="188E1803" w:rsidR="00C91579" w:rsidRPr="00BD5511" w:rsidRDefault="00C91579" w:rsidP="004661C4">
      <w:pPr>
        <w:jc w:val="both"/>
        <w:rPr>
          <w:rFonts w:ascii="Arial" w:hAnsi="Arial" w:cs="Arial"/>
          <w:sz w:val="24"/>
          <w:szCs w:val="24"/>
        </w:rPr>
      </w:pPr>
      <w:r w:rsidRPr="00BD5511">
        <w:rPr>
          <w:rFonts w:ascii="Arial" w:hAnsi="Arial" w:cs="Arial"/>
          <w:b/>
          <w:sz w:val="24"/>
          <w:szCs w:val="24"/>
        </w:rPr>
        <w:t>d)</w:t>
      </w:r>
      <w:r w:rsidRPr="00BD5511">
        <w:rPr>
          <w:rFonts w:ascii="Arial" w:hAnsi="Arial" w:cs="Arial"/>
          <w:sz w:val="24"/>
          <w:szCs w:val="24"/>
        </w:rPr>
        <w:t xml:space="preserve"> As tabelas, gráficos e planilhas integrantes do </w:t>
      </w:r>
      <w:proofErr w:type="gramStart"/>
      <w:r w:rsidRPr="00BD5511">
        <w:rPr>
          <w:rFonts w:ascii="Arial" w:hAnsi="Arial" w:cs="Arial"/>
          <w:sz w:val="24"/>
          <w:szCs w:val="24"/>
        </w:rPr>
        <w:t>su</w:t>
      </w:r>
      <w:r w:rsidR="001D6040" w:rsidRPr="00BD5511">
        <w:rPr>
          <w:rFonts w:ascii="Arial" w:hAnsi="Arial" w:cs="Arial"/>
          <w:sz w:val="24"/>
          <w:szCs w:val="24"/>
        </w:rPr>
        <w:t xml:space="preserve">b </w:t>
      </w:r>
      <w:r w:rsidRPr="00BD5511">
        <w:rPr>
          <w:rFonts w:ascii="Arial" w:hAnsi="Arial" w:cs="Arial"/>
          <w:sz w:val="24"/>
          <w:szCs w:val="24"/>
        </w:rPr>
        <w:t>quesito</w:t>
      </w:r>
      <w:proofErr w:type="gramEnd"/>
      <w:r w:rsidRPr="00BD5511">
        <w:rPr>
          <w:rFonts w:ascii="Arial" w:hAnsi="Arial" w:cs="Arial"/>
          <w:sz w:val="24"/>
          <w:szCs w:val="24"/>
        </w:rPr>
        <w:t xml:space="preserve"> Estratégia d</w:t>
      </w:r>
      <w:r w:rsidR="004109CB" w:rsidRPr="00BD5511">
        <w:rPr>
          <w:rFonts w:ascii="Arial" w:hAnsi="Arial" w:cs="Arial"/>
          <w:sz w:val="24"/>
          <w:szCs w:val="24"/>
        </w:rPr>
        <w:t>e Mídia e Não Mídia pod</w:t>
      </w:r>
      <w:r w:rsidRPr="00BD5511">
        <w:rPr>
          <w:rFonts w:ascii="Arial" w:hAnsi="Arial" w:cs="Arial"/>
          <w:sz w:val="24"/>
          <w:szCs w:val="24"/>
        </w:rPr>
        <w:t>em ter fontes e tamanhos de fontes habitualmente utilizados nesses documentos e poderão ser editados em cores:</w:t>
      </w:r>
    </w:p>
    <w:p w14:paraId="30E85103" w14:textId="77777777" w:rsidR="00C91579" w:rsidRPr="00BD5511" w:rsidRDefault="00C91579" w:rsidP="004661C4">
      <w:pPr>
        <w:jc w:val="both"/>
        <w:rPr>
          <w:rFonts w:ascii="Arial" w:hAnsi="Arial" w:cs="Arial"/>
          <w:sz w:val="24"/>
          <w:szCs w:val="24"/>
        </w:rPr>
      </w:pPr>
      <w:r w:rsidRPr="00BD5511">
        <w:rPr>
          <w:rFonts w:ascii="Arial" w:hAnsi="Arial" w:cs="Arial"/>
          <w:b/>
          <w:sz w:val="24"/>
          <w:szCs w:val="24"/>
        </w:rPr>
        <w:t>e)</w:t>
      </w:r>
      <w:r w:rsidRPr="00BD5511">
        <w:rPr>
          <w:rFonts w:ascii="Arial" w:hAnsi="Arial" w:cs="Arial"/>
          <w:sz w:val="24"/>
          <w:szCs w:val="24"/>
        </w:rPr>
        <w:t xml:space="preserve"> as planilh</w:t>
      </w:r>
      <w:r w:rsidR="004109CB" w:rsidRPr="00BD5511">
        <w:rPr>
          <w:rFonts w:ascii="Arial" w:hAnsi="Arial" w:cs="Arial"/>
          <w:sz w:val="24"/>
          <w:szCs w:val="24"/>
        </w:rPr>
        <w:t>a</w:t>
      </w:r>
      <w:r w:rsidRPr="00BD5511">
        <w:rPr>
          <w:rFonts w:ascii="Arial" w:hAnsi="Arial" w:cs="Arial"/>
          <w:sz w:val="24"/>
          <w:szCs w:val="24"/>
        </w:rPr>
        <w:t>s da simulação do plano e as programações dos meios podem estar em format</w:t>
      </w:r>
      <w:r w:rsidR="004109CB" w:rsidRPr="00BD5511">
        <w:rPr>
          <w:rFonts w:ascii="Arial" w:hAnsi="Arial" w:cs="Arial"/>
          <w:sz w:val="24"/>
          <w:szCs w:val="24"/>
        </w:rPr>
        <w:t>o</w:t>
      </w:r>
      <w:r w:rsidRPr="00BD5511">
        <w:rPr>
          <w:rFonts w:ascii="Arial" w:hAnsi="Arial" w:cs="Arial"/>
          <w:sz w:val="24"/>
          <w:szCs w:val="24"/>
        </w:rPr>
        <w:t xml:space="preserve"> paisagem.</w:t>
      </w:r>
    </w:p>
    <w:p w14:paraId="5B78B296" w14:textId="77777777" w:rsidR="00C91579" w:rsidRPr="00BD5511" w:rsidRDefault="00C91579" w:rsidP="004109CB">
      <w:pPr>
        <w:ind w:firstLine="2124"/>
        <w:jc w:val="both"/>
        <w:rPr>
          <w:rFonts w:ascii="Arial" w:hAnsi="Arial" w:cs="Arial"/>
          <w:sz w:val="24"/>
          <w:szCs w:val="24"/>
        </w:rPr>
      </w:pPr>
      <w:r w:rsidRPr="00BD5511">
        <w:rPr>
          <w:rFonts w:ascii="Arial" w:hAnsi="Arial" w:cs="Arial"/>
          <w:b/>
          <w:sz w:val="24"/>
          <w:szCs w:val="24"/>
        </w:rPr>
        <w:t>11.2.1.4.4</w:t>
      </w:r>
      <w:r w:rsidRPr="00BD5511">
        <w:rPr>
          <w:rFonts w:ascii="Arial" w:hAnsi="Arial" w:cs="Arial"/>
          <w:sz w:val="24"/>
          <w:szCs w:val="24"/>
        </w:rPr>
        <w:t>. Considera-se para esta Concorrência como Não Mídia, os meios que não</w:t>
      </w:r>
      <w:r w:rsidR="004109CB" w:rsidRPr="00BD5511">
        <w:rPr>
          <w:rFonts w:ascii="Arial" w:hAnsi="Arial" w:cs="Arial"/>
          <w:sz w:val="24"/>
          <w:szCs w:val="24"/>
        </w:rPr>
        <w:t xml:space="preserve"> </w:t>
      </w:r>
      <w:r w:rsidRPr="00BD5511">
        <w:rPr>
          <w:rFonts w:ascii="Arial" w:hAnsi="Arial" w:cs="Arial"/>
          <w:sz w:val="24"/>
          <w:szCs w:val="24"/>
        </w:rPr>
        <w:t>implicam a compra de espaço e ou tempo em veículos de divulgação para a e</w:t>
      </w:r>
      <w:r w:rsidR="00F86F4C" w:rsidRPr="00BD5511">
        <w:rPr>
          <w:rFonts w:ascii="Arial" w:hAnsi="Arial" w:cs="Arial"/>
          <w:sz w:val="24"/>
          <w:szCs w:val="24"/>
        </w:rPr>
        <w:t>missão da mensagem publicitária, não cabendo neste caso o desconto de Agência pela veiculação.</w:t>
      </w:r>
    </w:p>
    <w:p w14:paraId="4067FDCF" w14:textId="77777777" w:rsidR="00C91579" w:rsidRPr="00BD5511" w:rsidRDefault="00C91579" w:rsidP="004109CB">
      <w:pPr>
        <w:ind w:firstLine="1416"/>
        <w:jc w:val="both"/>
        <w:rPr>
          <w:rFonts w:ascii="Arial" w:hAnsi="Arial" w:cs="Arial"/>
          <w:sz w:val="24"/>
          <w:szCs w:val="24"/>
        </w:rPr>
      </w:pPr>
      <w:r w:rsidRPr="00BD5511">
        <w:rPr>
          <w:rFonts w:ascii="Arial" w:hAnsi="Arial" w:cs="Arial"/>
          <w:b/>
          <w:sz w:val="24"/>
          <w:szCs w:val="24"/>
        </w:rPr>
        <w:lastRenderedPageBreak/>
        <w:t>11.2.1.5</w:t>
      </w:r>
      <w:r w:rsidRPr="00BD5511">
        <w:rPr>
          <w:rFonts w:ascii="Arial" w:hAnsi="Arial" w:cs="Arial"/>
          <w:sz w:val="24"/>
          <w:szCs w:val="24"/>
        </w:rPr>
        <w:t>. A elaboração do Plano de Comunicação Publicitária – Via não identificada</w:t>
      </w:r>
      <w:r w:rsidR="006C0ED5" w:rsidRPr="00BD5511">
        <w:rPr>
          <w:rFonts w:ascii="Arial" w:hAnsi="Arial" w:cs="Arial"/>
          <w:sz w:val="24"/>
          <w:szCs w:val="24"/>
        </w:rPr>
        <w:t xml:space="preserve"> </w:t>
      </w:r>
      <w:proofErr w:type="gramStart"/>
      <w:r w:rsidR="006C0ED5" w:rsidRPr="00BD5511">
        <w:rPr>
          <w:rFonts w:ascii="Arial" w:hAnsi="Arial" w:cs="Arial"/>
          <w:sz w:val="24"/>
          <w:szCs w:val="24"/>
        </w:rPr>
        <w:t>deverá</w:t>
      </w:r>
      <w:proofErr w:type="gramEnd"/>
      <w:r w:rsidR="006C0ED5" w:rsidRPr="00BD5511">
        <w:rPr>
          <w:rFonts w:ascii="Arial" w:hAnsi="Arial" w:cs="Arial"/>
          <w:sz w:val="24"/>
          <w:szCs w:val="24"/>
        </w:rPr>
        <w:t xml:space="preserve"> obedecer as seguintes regras:</w:t>
      </w:r>
    </w:p>
    <w:p w14:paraId="7080B574" w14:textId="77777777" w:rsidR="006C0ED5" w:rsidRPr="00BD5511" w:rsidRDefault="006C0ED5" w:rsidP="004109CB">
      <w:pPr>
        <w:ind w:firstLine="2124"/>
        <w:jc w:val="both"/>
        <w:rPr>
          <w:rFonts w:ascii="Arial" w:hAnsi="Arial" w:cs="Arial"/>
          <w:sz w:val="24"/>
          <w:szCs w:val="24"/>
        </w:rPr>
      </w:pPr>
      <w:r w:rsidRPr="00BD5511">
        <w:rPr>
          <w:rFonts w:ascii="Arial" w:hAnsi="Arial" w:cs="Arial"/>
          <w:b/>
          <w:sz w:val="24"/>
          <w:szCs w:val="24"/>
        </w:rPr>
        <w:t>11.2.1.5.1</w:t>
      </w:r>
      <w:r w:rsidRPr="00BD5511">
        <w:rPr>
          <w:rFonts w:ascii="Arial" w:hAnsi="Arial" w:cs="Arial"/>
          <w:sz w:val="24"/>
          <w:szCs w:val="24"/>
        </w:rPr>
        <w:t xml:space="preserve">. É vedada a aposição, a qualquer parte do caderno e das peças avulsas de marca, sinal ou palavra que possibilite a identificação do seu Proponente antes da abertura de que trata o item </w:t>
      </w:r>
      <w:r w:rsidRPr="00BD5511">
        <w:rPr>
          <w:rFonts w:ascii="Arial" w:hAnsi="Arial" w:cs="Arial"/>
          <w:b/>
          <w:sz w:val="24"/>
          <w:szCs w:val="24"/>
        </w:rPr>
        <w:t>11.1.2</w:t>
      </w:r>
      <w:r w:rsidRPr="00BD5511">
        <w:rPr>
          <w:rFonts w:ascii="Arial" w:hAnsi="Arial" w:cs="Arial"/>
          <w:sz w:val="24"/>
          <w:szCs w:val="24"/>
        </w:rPr>
        <w:t>.</w:t>
      </w:r>
    </w:p>
    <w:p w14:paraId="14BE1961" w14:textId="79ADA0CD" w:rsidR="006C0ED5" w:rsidRPr="00BD5511" w:rsidRDefault="00BC4888" w:rsidP="0033035B">
      <w:pPr>
        <w:ind w:firstLine="2124"/>
        <w:jc w:val="both"/>
        <w:rPr>
          <w:rFonts w:ascii="Arial" w:hAnsi="Arial" w:cs="Arial"/>
          <w:sz w:val="24"/>
          <w:szCs w:val="24"/>
        </w:rPr>
      </w:pPr>
      <w:r w:rsidRPr="00BD5511">
        <w:rPr>
          <w:rFonts w:ascii="Arial" w:hAnsi="Arial" w:cs="Arial"/>
          <w:b/>
          <w:sz w:val="24"/>
          <w:szCs w:val="24"/>
        </w:rPr>
        <w:t>11.2.1.5.2</w:t>
      </w:r>
      <w:r w:rsidRPr="00BD5511">
        <w:rPr>
          <w:rFonts w:ascii="Arial" w:hAnsi="Arial" w:cs="Arial"/>
          <w:sz w:val="24"/>
          <w:szCs w:val="24"/>
        </w:rPr>
        <w:t>. A autoria dos trabalhos só ser</w:t>
      </w:r>
      <w:r w:rsidR="00925ED4">
        <w:rPr>
          <w:rFonts w:ascii="Arial" w:hAnsi="Arial" w:cs="Arial"/>
          <w:sz w:val="24"/>
          <w:szCs w:val="24"/>
        </w:rPr>
        <w:t>á</w:t>
      </w:r>
      <w:r w:rsidRPr="00BD5511">
        <w:rPr>
          <w:rFonts w:ascii="Arial" w:hAnsi="Arial" w:cs="Arial"/>
          <w:sz w:val="24"/>
          <w:szCs w:val="24"/>
        </w:rPr>
        <w:t xml:space="preserve"> conhecida na abertura dos envelopes que contém a via identificada do plano de comunicação publicitária, após o julgamento dos trabalhos pela Subcomissão Técnica.</w:t>
      </w:r>
    </w:p>
    <w:p w14:paraId="5BE069FD" w14:textId="77777777" w:rsidR="0044144C" w:rsidRPr="00BD5511" w:rsidRDefault="00BC4888" w:rsidP="0033035B">
      <w:pPr>
        <w:ind w:firstLine="2124"/>
        <w:jc w:val="both"/>
        <w:rPr>
          <w:rFonts w:ascii="Arial" w:hAnsi="Arial" w:cs="Arial"/>
          <w:sz w:val="24"/>
          <w:szCs w:val="24"/>
        </w:rPr>
      </w:pPr>
      <w:r w:rsidRPr="00BD5511">
        <w:rPr>
          <w:rFonts w:ascii="Arial" w:hAnsi="Arial" w:cs="Arial"/>
          <w:b/>
          <w:sz w:val="24"/>
          <w:szCs w:val="24"/>
        </w:rPr>
        <w:t>11.2.1.5.3</w:t>
      </w:r>
      <w:r w:rsidRPr="00BD5511">
        <w:rPr>
          <w:rFonts w:ascii="Arial" w:hAnsi="Arial" w:cs="Arial"/>
          <w:sz w:val="24"/>
          <w:szCs w:val="24"/>
        </w:rPr>
        <w:t>.</w:t>
      </w:r>
      <w:r w:rsidR="0044144C" w:rsidRPr="00BD5511">
        <w:rPr>
          <w:rFonts w:ascii="Arial" w:hAnsi="Arial" w:cs="Arial"/>
          <w:sz w:val="24"/>
          <w:szCs w:val="24"/>
        </w:rPr>
        <w:t xml:space="preserve"> O caderno do Plano de Comunicação Publicitária deverá ser elaborado desta forma:</w:t>
      </w:r>
    </w:p>
    <w:p w14:paraId="4B4F0140"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os textos do Raciocínio Básico</w:t>
      </w:r>
      <w:r w:rsidR="00BA5100" w:rsidRPr="00BD5511">
        <w:rPr>
          <w:rFonts w:ascii="Arial" w:hAnsi="Arial" w:cs="Arial"/>
          <w:sz w:val="24"/>
          <w:szCs w:val="24"/>
        </w:rPr>
        <w:t>, Estratégia de</w:t>
      </w:r>
      <w:r w:rsidRPr="00BD5511">
        <w:rPr>
          <w:rFonts w:ascii="Arial" w:hAnsi="Arial" w:cs="Arial"/>
          <w:sz w:val="24"/>
          <w:szCs w:val="24"/>
        </w:rPr>
        <w:t xml:space="preserve"> Comunicação Publicitária e a relação de peças prevista no subitem </w:t>
      </w:r>
      <w:r w:rsidRPr="00BD5511">
        <w:rPr>
          <w:rFonts w:ascii="Arial" w:hAnsi="Arial" w:cs="Arial"/>
          <w:b/>
          <w:sz w:val="24"/>
          <w:szCs w:val="24"/>
        </w:rPr>
        <w:t>11.2.1.3.1</w:t>
      </w:r>
      <w:r w:rsidRPr="00BD5511">
        <w:rPr>
          <w:rFonts w:ascii="Arial" w:hAnsi="Arial" w:cs="Arial"/>
          <w:sz w:val="24"/>
          <w:szCs w:val="24"/>
        </w:rPr>
        <w:t xml:space="preserve"> estão </w:t>
      </w:r>
      <w:proofErr w:type="gramStart"/>
      <w:r w:rsidRPr="00BD5511">
        <w:rPr>
          <w:rFonts w:ascii="Arial" w:hAnsi="Arial" w:cs="Arial"/>
          <w:sz w:val="24"/>
          <w:szCs w:val="24"/>
        </w:rPr>
        <w:t>limitadas</w:t>
      </w:r>
      <w:proofErr w:type="gramEnd"/>
      <w:r w:rsidRPr="00BD5511">
        <w:rPr>
          <w:rFonts w:ascii="Arial" w:hAnsi="Arial" w:cs="Arial"/>
          <w:sz w:val="24"/>
          <w:szCs w:val="24"/>
        </w:rPr>
        <w:t xml:space="preserve"> a 10</w:t>
      </w:r>
      <w:r w:rsidR="00BA5100" w:rsidRPr="00BD5511">
        <w:rPr>
          <w:rFonts w:ascii="Arial" w:hAnsi="Arial" w:cs="Arial"/>
          <w:sz w:val="24"/>
          <w:szCs w:val="24"/>
        </w:rPr>
        <w:t xml:space="preserve"> (dez)</w:t>
      </w:r>
      <w:r w:rsidRPr="00BD5511">
        <w:rPr>
          <w:rFonts w:ascii="Arial" w:hAnsi="Arial" w:cs="Arial"/>
          <w:sz w:val="24"/>
          <w:szCs w:val="24"/>
        </w:rPr>
        <w:t xml:space="preserve"> páginas;</w:t>
      </w:r>
    </w:p>
    <w:p w14:paraId="30EFD522"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em papel branco A4, com 75gr/m² a 90gr/m², orientação retrato;</w:t>
      </w:r>
    </w:p>
    <w:p w14:paraId="7BD04DDE"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com numeração em todas as páginas, pelo editor de textos, a partir da primeira página interna, em algarismos</w:t>
      </w:r>
      <w:r w:rsidR="00013A8F" w:rsidRPr="00BD5511">
        <w:rPr>
          <w:rFonts w:ascii="Arial" w:hAnsi="Arial" w:cs="Arial"/>
          <w:sz w:val="24"/>
          <w:szCs w:val="24"/>
        </w:rPr>
        <w:t xml:space="preserve"> arábicos</w:t>
      </w:r>
      <w:r w:rsidRPr="00BD5511">
        <w:rPr>
          <w:rFonts w:ascii="Arial" w:hAnsi="Arial" w:cs="Arial"/>
          <w:sz w:val="24"/>
          <w:szCs w:val="24"/>
        </w:rPr>
        <w:t>, no canto inferior da página da mesma fonte e formato dos textos;</w:t>
      </w:r>
    </w:p>
    <w:p w14:paraId="014839A9"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d)</w:t>
      </w:r>
      <w:r w:rsidRPr="00BD5511">
        <w:rPr>
          <w:rFonts w:ascii="Arial" w:hAnsi="Arial" w:cs="Arial"/>
          <w:sz w:val="24"/>
          <w:szCs w:val="24"/>
        </w:rPr>
        <w:t xml:space="preserve"> em caderno único e com espiral preto colocado à esquerda;</w:t>
      </w:r>
    </w:p>
    <w:p w14:paraId="4AD8AD2F" w14:textId="77777777" w:rsidR="00BC4888" w:rsidRPr="00BD5511" w:rsidRDefault="0044144C" w:rsidP="004661C4">
      <w:pPr>
        <w:jc w:val="both"/>
        <w:rPr>
          <w:rFonts w:ascii="Arial" w:hAnsi="Arial" w:cs="Arial"/>
          <w:sz w:val="24"/>
          <w:szCs w:val="24"/>
        </w:rPr>
      </w:pPr>
      <w:r w:rsidRPr="00BD5511">
        <w:rPr>
          <w:rFonts w:ascii="Arial" w:hAnsi="Arial" w:cs="Arial"/>
          <w:b/>
          <w:sz w:val="24"/>
          <w:szCs w:val="24"/>
        </w:rPr>
        <w:t>e)</w:t>
      </w:r>
      <w:r w:rsidRPr="00BD5511">
        <w:rPr>
          <w:rFonts w:ascii="Arial" w:hAnsi="Arial" w:cs="Arial"/>
          <w:sz w:val="24"/>
          <w:szCs w:val="24"/>
        </w:rPr>
        <w:t xml:space="preserve"> capa e contracapa em papel A4, branco, com 75rg/m² à 90gr/m², ambas em branco;</w:t>
      </w:r>
    </w:p>
    <w:p w14:paraId="7578C508"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f)</w:t>
      </w:r>
      <w:r w:rsidRPr="00BD5511">
        <w:rPr>
          <w:rFonts w:ascii="Arial" w:hAnsi="Arial" w:cs="Arial"/>
          <w:sz w:val="24"/>
          <w:szCs w:val="24"/>
        </w:rPr>
        <w:t xml:space="preserve"> sem identificação da licitante;</w:t>
      </w:r>
    </w:p>
    <w:p w14:paraId="352BAADC" w14:textId="77777777" w:rsidR="0044144C" w:rsidRPr="00BD5511" w:rsidRDefault="0044144C" w:rsidP="004661C4">
      <w:pPr>
        <w:jc w:val="both"/>
        <w:rPr>
          <w:rFonts w:ascii="Arial" w:hAnsi="Arial" w:cs="Arial"/>
          <w:sz w:val="24"/>
          <w:szCs w:val="24"/>
        </w:rPr>
      </w:pPr>
      <w:r w:rsidRPr="00BD5511">
        <w:rPr>
          <w:rFonts w:ascii="Arial" w:hAnsi="Arial" w:cs="Arial"/>
          <w:b/>
          <w:sz w:val="24"/>
          <w:szCs w:val="24"/>
        </w:rPr>
        <w:t>g)</w:t>
      </w:r>
      <w:r w:rsidRPr="00BD5511">
        <w:rPr>
          <w:rFonts w:ascii="Arial" w:hAnsi="Arial" w:cs="Arial"/>
          <w:sz w:val="24"/>
          <w:szCs w:val="24"/>
        </w:rPr>
        <w:t xml:space="preserve"> não serão </w:t>
      </w:r>
      <w:proofErr w:type="gramStart"/>
      <w:r w:rsidR="002E511F" w:rsidRPr="00BD5511">
        <w:rPr>
          <w:rFonts w:ascii="Arial" w:hAnsi="Arial" w:cs="Arial"/>
          <w:sz w:val="24"/>
          <w:szCs w:val="24"/>
        </w:rPr>
        <w:t>computados</w:t>
      </w:r>
      <w:r w:rsidRPr="00BD5511">
        <w:rPr>
          <w:rFonts w:ascii="Arial" w:hAnsi="Arial" w:cs="Arial"/>
          <w:sz w:val="24"/>
          <w:szCs w:val="24"/>
        </w:rPr>
        <w:t xml:space="preserve"> no limite de páginas </w:t>
      </w:r>
      <w:r w:rsidR="002E511F" w:rsidRPr="00BD5511">
        <w:rPr>
          <w:rFonts w:ascii="Arial" w:hAnsi="Arial" w:cs="Arial"/>
          <w:sz w:val="24"/>
          <w:szCs w:val="24"/>
        </w:rPr>
        <w:t>estabelecido</w:t>
      </w:r>
      <w:r w:rsidRPr="00BD5511">
        <w:rPr>
          <w:rFonts w:ascii="Arial" w:hAnsi="Arial" w:cs="Arial"/>
          <w:sz w:val="24"/>
          <w:szCs w:val="24"/>
        </w:rPr>
        <w:t xml:space="preserve"> na alínea</w:t>
      </w:r>
      <w:proofErr w:type="gramEnd"/>
      <w:r w:rsidRPr="00BD5511">
        <w:rPr>
          <w:rFonts w:ascii="Arial" w:hAnsi="Arial" w:cs="Arial"/>
          <w:sz w:val="24"/>
          <w:szCs w:val="24"/>
        </w:rPr>
        <w:t xml:space="preserve"> </w:t>
      </w:r>
      <w:r w:rsidRPr="00BD5511">
        <w:rPr>
          <w:rFonts w:ascii="Arial" w:hAnsi="Arial" w:cs="Arial"/>
          <w:b/>
          <w:i/>
          <w:sz w:val="24"/>
          <w:szCs w:val="24"/>
        </w:rPr>
        <w:t>a</w:t>
      </w:r>
      <w:r w:rsidRPr="00BD5511">
        <w:rPr>
          <w:rFonts w:ascii="Arial" w:hAnsi="Arial" w:cs="Arial"/>
          <w:sz w:val="24"/>
          <w:szCs w:val="24"/>
        </w:rPr>
        <w:t xml:space="preserve"> supra as páginas utilizadas eventualmente apenas para separar os textos de cada quesito</w:t>
      </w:r>
      <w:r w:rsidR="00E7637C" w:rsidRPr="00BD5511">
        <w:rPr>
          <w:rFonts w:ascii="Arial" w:hAnsi="Arial" w:cs="Arial"/>
          <w:sz w:val="24"/>
          <w:szCs w:val="24"/>
        </w:rPr>
        <w:t>;</w:t>
      </w:r>
    </w:p>
    <w:p w14:paraId="67468393" w14:textId="77777777" w:rsidR="00E7637C" w:rsidRPr="00BD5511" w:rsidRDefault="00E7637C" w:rsidP="004661C4">
      <w:pPr>
        <w:jc w:val="both"/>
        <w:rPr>
          <w:rFonts w:ascii="Arial" w:hAnsi="Arial" w:cs="Arial"/>
          <w:sz w:val="24"/>
          <w:szCs w:val="24"/>
        </w:rPr>
      </w:pPr>
      <w:r w:rsidRPr="00BD5511">
        <w:rPr>
          <w:rFonts w:ascii="Arial" w:hAnsi="Arial" w:cs="Arial"/>
          <w:b/>
          <w:sz w:val="24"/>
          <w:szCs w:val="24"/>
        </w:rPr>
        <w:t>h)</w:t>
      </w:r>
      <w:r w:rsidRPr="00BD5511">
        <w:rPr>
          <w:rFonts w:ascii="Arial" w:hAnsi="Arial" w:cs="Arial"/>
          <w:sz w:val="24"/>
          <w:szCs w:val="24"/>
        </w:rPr>
        <w:t xml:space="preserve"> os textos da estrat</w:t>
      </w:r>
      <w:r w:rsidR="007D6856" w:rsidRPr="00BD5511">
        <w:rPr>
          <w:rFonts w:ascii="Arial" w:hAnsi="Arial" w:cs="Arial"/>
          <w:sz w:val="24"/>
          <w:szCs w:val="24"/>
        </w:rPr>
        <w:t>é</w:t>
      </w:r>
      <w:r w:rsidRPr="00BD5511">
        <w:rPr>
          <w:rFonts w:ascii="Arial" w:hAnsi="Arial" w:cs="Arial"/>
          <w:sz w:val="24"/>
          <w:szCs w:val="24"/>
        </w:rPr>
        <w:t>gia de Mídia e Não Mídia e de suas tabelas, gráficos e planilhas não tem limitação quanto ao número de pá</w:t>
      </w:r>
      <w:r w:rsidR="007D6856" w:rsidRPr="00BD5511">
        <w:rPr>
          <w:rFonts w:ascii="Arial" w:hAnsi="Arial" w:cs="Arial"/>
          <w:sz w:val="24"/>
          <w:szCs w:val="24"/>
        </w:rPr>
        <w:t>g</w:t>
      </w:r>
      <w:r w:rsidRPr="00BD5511">
        <w:rPr>
          <w:rFonts w:ascii="Arial" w:hAnsi="Arial" w:cs="Arial"/>
          <w:sz w:val="24"/>
          <w:szCs w:val="24"/>
        </w:rPr>
        <w:t xml:space="preserve">inas, mas cabe as licitantes atentarem especialmente para o disposto no item </w:t>
      </w:r>
      <w:r w:rsidRPr="00BD5511">
        <w:rPr>
          <w:rFonts w:ascii="Arial" w:hAnsi="Arial" w:cs="Arial"/>
          <w:b/>
          <w:sz w:val="24"/>
          <w:szCs w:val="24"/>
        </w:rPr>
        <w:t>11.1.1</w:t>
      </w:r>
      <w:r w:rsidRPr="00BD5511">
        <w:rPr>
          <w:rFonts w:ascii="Arial" w:hAnsi="Arial" w:cs="Arial"/>
          <w:sz w:val="24"/>
          <w:szCs w:val="24"/>
        </w:rPr>
        <w:t xml:space="preserve"> supra no que toca a conte</w:t>
      </w:r>
      <w:r w:rsidR="007D6856" w:rsidRPr="00BD5511">
        <w:rPr>
          <w:rFonts w:ascii="Arial" w:hAnsi="Arial" w:cs="Arial"/>
          <w:sz w:val="24"/>
          <w:szCs w:val="24"/>
        </w:rPr>
        <w:t>údos que venham a deformar o env</w:t>
      </w:r>
      <w:r w:rsidRPr="00BD5511">
        <w:rPr>
          <w:rFonts w:ascii="Arial" w:hAnsi="Arial" w:cs="Arial"/>
          <w:sz w:val="24"/>
          <w:szCs w:val="24"/>
        </w:rPr>
        <w:t>elope nº 1.</w:t>
      </w:r>
    </w:p>
    <w:p w14:paraId="17328D73" w14:textId="77777777" w:rsidR="00E7637C" w:rsidRPr="00BD5511" w:rsidRDefault="00C60181" w:rsidP="007E63B8">
      <w:pPr>
        <w:ind w:firstLine="2124"/>
        <w:jc w:val="both"/>
        <w:rPr>
          <w:rFonts w:ascii="Arial" w:hAnsi="Arial" w:cs="Arial"/>
          <w:sz w:val="24"/>
          <w:szCs w:val="24"/>
        </w:rPr>
      </w:pPr>
      <w:r w:rsidRPr="00BD5511">
        <w:rPr>
          <w:rFonts w:ascii="Arial" w:hAnsi="Arial" w:cs="Arial"/>
          <w:b/>
          <w:sz w:val="24"/>
          <w:szCs w:val="24"/>
        </w:rPr>
        <w:t>11.2.1.5.4.</w:t>
      </w:r>
      <w:r w:rsidRPr="00BD5511">
        <w:rPr>
          <w:rFonts w:ascii="Arial" w:hAnsi="Arial" w:cs="Arial"/>
          <w:sz w:val="24"/>
          <w:szCs w:val="24"/>
        </w:rPr>
        <w:t xml:space="preserve"> Os textos do Plano de Comunicação Publicitária deverão obedecer estas regras:</w:t>
      </w:r>
    </w:p>
    <w:p w14:paraId="09692F9A" w14:textId="77777777" w:rsidR="00C60181" w:rsidRPr="00BD5511" w:rsidRDefault="00C60181"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fonte ‘</w:t>
      </w:r>
      <w:proofErr w:type="spellStart"/>
      <w:r w:rsidRPr="00BD5511">
        <w:rPr>
          <w:rFonts w:ascii="Arial" w:hAnsi="Arial" w:cs="Arial"/>
          <w:sz w:val="24"/>
          <w:szCs w:val="24"/>
        </w:rPr>
        <w:t>arial</w:t>
      </w:r>
      <w:proofErr w:type="spellEnd"/>
      <w:r w:rsidRPr="00BD5511">
        <w:rPr>
          <w:rFonts w:ascii="Arial" w:hAnsi="Arial" w:cs="Arial"/>
          <w:sz w:val="24"/>
          <w:szCs w:val="24"/>
        </w:rPr>
        <w:t>’, estilo ‘normal’, tamanho 12 (doze) pontos, cor ‘automático’;</w:t>
      </w:r>
    </w:p>
    <w:p w14:paraId="2353CA9D" w14:textId="77777777" w:rsidR="00C60181" w:rsidRPr="00BD5511" w:rsidRDefault="00C60181" w:rsidP="004661C4">
      <w:pPr>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com </w:t>
      </w:r>
      <w:r w:rsidR="00DC2871" w:rsidRPr="00BD5511">
        <w:rPr>
          <w:rFonts w:ascii="Arial" w:hAnsi="Arial" w:cs="Arial"/>
          <w:sz w:val="24"/>
          <w:szCs w:val="24"/>
        </w:rPr>
        <w:t>espaçamento</w:t>
      </w:r>
      <w:r w:rsidRPr="00BD5511">
        <w:rPr>
          <w:rFonts w:ascii="Arial" w:hAnsi="Arial" w:cs="Arial"/>
          <w:sz w:val="24"/>
          <w:szCs w:val="24"/>
        </w:rPr>
        <w:t xml:space="preserve"> simples e margens de </w:t>
      </w:r>
      <w:proofErr w:type="gramStart"/>
      <w:r w:rsidRPr="00BD5511">
        <w:rPr>
          <w:rFonts w:ascii="Arial" w:hAnsi="Arial" w:cs="Arial"/>
          <w:sz w:val="24"/>
          <w:szCs w:val="24"/>
        </w:rPr>
        <w:t>2</w:t>
      </w:r>
      <w:proofErr w:type="gramEnd"/>
      <w:r w:rsidRPr="00BD5511">
        <w:rPr>
          <w:rFonts w:ascii="Arial" w:hAnsi="Arial" w:cs="Arial"/>
          <w:sz w:val="24"/>
          <w:szCs w:val="24"/>
        </w:rPr>
        <w:t xml:space="preserve"> cm à direita e </w:t>
      </w:r>
      <w:r w:rsidR="007E63B8" w:rsidRPr="00BD5511">
        <w:rPr>
          <w:rFonts w:ascii="Arial" w:hAnsi="Arial" w:cs="Arial"/>
          <w:sz w:val="24"/>
          <w:szCs w:val="24"/>
        </w:rPr>
        <w:t>à</w:t>
      </w:r>
      <w:r w:rsidRPr="00BD5511">
        <w:rPr>
          <w:rFonts w:ascii="Arial" w:hAnsi="Arial" w:cs="Arial"/>
          <w:sz w:val="24"/>
          <w:szCs w:val="24"/>
        </w:rPr>
        <w:t xml:space="preserve"> esquerda, a partir da borda;</w:t>
      </w:r>
    </w:p>
    <w:p w14:paraId="6090AE31" w14:textId="77777777" w:rsidR="00C60181" w:rsidRPr="00BD5511" w:rsidRDefault="00C60181" w:rsidP="004661C4">
      <w:pPr>
        <w:jc w:val="both"/>
        <w:rPr>
          <w:rFonts w:ascii="Arial" w:hAnsi="Arial" w:cs="Arial"/>
          <w:sz w:val="24"/>
          <w:szCs w:val="24"/>
        </w:rPr>
      </w:pPr>
      <w:r w:rsidRPr="00BD5511">
        <w:rPr>
          <w:rFonts w:ascii="Arial" w:hAnsi="Arial" w:cs="Arial"/>
          <w:b/>
          <w:sz w:val="24"/>
          <w:szCs w:val="24"/>
        </w:rPr>
        <w:lastRenderedPageBreak/>
        <w:t>c)</w:t>
      </w:r>
      <w:r w:rsidRPr="00BD5511">
        <w:rPr>
          <w:rFonts w:ascii="Arial" w:hAnsi="Arial" w:cs="Arial"/>
          <w:sz w:val="24"/>
          <w:szCs w:val="24"/>
        </w:rPr>
        <w:t xml:space="preserve"> não há óbice que se insira nos textos, tabelas ou gráficos, que poderão ser </w:t>
      </w:r>
      <w:proofErr w:type="gramStart"/>
      <w:r w:rsidRPr="00BD5511">
        <w:rPr>
          <w:rFonts w:ascii="Arial" w:hAnsi="Arial" w:cs="Arial"/>
          <w:sz w:val="24"/>
          <w:szCs w:val="24"/>
        </w:rPr>
        <w:t>coloridos nos quesitos Raciocínio Básico</w:t>
      </w:r>
      <w:proofErr w:type="gramEnd"/>
      <w:r w:rsidRPr="00BD5511">
        <w:rPr>
          <w:rFonts w:ascii="Arial" w:hAnsi="Arial" w:cs="Arial"/>
          <w:sz w:val="24"/>
          <w:szCs w:val="24"/>
        </w:rPr>
        <w:t xml:space="preserve"> e Estratégia de Comunicação Publicitária, mas se feitos, os mesmos serão computados no limite de 10 (dez) páginas.</w:t>
      </w:r>
    </w:p>
    <w:p w14:paraId="297780BE" w14:textId="77777777" w:rsidR="00C60181" w:rsidRPr="00BD5511" w:rsidRDefault="00C60181" w:rsidP="001602E2">
      <w:pPr>
        <w:ind w:firstLine="1416"/>
        <w:jc w:val="both"/>
        <w:rPr>
          <w:rFonts w:ascii="Arial" w:hAnsi="Arial" w:cs="Arial"/>
          <w:sz w:val="24"/>
          <w:szCs w:val="24"/>
        </w:rPr>
      </w:pPr>
      <w:r w:rsidRPr="00BD5511">
        <w:rPr>
          <w:rFonts w:ascii="Arial" w:hAnsi="Arial" w:cs="Arial"/>
          <w:b/>
          <w:sz w:val="24"/>
          <w:szCs w:val="24"/>
        </w:rPr>
        <w:t>11.2.1.6</w:t>
      </w:r>
      <w:r w:rsidRPr="00BD5511">
        <w:rPr>
          <w:rFonts w:ascii="Arial" w:hAnsi="Arial" w:cs="Arial"/>
          <w:sz w:val="24"/>
          <w:szCs w:val="24"/>
        </w:rPr>
        <w:t xml:space="preserve">. </w:t>
      </w:r>
      <w:proofErr w:type="gramStart"/>
      <w:r w:rsidRPr="00BD5511">
        <w:rPr>
          <w:rFonts w:ascii="Arial" w:hAnsi="Arial" w:cs="Arial"/>
          <w:sz w:val="24"/>
          <w:szCs w:val="24"/>
        </w:rPr>
        <w:t xml:space="preserve">A </w:t>
      </w:r>
      <w:r w:rsidR="00DC2871" w:rsidRPr="00BD5511">
        <w:rPr>
          <w:rFonts w:ascii="Arial" w:hAnsi="Arial" w:cs="Arial"/>
          <w:sz w:val="24"/>
          <w:szCs w:val="24"/>
        </w:rPr>
        <w:t>critério</w:t>
      </w:r>
      <w:proofErr w:type="gramEnd"/>
      <w:r w:rsidRPr="00BD5511">
        <w:rPr>
          <w:rFonts w:ascii="Arial" w:hAnsi="Arial" w:cs="Arial"/>
          <w:sz w:val="24"/>
          <w:szCs w:val="24"/>
        </w:rPr>
        <w:t xml:space="preserve"> da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os exemplos de peças publicitárias da proposta vencedora poderão ou não ser produzidos e veiculados, com ou sem modificações, na vigência do contrato a ser celebrado em decorrência desta licitação.</w:t>
      </w:r>
    </w:p>
    <w:p w14:paraId="6892C4EC" w14:textId="77777777" w:rsidR="00C60181" w:rsidRPr="00BD5511" w:rsidRDefault="00C60181" w:rsidP="004661C4">
      <w:pPr>
        <w:jc w:val="both"/>
        <w:rPr>
          <w:rFonts w:ascii="Arial" w:hAnsi="Arial" w:cs="Arial"/>
          <w:sz w:val="24"/>
          <w:szCs w:val="24"/>
        </w:rPr>
      </w:pPr>
      <w:r w:rsidRPr="00BD5511">
        <w:rPr>
          <w:rFonts w:ascii="Arial" w:hAnsi="Arial" w:cs="Arial"/>
          <w:b/>
          <w:sz w:val="24"/>
          <w:szCs w:val="24"/>
        </w:rPr>
        <w:t>11.3.  O ENVELOPE Nº 02 – PROPOSTA TÉCNICA</w:t>
      </w:r>
      <w:r w:rsidRPr="00BD5511">
        <w:rPr>
          <w:rFonts w:ascii="Arial" w:hAnsi="Arial" w:cs="Arial"/>
          <w:sz w:val="24"/>
          <w:szCs w:val="24"/>
        </w:rPr>
        <w:t xml:space="preserve"> – Deverá conter a via identificada do Plano de Comunicação Publicitária </w:t>
      </w:r>
      <w:r w:rsidR="004574DB" w:rsidRPr="00BD5511">
        <w:rPr>
          <w:rFonts w:ascii="Arial" w:hAnsi="Arial" w:cs="Arial"/>
          <w:sz w:val="24"/>
          <w:szCs w:val="24"/>
        </w:rPr>
        <w:t>e ter o mesmo teor da via não identificada, com exceção dos exemplos de peças referentes à id</w:t>
      </w:r>
      <w:r w:rsidR="00A1241B" w:rsidRPr="00BD5511">
        <w:rPr>
          <w:rFonts w:ascii="Arial" w:hAnsi="Arial" w:cs="Arial"/>
          <w:sz w:val="24"/>
          <w:szCs w:val="24"/>
        </w:rPr>
        <w:t>e</w:t>
      </w:r>
      <w:r w:rsidR="004574DB" w:rsidRPr="00BD5511">
        <w:rPr>
          <w:rFonts w:ascii="Arial" w:hAnsi="Arial" w:cs="Arial"/>
          <w:sz w:val="24"/>
          <w:szCs w:val="24"/>
        </w:rPr>
        <w:t>ia criativa, que não precisam ser colocad</w:t>
      </w:r>
      <w:r w:rsidR="00A1241B" w:rsidRPr="00BD5511">
        <w:rPr>
          <w:rFonts w:ascii="Arial" w:hAnsi="Arial" w:cs="Arial"/>
          <w:sz w:val="24"/>
          <w:szCs w:val="24"/>
        </w:rPr>
        <w:t>a</w:t>
      </w:r>
      <w:r w:rsidR="004574DB" w:rsidRPr="00BD5511">
        <w:rPr>
          <w:rFonts w:ascii="Arial" w:hAnsi="Arial" w:cs="Arial"/>
          <w:sz w:val="24"/>
          <w:szCs w:val="24"/>
        </w:rPr>
        <w:t>s neste invólucro.</w:t>
      </w:r>
    </w:p>
    <w:p w14:paraId="61999203" w14:textId="77777777" w:rsidR="002E511F" w:rsidRPr="00BD5511" w:rsidRDefault="00A1241B" w:rsidP="00A1241B">
      <w:pPr>
        <w:ind w:firstLine="708"/>
        <w:jc w:val="both"/>
        <w:rPr>
          <w:rFonts w:ascii="Arial" w:hAnsi="Arial" w:cs="Arial"/>
          <w:sz w:val="24"/>
          <w:szCs w:val="24"/>
        </w:rPr>
      </w:pPr>
      <w:r w:rsidRPr="00BD5511">
        <w:rPr>
          <w:rFonts w:ascii="Arial" w:hAnsi="Arial" w:cs="Arial"/>
          <w:b/>
          <w:sz w:val="24"/>
          <w:szCs w:val="24"/>
        </w:rPr>
        <w:t>1</w:t>
      </w:r>
      <w:r w:rsidR="002E511F" w:rsidRPr="00BD5511">
        <w:rPr>
          <w:rFonts w:ascii="Arial" w:hAnsi="Arial" w:cs="Arial"/>
          <w:b/>
          <w:sz w:val="24"/>
          <w:szCs w:val="24"/>
        </w:rPr>
        <w:t>1.3.1.</w:t>
      </w:r>
      <w:r w:rsidR="002E511F" w:rsidRPr="00BD5511">
        <w:rPr>
          <w:rFonts w:ascii="Arial" w:hAnsi="Arial" w:cs="Arial"/>
          <w:sz w:val="24"/>
          <w:szCs w:val="24"/>
        </w:rPr>
        <w:t xml:space="preserve"> A vi</w:t>
      </w:r>
      <w:r w:rsidRPr="00BD5511">
        <w:rPr>
          <w:rFonts w:ascii="Arial" w:hAnsi="Arial" w:cs="Arial"/>
          <w:sz w:val="24"/>
          <w:szCs w:val="24"/>
        </w:rPr>
        <w:t>a</w:t>
      </w:r>
      <w:r w:rsidR="002E511F" w:rsidRPr="00BD5511">
        <w:rPr>
          <w:rFonts w:ascii="Arial" w:hAnsi="Arial" w:cs="Arial"/>
          <w:sz w:val="24"/>
          <w:szCs w:val="24"/>
        </w:rPr>
        <w:t xml:space="preserve"> identificada deverá ser impressa em papel que identifique a licitante, com vistos em todas as páginas e inclusa uma página, a última, com data, nome e assinatura do representante credenciado para esta licitação.</w:t>
      </w:r>
    </w:p>
    <w:p w14:paraId="5B8355BB" w14:textId="77777777" w:rsidR="002E511F" w:rsidRPr="00BD5511" w:rsidRDefault="002E511F" w:rsidP="004661C4">
      <w:pPr>
        <w:jc w:val="both"/>
        <w:rPr>
          <w:rFonts w:ascii="Arial" w:hAnsi="Arial" w:cs="Arial"/>
          <w:sz w:val="24"/>
          <w:szCs w:val="24"/>
        </w:rPr>
      </w:pPr>
      <w:r w:rsidRPr="00BD5511">
        <w:rPr>
          <w:rFonts w:ascii="Arial" w:hAnsi="Arial" w:cs="Arial"/>
          <w:b/>
          <w:sz w:val="24"/>
          <w:szCs w:val="24"/>
        </w:rPr>
        <w:t>11.4.</w:t>
      </w:r>
      <w:r w:rsidRPr="00BD5511">
        <w:rPr>
          <w:rFonts w:ascii="Arial" w:hAnsi="Arial" w:cs="Arial"/>
          <w:sz w:val="24"/>
          <w:szCs w:val="24"/>
        </w:rPr>
        <w:t xml:space="preserve"> </w:t>
      </w:r>
      <w:r w:rsidRPr="00BD5511">
        <w:rPr>
          <w:rFonts w:ascii="Arial" w:hAnsi="Arial" w:cs="Arial"/>
          <w:b/>
          <w:sz w:val="24"/>
          <w:szCs w:val="24"/>
        </w:rPr>
        <w:t>O ENVELOPE Nº 03</w:t>
      </w:r>
      <w:r w:rsidR="009558D2" w:rsidRPr="00BD5511">
        <w:rPr>
          <w:rFonts w:ascii="Arial" w:hAnsi="Arial" w:cs="Arial"/>
          <w:b/>
          <w:sz w:val="24"/>
          <w:szCs w:val="24"/>
        </w:rPr>
        <w:t xml:space="preserve"> - </w:t>
      </w:r>
      <w:r w:rsidRPr="00BD5511">
        <w:rPr>
          <w:rFonts w:ascii="Arial" w:hAnsi="Arial" w:cs="Arial"/>
          <w:sz w:val="24"/>
          <w:szCs w:val="24"/>
        </w:rPr>
        <w:t xml:space="preserve">deverá conter o CONJUNTO DE INFORMAÇÕES – Capacidade de Atendimento, Repertório e Relato de </w:t>
      </w:r>
      <w:proofErr w:type="gramStart"/>
      <w:r w:rsidRPr="00BD5511">
        <w:rPr>
          <w:rFonts w:ascii="Arial" w:hAnsi="Arial" w:cs="Arial"/>
          <w:sz w:val="24"/>
          <w:szCs w:val="24"/>
        </w:rPr>
        <w:t>Soluções relativos a cada licitante</w:t>
      </w:r>
      <w:proofErr w:type="gramEnd"/>
      <w:r w:rsidRPr="00BD5511">
        <w:rPr>
          <w:rFonts w:ascii="Arial" w:hAnsi="Arial" w:cs="Arial"/>
          <w:sz w:val="24"/>
          <w:szCs w:val="24"/>
        </w:rPr>
        <w:t xml:space="preserve">, conforme segue: </w:t>
      </w:r>
    </w:p>
    <w:p w14:paraId="587CBC33" w14:textId="77777777" w:rsidR="002E511F" w:rsidRPr="00BD5511" w:rsidRDefault="009558D2" w:rsidP="009558D2">
      <w:pPr>
        <w:ind w:firstLine="708"/>
        <w:jc w:val="both"/>
        <w:rPr>
          <w:rFonts w:ascii="Arial" w:hAnsi="Arial" w:cs="Arial"/>
          <w:sz w:val="24"/>
          <w:szCs w:val="24"/>
        </w:rPr>
      </w:pPr>
      <w:r w:rsidRPr="00BD5511">
        <w:rPr>
          <w:rFonts w:ascii="Arial" w:hAnsi="Arial" w:cs="Arial"/>
          <w:b/>
          <w:sz w:val="24"/>
          <w:szCs w:val="24"/>
        </w:rPr>
        <w:t>1</w:t>
      </w:r>
      <w:r w:rsidR="002E511F" w:rsidRPr="00BD5511">
        <w:rPr>
          <w:rFonts w:ascii="Arial" w:hAnsi="Arial" w:cs="Arial"/>
          <w:b/>
          <w:sz w:val="24"/>
          <w:szCs w:val="24"/>
        </w:rPr>
        <w:t>1.4.1</w:t>
      </w:r>
      <w:r w:rsidR="002E511F" w:rsidRPr="00BD5511">
        <w:rPr>
          <w:rFonts w:ascii="Arial" w:hAnsi="Arial" w:cs="Arial"/>
          <w:sz w:val="24"/>
          <w:szCs w:val="24"/>
        </w:rPr>
        <w:t xml:space="preserve"> – Capacidade de Atendimento: </w:t>
      </w:r>
      <w:r w:rsidRPr="00BD5511">
        <w:rPr>
          <w:rFonts w:ascii="Arial" w:hAnsi="Arial" w:cs="Arial"/>
          <w:sz w:val="24"/>
          <w:szCs w:val="24"/>
        </w:rPr>
        <w:t>Consiste</w:t>
      </w:r>
      <w:r w:rsidR="002E511F" w:rsidRPr="00BD5511">
        <w:rPr>
          <w:rFonts w:ascii="Arial" w:hAnsi="Arial" w:cs="Arial"/>
          <w:sz w:val="24"/>
          <w:szCs w:val="24"/>
        </w:rPr>
        <w:t xml:space="preserve"> em documento constituído de textos, tabelas, gráficos, diagramas, fotos e outros recursos, por meio dos quais a licitante apresentar</w:t>
      </w:r>
      <w:r w:rsidR="00F86F4C" w:rsidRPr="00BD5511">
        <w:rPr>
          <w:rFonts w:ascii="Arial" w:hAnsi="Arial" w:cs="Arial"/>
          <w:sz w:val="24"/>
          <w:szCs w:val="24"/>
        </w:rPr>
        <w:t>á</w:t>
      </w:r>
      <w:r w:rsidR="002E511F" w:rsidRPr="00BD5511">
        <w:rPr>
          <w:rFonts w:ascii="Arial" w:hAnsi="Arial" w:cs="Arial"/>
          <w:sz w:val="24"/>
          <w:szCs w:val="24"/>
        </w:rPr>
        <w:t>:</w:t>
      </w:r>
    </w:p>
    <w:p w14:paraId="444CE57E" w14:textId="77777777" w:rsidR="002E511F" w:rsidRPr="00BD5511" w:rsidRDefault="00855C00" w:rsidP="009558D2">
      <w:pPr>
        <w:ind w:firstLine="1276"/>
        <w:jc w:val="both"/>
        <w:rPr>
          <w:rFonts w:ascii="Arial" w:hAnsi="Arial" w:cs="Arial"/>
          <w:sz w:val="24"/>
          <w:szCs w:val="24"/>
        </w:rPr>
      </w:pPr>
      <w:r w:rsidRPr="00BD5511">
        <w:rPr>
          <w:rFonts w:ascii="Arial" w:hAnsi="Arial" w:cs="Arial"/>
          <w:b/>
          <w:sz w:val="24"/>
          <w:szCs w:val="24"/>
        </w:rPr>
        <w:t xml:space="preserve">   </w:t>
      </w:r>
      <w:r w:rsidR="002E511F" w:rsidRPr="00BD5511">
        <w:rPr>
          <w:rFonts w:ascii="Arial" w:hAnsi="Arial" w:cs="Arial"/>
          <w:b/>
          <w:sz w:val="24"/>
          <w:szCs w:val="24"/>
        </w:rPr>
        <w:t>11.4.1.1.</w:t>
      </w:r>
      <w:r w:rsidR="002E511F" w:rsidRPr="00BD5511">
        <w:rPr>
          <w:rFonts w:ascii="Arial" w:hAnsi="Arial" w:cs="Arial"/>
          <w:sz w:val="24"/>
          <w:szCs w:val="24"/>
        </w:rPr>
        <w:t xml:space="preserve"> A relação nominal de seus clientes à época da licitação, com a especificação de tempo de atendimento de cada um deles.</w:t>
      </w:r>
    </w:p>
    <w:p w14:paraId="550CDB01" w14:textId="77777777" w:rsidR="00DC2871" w:rsidRPr="00BD5511" w:rsidRDefault="002E511F" w:rsidP="00855C00">
      <w:pPr>
        <w:ind w:firstLine="1416"/>
        <w:jc w:val="both"/>
        <w:rPr>
          <w:rFonts w:ascii="Arial" w:hAnsi="Arial" w:cs="Arial"/>
          <w:sz w:val="24"/>
          <w:szCs w:val="24"/>
        </w:rPr>
      </w:pPr>
      <w:r w:rsidRPr="00BD5511">
        <w:rPr>
          <w:rFonts w:ascii="Arial" w:hAnsi="Arial" w:cs="Arial"/>
          <w:b/>
          <w:sz w:val="24"/>
          <w:szCs w:val="24"/>
        </w:rPr>
        <w:t>1</w:t>
      </w:r>
      <w:r w:rsidR="00855C00" w:rsidRPr="00BD5511">
        <w:rPr>
          <w:rFonts w:ascii="Arial" w:hAnsi="Arial" w:cs="Arial"/>
          <w:b/>
          <w:sz w:val="24"/>
          <w:szCs w:val="24"/>
        </w:rPr>
        <w:t>1</w:t>
      </w:r>
      <w:r w:rsidRPr="00BD5511">
        <w:rPr>
          <w:rFonts w:ascii="Arial" w:hAnsi="Arial" w:cs="Arial"/>
          <w:b/>
          <w:sz w:val="24"/>
          <w:szCs w:val="24"/>
        </w:rPr>
        <w:t>.4.1.2</w:t>
      </w:r>
      <w:r w:rsidRPr="00BD5511">
        <w:rPr>
          <w:rFonts w:ascii="Arial" w:hAnsi="Arial" w:cs="Arial"/>
          <w:sz w:val="24"/>
          <w:szCs w:val="24"/>
        </w:rPr>
        <w:t xml:space="preserve">. A </w:t>
      </w:r>
      <w:r w:rsidR="00CE61CE" w:rsidRPr="00BD5511">
        <w:rPr>
          <w:rFonts w:ascii="Arial" w:hAnsi="Arial" w:cs="Arial"/>
          <w:sz w:val="24"/>
          <w:szCs w:val="24"/>
        </w:rPr>
        <w:t xml:space="preserve">quantificação, a </w:t>
      </w:r>
      <w:r w:rsidRPr="00BD5511">
        <w:rPr>
          <w:rFonts w:ascii="Arial" w:hAnsi="Arial" w:cs="Arial"/>
          <w:sz w:val="24"/>
          <w:szCs w:val="24"/>
        </w:rPr>
        <w:t xml:space="preserve">qualificação, </w:t>
      </w:r>
      <w:proofErr w:type="gramStart"/>
      <w:r w:rsidRPr="00BD5511">
        <w:rPr>
          <w:rFonts w:ascii="Arial" w:hAnsi="Arial" w:cs="Arial"/>
          <w:sz w:val="24"/>
          <w:szCs w:val="24"/>
        </w:rPr>
        <w:t>sob forma</w:t>
      </w:r>
      <w:proofErr w:type="gramEnd"/>
      <w:r w:rsidRPr="00BD5511">
        <w:rPr>
          <w:rFonts w:ascii="Arial" w:hAnsi="Arial" w:cs="Arial"/>
          <w:sz w:val="24"/>
          <w:szCs w:val="24"/>
        </w:rPr>
        <w:t xml:space="preserve"> de currículo resumido (no mínimo, nome, formação e experiência)</w:t>
      </w:r>
      <w:r w:rsidR="00DC2871" w:rsidRPr="00BD5511">
        <w:rPr>
          <w:rFonts w:ascii="Arial" w:hAnsi="Arial" w:cs="Arial"/>
          <w:sz w:val="24"/>
          <w:szCs w:val="24"/>
        </w:rPr>
        <w:t xml:space="preserve"> dos profissionais que serão colocados à disposição da execução do contrato, discriminando-se as áreas de estudo e planejamento, criação, produção de rádio e TV, produção gráfica, mídia e atendimento.</w:t>
      </w:r>
    </w:p>
    <w:p w14:paraId="693A9319" w14:textId="77777777" w:rsidR="00DC2871" w:rsidRPr="00BD5511" w:rsidRDefault="00DC2871" w:rsidP="00CE61CE">
      <w:pPr>
        <w:ind w:firstLine="1416"/>
        <w:jc w:val="both"/>
        <w:rPr>
          <w:rFonts w:ascii="Arial" w:hAnsi="Arial" w:cs="Arial"/>
          <w:sz w:val="24"/>
          <w:szCs w:val="24"/>
        </w:rPr>
      </w:pPr>
      <w:r w:rsidRPr="00BD5511">
        <w:rPr>
          <w:rFonts w:ascii="Arial" w:hAnsi="Arial" w:cs="Arial"/>
          <w:b/>
          <w:sz w:val="24"/>
          <w:szCs w:val="24"/>
        </w:rPr>
        <w:t>11.4.1.3</w:t>
      </w:r>
      <w:r w:rsidRPr="00BD5511">
        <w:rPr>
          <w:rFonts w:ascii="Arial" w:hAnsi="Arial" w:cs="Arial"/>
          <w:sz w:val="24"/>
          <w:szCs w:val="24"/>
        </w:rPr>
        <w:t xml:space="preserve">. As instalações, a </w:t>
      </w:r>
      <w:r w:rsidR="002774FF" w:rsidRPr="00BD5511">
        <w:rPr>
          <w:rFonts w:ascii="Arial" w:hAnsi="Arial" w:cs="Arial"/>
          <w:sz w:val="24"/>
          <w:szCs w:val="24"/>
        </w:rPr>
        <w:t>infraestrutura</w:t>
      </w:r>
      <w:r w:rsidRPr="00BD5511">
        <w:rPr>
          <w:rFonts w:ascii="Arial" w:hAnsi="Arial" w:cs="Arial"/>
          <w:sz w:val="24"/>
          <w:szCs w:val="24"/>
        </w:rPr>
        <w:t xml:space="preserve"> e os recursos materiais que manterá </w:t>
      </w:r>
      <w:proofErr w:type="gramStart"/>
      <w:r w:rsidRPr="00BD5511">
        <w:rPr>
          <w:rFonts w:ascii="Arial" w:hAnsi="Arial" w:cs="Arial"/>
          <w:sz w:val="24"/>
          <w:szCs w:val="24"/>
        </w:rPr>
        <w:t>à</w:t>
      </w:r>
      <w:proofErr w:type="gramEnd"/>
      <w:r w:rsidRPr="00BD5511">
        <w:rPr>
          <w:rFonts w:ascii="Arial" w:hAnsi="Arial" w:cs="Arial"/>
          <w:sz w:val="24"/>
          <w:szCs w:val="24"/>
        </w:rPr>
        <w:t xml:space="preserve"> disposição da execução do contrato, em caráter prioritário.</w:t>
      </w:r>
    </w:p>
    <w:p w14:paraId="072A08D7" w14:textId="7D0E6F8B" w:rsidR="00DC2871" w:rsidRPr="00BD5511" w:rsidRDefault="00DC2871" w:rsidP="005F073D">
      <w:pPr>
        <w:ind w:firstLine="1416"/>
        <w:jc w:val="both"/>
        <w:rPr>
          <w:rFonts w:ascii="Arial" w:hAnsi="Arial" w:cs="Arial"/>
          <w:sz w:val="24"/>
          <w:szCs w:val="24"/>
        </w:rPr>
      </w:pPr>
      <w:r w:rsidRPr="00BD5511">
        <w:rPr>
          <w:rFonts w:ascii="Arial" w:hAnsi="Arial" w:cs="Arial"/>
          <w:b/>
          <w:sz w:val="24"/>
          <w:szCs w:val="24"/>
        </w:rPr>
        <w:t>11.4.1.4</w:t>
      </w:r>
      <w:r w:rsidRPr="00BD5511">
        <w:rPr>
          <w:rFonts w:ascii="Arial" w:hAnsi="Arial" w:cs="Arial"/>
          <w:sz w:val="24"/>
          <w:szCs w:val="24"/>
        </w:rPr>
        <w:t>. A sistemática de atendimento, discriminando-se as obrigações a serem</w:t>
      </w:r>
      <w:proofErr w:type="gramStart"/>
      <w:r w:rsidRPr="00BD5511">
        <w:rPr>
          <w:rFonts w:ascii="Arial" w:hAnsi="Arial" w:cs="Arial"/>
          <w:sz w:val="24"/>
          <w:szCs w:val="24"/>
        </w:rPr>
        <w:t xml:space="preserve"> </w:t>
      </w:r>
      <w:r w:rsidR="000E7990" w:rsidRPr="00BD5511">
        <w:rPr>
          <w:rFonts w:ascii="Arial" w:hAnsi="Arial" w:cs="Arial"/>
          <w:sz w:val="24"/>
          <w:szCs w:val="24"/>
        </w:rPr>
        <w:t xml:space="preserve"> </w:t>
      </w:r>
      <w:proofErr w:type="gramEnd"/>
      <w:r w:rsidRPr="00BD5511">
        <w:rPr>
          <w:rFonts w:ascii="Arial" w:hAnsi="Arial" w:cs="Arial"/>
          <w:sz w:val="24"/>
          <w:szCs w:val="24"/>
        </w:rPr>
        <w:t>cumpridas pela Licitante, na execução do contrato, incluídos os prazos a serem praticados, em condições normais de trabalho, na criação de peça avulsa ou de campanha e na elaboração do plano de mídia.</w:t>
      </w:r>
    </w:p>
    <w:p w14:paraId="72A1E303" w14:textId="77777777" w:rsidR="002E511F" w:rsidRPr="00BD5511" w:rsidRDefault="00DC2871" w:rsidP="005F073D">
      <w:pPr>
        <w:ind w:firstLine="1416"/>
        <w:jc w:val="both"/>
        <w:rPr>
          <w:rFonts w:ascii="Arial" w:hAnsi="Arial" w:cs="Arial"/>
          <w:sz w:val="24"/>
          <w:szCs w:val="24"/>
        </w:rPr>
      </w:pPr>
      <w:r w:rsidRPr="00BD5511">
        <w:rPr>
          <w:rFonts w:ascii="Arial" w:hAnsi="Arial" w:cs="Arial"/>
          <w:b/>
          <w:sz w:val="24"/>
          <w:szCs w:val="24"/>
        </w:rPr>
        <w:t>11.4.1.5</w:t>
      </w:r>
      <w:r w:rsidRPr="00BD5511">
        <w:rPr>
          <w:rFonts w:ascii="Arial" w:hAnsi="Arial" w:cs="Arial"/>
          <w:sz w:val="24"/>
          <w:szCs w:val="24"/>
        </w:rPr>
        <w:t>. A discriminação das informações de marketing e comunicação, das pesquisas de audiência e da au</w:t>
      </w:r>
      <w:r w:rsidR="003940D0" w:rsidRPr="00BD5511">
        <w:rPr>
          <w:rFonts w:ascii="Arial" w:hAnsi="Arial" w:cs="Arial"/>
          <w:sz w:val="24"/>
          <w:szCs w:val="24"/>
        </w:rPr>
        <w:t>di</w:t>
      </w:r>
      <w:r w:rsidRPr="00BD5511">
        <w:rPr>
          <w:rFonts w:ascii="Arial" w:hAnsi="Arial" w:cs="Arial"/>
          <w:sz w:val="24"/>
          <w:szCs w:val="24"/>
        </w:rPr>
        <w:t xml:space="preserve">toria de circulação e </w:t>
      </w:r>
      <w:r w:rsidRPr="00BD5511">
        <w:rPr>
          <w:rFonts w:ascii="Arial" w:hAnsi="Arial" w:cs="Arial"/>
          <w:sz w:val="24"/>
          <w:szCs w:val="24"/>
        </w:rPr>
        <w:lastRenderedPageBreak/>
        <w:t xml:space="preserve">controle de mídia que colocará regulamente </w:t>
      </w:r>
      <w:proofErr w:type="gramStart"/>
      <w:r w:rsidRPr="00BD5511">
        <w:rPr>
          <w:rFonts w:ascii="Arial" w:hAnsi="Arial" w:cs="Arial"/>
          <w:sz w:val="24"/>
          <w:szCs w:val="24"/>
        </w:rPr>
        <w:t>à</w:t>
      </w:r>
      <w:proofErr w:type="gramEnd"/>
      <w:r w:rsidRPr="00BD5511">
        <w:rPr>
          <w:rFonts w:ascii="Arial" w:hAnsi="Arial" w:cs="Arial"/>
          <w:sz w:val="24"/>
          <w:szCs w:val="24"/>
        </w:rPr>
        <w:t xml:space="preserve"> disposição da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sem ônus adicional, durante a execução do contrato.  </w:t>
      </w:r>
    </w:p>
    <w:p w14:paraId="478EF229" w14:textId="77777777" w:rsidR="00DC2871" w:rsidRPr="00BD5511" w:rsidRDefault="00DC2871" w:rsidP="005F073D">
      <w:pPr>
        <w:ind w:firstLine="1416"/>
        <w:jc w:val="both"/>
        <w:rPr>
          <w:rFonts w:ascii="Arial" w:hAnsi="Arial" w:cs="Arial"/>
          <w:sz w:val="24"/>
          <w:szCs w:val="24"/>
        </w:rPr>
      </w:pPr>
      <w:r w:rsidRPr="00BD5511">
        <w:rPr>
          <w:rFonts w:ascii="Arial" w:hAnsi="Arial" w:cs="Arial"/>
          <w:b/>
          <w:sz w:val="24"/>
          <w:szCs w:val="24"/>
        </w:rPr>
        <w:t>11.4.1.6</w:t>
      </w:r>
      <w:r w:rsidRPr="00BD5511">
        <w:rPr>
          <w:rFonts w:ascii="Arial" w:hAnsi="Arial" w:cs="Arial"/>
          <w:sz w:val="24"/>
          <w:szCs w:val="24"/>
        </w:rPr>
        <w:t>. O documento Capacidade de Atendimento não tem limites de páginas, nem fontes e tamanhos de fontes definidos, e podem ser impressos em papel A4 ou A3 dobrado</w:t>
      </w:r>
      <w:r w:rsidR="002C3EDA" w:rsidRPr="00BD5511">
        <w:rPr>
          <w:rFonts w:ascii="Arial" w:hAnsi="Arial" w:cs="Arial"/>
          <w:sz w:val="24"/>
          <w:szCs w:val="24"/>
        </w:rPr>
        <w:t xml:space="preserve">, ou </w:t>
      </w:r>
      <w:r w:rsidR="00F86F4C" w:rsidRPr="00BD5511">
        <w:rPr>
          <w:rFonts w:ascii="Arial" w:hAnsi="Arial" w:cs="Arial"/>
          <w:sz w:val="24"/>
          <w:szCs w:val="24"/>
        </w:rPr>
        <w:t xml:space="preserve">em outro </w:t>
      </w:r>
      <w:r w:rsidR="002C3EDA" w:rsidRPr="00BD5511">
        <w:rPr>
          <w:rFonts w:ascii="Arial" w:hAnsi="Arial" w:cs="Arial"/>
          <w:sz w:val="24"/>
          <w:szCs w:val="24"/>
        </w:rPr>
        <w:t>tamanho de papel, desde que sejam compatíveis para uma boa leitura, assim como, sejam pertinentes aos quesitos solicitados.</w:t>
      </w:r>
    </w:p>
    <w:p w14:paraId="51ECE357" w14:textId="77777777" w:rsidR="002C3EDA" w:rsidRPr="00BD5511" w:rsidRDefault="002C3EDA" w:rsidP="00BB7FA7">
      <w:pPr>
        <w:ind w:firstLine="1416"/>
        <w:jc w:val="both"/>
        <w:rPr>
          <w:rFonts w:ascii="Arial" w:hAnsi="Arial" w:cs="Arial"/>
          <w:sz w:val="24"/>
          <w:szCs w:val="24"/>
        </w:rPr>
      </w:pPr>
      <w:r w:rsidRPr="00BD5511">
        <w:rPr>
          <w:rFonts w:ascii="Arial" w:hAnsi="Arial" w:cs="Arial"/>
          <w:b/>
          <w:sz w:val="24"/>
          <w:szCs w:val="24"/>
        </w:rPr>
        <w:t>11.4.1.7</w:t>
      </w:r>
      <w:r w:rsidRPr="00BD5511">
        <w:rPr>
          <w:rFonts w:ascii="Arial" w:hAnsi="Arial" w:cs="Arial"/>
          <w:sz w:val="24"/>
          <w:szCs w:val="24"/>
        </w:rPr>
        <w:t xml:space="preserve">. Os documentos e informações e o caderno específico mencionados no subitem </w:t>
      </w:r>
      <w:r w:rsidRPr="00BD5511">
        <w:rPr>
          <w:rFonts w:ascii="Arial" w:hAnsi="Arial" w:cs="Arial"/>
          <w:b/>
          <w:sz w:val="24"/>
          <w:szCs w:val="24"/>
        </w:rPr>
        <w:t>11.4.1</w:t>
      </w:r>
      <w:r w:rsidRPr="00BD5511">
        <w:rPr>
          <w:rFonts w:ascii="Arial" w:hAnsi="Arial" w:cs="Arial"/>
          <w:sz w:val="24"/>
          <w:szCs w:val="24"/>
        </w:rPr>
        <w:t xml:space="preserve"> </w:t>
      </w:r>
      <w:r w:rsidRPr="00BD5511">
        <w:rPr>
          <w:rFonts w:ascii="Arial" w:hAnsi="Arial" w:cs="Arial"/>
          <w:sz w:val="24"/>
          <w:szCs w:val="24"/>
          <w:u w:val="single"/>
        </w:rPr>
        <w:t>não</w:t>
      </w:r>
      <w:r w:rsidRPr="00BD5511">
        <w:rPr>
          <w:rFonts w:ascii="Arial" w:hAnsi="Arial" w:cs="Arial"/>
          <w:sz w:val="24"/>
          <w:szCs w:val="24"/>
        </w:rPr>
        <w:t xml:space="preserve"> poderão ter informação, marca, sinal, etiqueta, palavra ou outro elemento que conste do Plano de Comunicação Publicitária – Via Não Identificada e possibilite a identificação da autoria deste antes da abertura do Invólucro nº 2. </w:t>
      </w:r>
    </w:p>
    <w:p w14:paraId="07DA4F49" w14:textId="77777777" w:rsidR="002C3EDA" w:rsidRPr="00BD5511" w:rsidRDefault="002C3EDA" w:rsidP="00BB7FA7">
      <w:pPr>
        <w:ind w:firstLine="708"/>
        <w:jc w:val="both"/>
        <w:rPr>
          <w:rFonts w:ascii="Arial" w:hAnsi="Arial" w:cs="Arial"/>
          <w:sz w:val="24"/>
          <w:szCs w:val="24"/>
        </w:rPr>
      </w:pPr>
      <w:r w:rsidRPr="00BD5511">
        <w:rPr>
          <w:rFonts w:ascii="Arial" w:hAnsi="Arial" w:cs="Arial"/>
          <w:b/>
          <w:sz w:val="24"/>
          <w:szCs w:val="24"/>
        </w:rPr>
        <w:t>11.4.2.</w:t>
      </w:r>
      <w:r w:rsidRPr="00BD5511">
        <w:rPr>
          <w:rFonts w:ascii="Arial" w:hAnsi="Arial" w:cs="Arial"/>
          <w:sz w:val="24"/>
          <w:szCs w:val="24"/>
        </w:rPr>
        <w:t xml:space="preserve"> </w:t>
      </w:r>
      <w:r w:rsidRPr="00BD5511">
        <w:rPr>
          <w:rFonts w:ascii="Arial" w:hAnsi="Arial" w:cs="Arial"/>
          <w:b/>
          <w:sz w:val="24"/>
          <w:szCs w:val="24"/>
        </w:rPr>
        <w:t>Repertório</w:t>
      </w:r>
      <w:r w:rsidRPr="00BD5511">
        <w:rPr>
          <w:rFonts w:ascii="Arial" w:hAnsi="Arial" w:cs="Arial"/>
          <w:sz w:val="24"/>
          <w:szCs w:val="24"/>
        </w:rPr>
        <w:t>: consiste o documento de peças e/ou materiais concebidos e veiculados, expostos ou distribuídos pela licitante, sem limitação de páginas.</w:t>
      </w:r>
    </w:p>
    <w:p w14:paraId="5D204C5B" w14:textId="77777777" w:rsidR="002C3EDA" w:rsidRPr="00BD5511" w:rsidRDefault="002C3EDA" w:rsidP="003940D0">
      <w:pPr>
        <w:ind w:firstLine="1416"/>
        <w:jc w:val="both"/>
        <w:rPr>
          <w:rFonts w:ascii="Arial" w:hAnsi="Arial" w:cs="Arial"/>
          <w:sz w:val="24"/>
          <w:szCs w:val="24"/>
        </w:rPr>
      </w:pPr>
      <w:r w:rsidRPr="00BD5511">
        <w:rPr>
          <w:rFonts w:ascii="Arial" w:hAnsi="Arial" w:cs="Arial"/>
          <w:b/>
          <w:sz w:val="24"/>
          <w:szCs w:val="24"/>
        </w:rPr>
        <w:t>11.4.2.1</w:t>
      </w:r>
      <w:r w:rsidRPr="00BD5511">
        <w:rPr>
          <w:rFonts w:ascii="Arial" w:hAnsi="Arial" w:cs="Arial"/>
          <w:sz w:val="24"/>
          <w:szCs w:val="24"/>
        </w:rPr>
        <w:t>. Deverão ser apresentadas 10 (dez) peças ou material, independentemente do seu tipo ou característica e da forma de sua veiculação, exposição ou distribuição.</w:t>
      </w:r>
    </w:p>
    <w:p w14:paraId="3B1E18AC" w14:textId="77777777" w:rsidR="002C3EDA" w:rsidRPr="00BD5511" w:rsidRDefault="002C3EDA" w:rsidP="003940D0">
      <w:pPr>
        <w:ind w:firstLine="1416"/>
        <w:jc w:val="both"/>
        <w:rPr>
          <w:rFonts w:ascii="Arial" w:hAnsi="Arial" w:cs="Arial"/>
          <w:sz w:val="24"/>
          <w:szCs w:val="24"/>
        </w:rPr>
      </w:pPr>
      <w:r w:rsidRPr="00BD5511">
        <w:rPr>
          <w:rFonts w:ascii="Arial" w:hAnsi="Arial" w:cs="Arial"/>
          <w:b/>
          <w:sz w:val="24"/>
          <w:szCs w:val="24"/>
        </w:rPr>
        <w:t>11.4.2.2</w:t>
      </w:r>
      <w:r w:rsidRPr="00BD5511">
        <w:rPr>
          <w:rFonts w:ascii="Arial" w:hAnsi="Arial" w:cs="Arial"/>
          <w:sz w:val="24"/>
          <w:szCs w:val="24"/>
        </w:rPr>
        <w:t xml:space="preserve">. As peças eletrônicas deverão ser fornecidas preferencialmente em </w:t>
      </w:r>
      <w:r w:rsidR="00F86F4C" w:rsidRPr="00BD5511">
        <w:rPr>
          <w:rFonts w:ascii="Arial" w:hAnsi="Arial" w:cs="Arial"/>
          <w:sz w:val="24"/>
          <w:szCs w:val="24"/>
        </w:rPr>
        <w:t>Pen Drive</w:t>
      </w:r>
      <w:r w:rsidRPr="00BD5511">
        <w:rPr>
          <w:rFonts w:ascii="Arial" w:hAnsi="Arial" w:cs="Arial"/>
          <w:sz w:val="24"/>
          <w:szCs w:val="24"/>
        </w:rPr>
        <w:t>, compatíveis ao uso em computador.</w:t>
      </w:r>
    </w:p>
    <w:p w14:paraId="0CA5619E" w14:textId="77777777" w:rsidR="002C3EDA" w:rsidRPr="00BD5511" w:rsidRDefault="002C3EDA" w:rsidP="003940D0">
      <w:pPr>
        <w:ind w:firstLine="1416"/>
        <w:jc w:val="both"/>
        <w:rPr>
          <w:rFonts w:ascii="Arial" w:hAnsi="Arial" w:cs="Arial"/>
          <w:sz w:val="24"/>
          <w:szCs w:val="24"/>
        </w:rPr>
      </w:pPr>
      <w:r w:rsidRPr="00BD5511">
        <w:rPr>
          <w:rFonts w:ascii="Arial" w:hAnsi="Arial" w:cs="Arial"/>
          <w:b/>
          <w:sz w:val="24"/>
          <w:szCs w:val="24"/>
        </w:rPr>
        <w:t>11.4.2.3</w:t>
      </w:r>
      <w:r w:rsidRPr="00BD5511">
        <w:rPr>
          <w:rFonts w:ascii="Arial" w:hAnsi="Arial" w:cs="Arial"/>
          <w:sz w:val="24"/>
          <w:szCs w:val="24"/>
        </w:rPr>
        <w:t xml:space="preserve">. Se a licitante apresentar peças em quantidade inferior à estabelecida no subitem </w:t>
      </w:r>
      <w:r w:rsidRPr="00BD5511">
        <w:rPr>
          <w:rFonts w:ascii="Arial" w:hAnsi="Arial" w:cs="Arial"/>
          <w:b/>
          <w:sz w:val="24"/>
          <w:szCs w:val="24"/>
        </w:rPr>
        <w:t>11.4.2.1</w:t>
      </w:r>
      <w:r w:rsidRPr="00BD5511">
        <w:rPr>
          <w:rFonts w:ascii="Arial" w:hAnsi="Arial" w:cs="Arial"/>
          <w:sz w:val="24"/>
          <w:szCs w:val="24"/>
        </w:rPr>
        <w:t>, sua pontuação máxima neste quesito, será proporcional ao número de peças apresentadas</w:t>
      </w:r>
      <w:r w:rsidR="0001359A" w:rsidRPr="00BD5511">
        <w:rPr>
          <w:rFonts w:ascii="Arial" w:hAnsi="Arial" w:cs="Arial"/>
          <w:sz w:val="24"/>
          <w:szCs w:val="24"/>
        </w:rPr>
        <w:t>. A proporcionalidade será obtida mediante a aplicação de regra de três simples em relação à pontuação máxima prevista neste quesito.</w:t>
      </w:r>
    </w:p>
    <w:p w14:paraId="3F9EA9CA" w14:textId="77777777" w:rsidR="0001359A" w:rsidRPr="00BD5511" w:rsidRDefault="0001359A" w:rsidP="003940D0">
      <w:pPr>
        <w:ind w:firstLine="1416"/>
        <w:jc w:val="both"/>
        <w:rPr>
          <w:rFonts w:ascii="Arial" w:hAnsi="Arial" w:cs="Arial"/>
          <w:sz w:val="24"/>
          <w:szCs w:val="24"/>
        </w:rPr>
      </w:pPr>
      <w:r w:rsidRPr="00BD5511">
        <w:rPr>
          <w:rFonts w:ascii="Arial" w:hAnsi="Arial" w:cs="Arial"/>
          <w:b/>
          <w:sz w:val="24"/>
          <w:szCs w:val="24"/>
        </w:rPr>
        <w:t>11.4.2.4</w:t>
      </w:r>
      <w:r w:rsidRPr="00BD5511">
        <w:rPr>
          <w:rFonts w:ascii="Arial" w:hAnsi="Arial" w:cs="Arial"/>
          <w:sz w:val="24"/>
          <w:szCs w:val="24"/>
        </w:rPr>
        <w:t xml:space="preserve">. </w:t>
      </w:r>
      <w:r w:rsidR="003940D0" w:rsidRPr="00BD5511">
        <w:rPr>
          <w:rFonts w:ascii="Arial" w:hAnsi="Arial" w:cs="Arial"/>
          <w:sz w:val="24"/>
          <w:szCs w:val="24"/>
        </w:rPr>
        <w:t>P</w:t>
      </w:r>
      <w:r w:rsidRPr="00BD5511">
        <w:rPr>
          <w:rFonts w:ascii="Arial" w:hAnsi="Arial" w:cs="Arial"/>
          <w:sz w:val="24"/>
          <w:szCs w:val="24"/>
        </w:rPr>
        <w:t>ara cada peça e/ou material, deve ser apresentada uma ficha técnica com a indicação sucinta do problema que se propôs a resolver e a identificação da licitante e de seu cliente, título, data de produção, período de veiculação, exposição e/ou distribuição e, no caso de veiculação, menção de pelo menos um veículo que divulgou cada peça.</w:t>
      </w:r>
    </w:p>
    <w:p w14:paraId="44E4777C" w14:textId="77777777" w:rsidR="0001359A" w:rsidRPr="00BD5511" w:rsidRDefault="0001359A" w:rsidP="00EA2B4A">
      <w:pPr>
        <w:ind w:firstLine="1416"/>
        <w:jc w:val="both"/>
        <w:rPr>
          <w:rFonts w:ascii="Arial" w:hAnsi="Arial" w:cs="Arial"/>
          <w:b/>
          <w:sz w:val="24"/>
          <w:szCs w:val="24"/>
        </w:rPr>
      </w:pPr>
      <w:r w:rsidRPr="00BD5511">
        <w:rPr>
          <w:rFonts w:ascii="Arial" w:hAnsi="Arial" w:cs="Arial"/>
          <w:b/>
          <w:sz w:val="24"/>
          <w:szCs w:val="24"/>
        </w:rPr>
        <w:t>11.4.2.5</w:t>
      </w:r>
      <w:r w:rsidRPr="00BD5511">
        <w:rPr>
          <w:rFonts w:ascii="Arial" w:hAnsi="Arial" w:cs="Arial"/>
          <w:sz w:val="24"/>
          <w:szCs w:val="24"/>
        </w:rPr>
        <w:t xml:space="preserve">. As peças e/ou material não podem </w:t>
      </w:r>
      <w:r w:rsidR="00E71013" w:rsidRPr="00BD5511">
        <w:rPr>
          <w:rFonts w:ascii="Arial" w:hAnsi="Arial" w:cs="Arial"/>
          <w:sz w:val="24"/>
          <w:szCs w:val="24"/>
        </w:rPr>
        <w:t>referir-se</w:t>
      </w:r>
      <w:r w:rsidRPr="00BD5511">
        <w:rPr>
          <w:rFonts w:ascii="Arial" w:hAnsi="Arial" w:cs="Arial"/>
          <w:sz w:val="24"/>
          <w:szCs w:val="24"/>
        </w:rPr>
        <w:t xml:space="preserve"> a trabalhos solicitados e/ou aprovados pela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DE SÃO PAULO e a seus órgãos da administração indireta.</w:t>
      </w:r>
    </w:p>
    <w:p w14:paraId="0BC8A65E" w14:textId="77777777" w:rsidR="0001359A" w:rsidRPr="00BD5511" w:rsidRDefault="00EA2B4A" w:rsidP="00EA2B4A">
      <w:pPr>
        <w:ind w:firstLine="1416"/>
        <w:jc w:val="both"/>
        <w:rPr>
          <w:rFonts w:ascii="Arial" w:hAnsi="Arial" w:cs="Arial"/>
          <w:sz w:val="24"/>
          <w:szCs w:val="24"/>
        </w:rPr>
      </w:pPr>
      <w:r w:rsidRPr="00BD5511">
        <w:rPr>
          <w:rFonts w:ascii="Arial" w:hAnsi="Arial" w:cs="Arial"/>
          <w:b/>
          <w:sz w:val="24"/>
          <w:szCs w:val="24"/>
        </w:rPr>
        <w:t>11.4.2.6</w:t>
      </w:r>
      <w:r w:rsidR="0001359A" w:rsidRPr="00BD5511">
        <w:rPr>
          <w:rFonts w:ascii="Arial" w:hAnsi="Arial" w:cs="Arial"/>
          <w:sz w:val="24"/>
          <w:szCs w:val="24"/>
        </w:rPr>
        <w:t xml:space="preserve">. As peças que fizerem parte do Repertório da licitante devem ser </w:t>
      </w:r>
      <w:r w:rsidRPr="00BD5511">
        <w:rPr>
          <w:rFonts w:ascii="Arial" w:hAnsi="Arial" w:cs="Arial"/>
          <w:sz w:val="24"/>
          <w:szCs w:val="24"/>
        </w:rPr>
        <w:t>a</w:t>
      </w:r>
      <w:r w:rsidR="0001359A" w:rsidRPr="00BD5511">
        <w:rPr>
          <w:rFonts w:ascii="Arial" w:hAnsi="Arial" w:cs="Arial"/>
          <w:sz w:val="24"/>
          <w:szCs w:val="24"/>
        </w:rPr>
        <w:t>s que foram veiculad</w:t>
      </w:r>
      <w:r w:rsidRPr="00BD5511">
        <w:rPr>
          <w:rFonts w:ascii="Arial" w:hAnsi="Arial" w:cs="Arial"/>
          <w:sz w:val="24"/>
          <w:szCs w:val="24"/>
        </w:rPr>
        <w:t>a</w:t>
      </w:r>
      <w:r w:rsidR="0001359A" w:rsidRPr="00BD5511">
        <w:rPr>
          <w:rFonts w:ascii="Arial" w:hAnsi="Arial" w:cs="Arial"/>
          <w:sz w:val="24"/>
          <w:szCs w:val="24"/>
        </w:rPr>
        <w:t>s ou exibid</w:t>
      </w:r>
      <w:r w:rsidRPr="00BD5511">
        <w:rPr>
          <w:rFonts w:ascii="Arial" w:hAnsi="Arial" w:cs="Arial"/>
          <w:sz w:val="24"/>
          <w:szCs w:val="24"/>
        </w:rPr>
        <w:t>a</w:t>
      </w:r>
      <w:r w:rsidR="0001359A" w:rsidRPr="00BD5511">
        <w:rPr>
          <w:rFonts w:ascii="Arial" w:hAnsi="Arial" w:cs="Arial"/>
          <w:sz w:val="24"/>
          <w:szCs w:val="24"/>
        </w:rPr>
        <w:t xml:space="preserve">s </w:t>
      </w:r>
      <w:r w:rsidR="00F86F4C" w:rsidRPr="00BD5511">
        <w:rPr>
          <w:rFonts w:ascii="Arial" w:hAnsi="Arial" w:cs="Arial"/>
          <w:sz w:val="24"/>
          <w:szCs w:val="24"/>
        </w:rPr>
        <w:t>há não mais que 05 (cinco) anos.</w:t>
      </w:r>
    </w:p>
    <w:p w14:paraId="2BA32137" w14:textId="77777777" w:rsidR="004574DB" w:rsidRPr="00BD5511" w:rsidRDefault="0001359A" w:rsidP="00791B1A">
      <w:pPr>
        <w:ind w:firstLine="1416"/>
        <w:jc w:val="both"/>
        <w:rPr>
          <w:rFonts w:ascii="Arial" w:hAnsi="Arial" w:cs="Arial"/>
          <w:sz w:val="24"/>
          <w:szCs w:val="24"/>
        </w:rPr>
      </w:pPr>
      <w:r w:rsidRPr="00BD5511">
        <w:rPr>
          <w:rFonts w:ascii="Arial" w:hAnsi="Arial" w:cs="Arial"/>
          <w:b/>
          <w:sz w:val="24"/>
          <w:szCs w:val="24"/>
        </w:rPr>
        <w:lastRenderedPageBreak/>
        <w:t>11.4.2.7</w:t>
      </w:r>
      <w:r w:rsidRPr="00BD5511">
        <w:rPr>
          <w:rFonts w:ascii="Arial" w:hAnsi="Arial" w:cs="Arial"/>
          <w:sz w:val="24"/>
          <w:szCs w:val="24"/>
        </w:rPr>
        <w:t xml:space="preserve">. Qualquer página com os documentos e informações previstos no subitem </w:t>
      </w:r>
      <w:r w:rsidRPr="00BD5511">
        <w:rPr>
          <w:rFonts w:ascii="Arial" w:hAnsi="Arial" w:cs="Arial"/>
          <w:b/>
          <w:sz w:val="24"/>
          <w:szCs w:val="24"/>
        </w:rPr>
        <w:t>11.4.2</w:t>
      </w:r>
      <w:r w:rsidRPr="00BD5511">
        <w:rPr>
          <w:rFonts w:ascii="Arial" w:hAnsi="Arial" w:cs="Arial"/>
          <w:sz w:val="24"/>
          <w:szCs w:val="24"/>
        </w:rPr>
        <w:t xml:space="preserve"> poderá ser editada em papel A3 dobrado.</w:t>
      </w:r>
    </w:p>
    <w:p w14:paraId="2C3E163F" w14:textId="2DDA2873" w:rsidR="0001359A" w:rsidRPr="00BD5511" w:rsidRDefault="0001359A" w:rsidP="00791B1A">
      <w:pPr>
        <w:ind w:firstLine="1416"/>
        <w:jc w:val="both"/>
        <w:rPr>
          <w:rFonts w:ascii="Arial" w:hAnsi="Arial" w:cs="Arial"/>
          <w:sz w:val="24"/>
          <w:szCs w:val="24"/>
        </w:rPr>
      </w:pPr>
      <w:r w:rsidRPr="00BD5511">
        <w:rPr>
          <w:rFonts w:ascii="Arial" w:hAnsi="Arial" w:cs="Arial"/>
          <w:b/>
          <w:sz w:val="24"/>
          <w:szCs w:val="24"/>
        </w:rPr>
        <w:t>11.4.2.8</w:t>
      </w:r>
      <w:r w:rsidRPr="00BD5511">
        <w:rPr>
          <w:rFonts w:ascii="Arial" w:hAnsi="Arial" w:cs="Arial"/>
          <w:sz w:val="24"/>
          <w:szCs w:val="24"/>
        </w:rPr>
        <w:t xml:space="preserve">. As peças gráficas poderão integrar o caderno específico previsto no subitem </w:t>
      </w:r>
      <w:r w:rsidR="00C4719F" w:rsidRPr="00BD5511">
        <w:rPr>
          <w:rFonts w:ascii="Arial" w:hAnsi="Arial" w:cs="Arial"/>
          <w:b/>
          <w:sz w:val="24"/>
          <w:szCs w:val="24"/>
        </w:rPr>
        <w:t>11.4.2</w:t>
      </w:r>
      <w:r w:rsidR="00C4719F" w:rsidRPr="00BD5511">
        <w:rPr>
          <w:rFonts w:ascii="Arial" w:hAnsi="Arial" w:cs="Arial"/>
          <w:sz w:val="24"/>
          <w:szCs w:val="24"/>
        </w:rPr>
        <w:t>, em papel</w:t>
      </w:r>
      <w:proofErr w:type="gramStart"/>
      <w:r w:rsidR="000E7990" w:rsidRPr="00BD5511">
        <w:rPr>
          <w:rFonts w:ascii="Arial" w:hAnsi="Arial" w:cs="Arial"/>
          <w:sz w:val="24"/>
          <w:szCs w:val="24"/>
        </w:rPr>
        <w:t xml:space="preserve"> </w:t>
      </w:r>
      <w:r w:rsidR="00C4719F" w:rsidRPr="00BD5511">
        <w:rPr>
          <w:rFonts w:ascii="Arial" w:hAnsi="Arial" w:cs="Arial"/>
          <w:sz w:val="24"/>
          <w:szCs w:val="24"/>
        </w:rPr>
        <w:t xml:space="preserve"> </w:t>
      </w:r>
      <w:proofErr w:type="gramEnd"/>
      <w:r w:rsidR="00C4719F" w:rsidRPr="00BD5511">
        <w:rPr>
          <w:rFonts w:ascii="Arial" w:hAnsi="Arial" w:cs="Arial"/>
          <w:sz w:val="24"/>
          <w:szCs w:val="24"/>
        </w:rPr>
        <w:t>A4 ou A3 dobrado, ou</w:t>
      </w:r>
      <w:r w:rsidR="009E44E6" w:rsidRPr="00BD5511">
        <w:rPr>
          <w:rFonts w:ascii="Arial" w:hAnsi="Arial" w:cs="Arial"/>
          <w:sz w:val="24"/>
          <w:szCs w:val="24"/>
        </w:rPr>
        <w:t xml:space="preserve"> ser</w:t>
      </w:r>
      <w:r w:rsidR="00C4719F" w:rsidRPr="00BD5511">
        <w:rPr>
          <w:rFonts w:ascii="Arial" w:hAnsi="Arial" w:cs="Arial"/>
          <w:sz w:val="24"/>
          <w:szCs w:val="24"/>
        </w:rPr>
        <w:t xml:space="preserve"> apresentadas separadamente. Em todos os casos, deverá ser preservada a capacidade de leitura das peças e deverão ser indicadas suas dimensões originais.</w:t>
      </w:r>
    </w:p>
    <w:p w14:paraId="64E82B80" w14:textId="295FD3A8" w:rsidR="00C4719F" w:rsidRPr="00BD5511" w:rsidRDefault="00C4719F" w:rsidP="00630064">
      <w:pPr>
        <w:ind w:firstLine="1416"/>
        <w:jc w:val="both"/>
        <w:rPr>
          <w:rFonts w:ascii="Arial" w:hAnsi="Arial" w:cs="Arial"/>
          <w:sz w:val="24"/>
          <w:szCs w:val="24"/>
        </w:rPr>
      </w:pPr>
      <w:r w:rsidRPr="00BD5511">
        <w:rPr>
          <w:rFonts w:ascii="Arial" w:hAnsi="Arial" w:cs="Arial"/>
          <w:b/>
          <w:sz w:val="24"/>
          <w:szCs w:val="24"/>
        </w:rPr>
        <w:t>11.4.2.9</w:t>
      </w:r>
      <w:r w:rsidRPr="00BD5511">
        <w:rPr>
          <w:rFonts w:ascii="Arial" w:hAnsi="Arial" w:cs="Arial"/>
          <w:sz w:val="24"/>
          <w:szCs w:val="24"/>
        </w:rPr>
        <w:t xml:space="preserve">. </w:t>
      </w:r>
      <w:r w:rsidR="009046C0" w:rsidRPr="00BD5511">
        <w:rPr>
          <w:rFonts w:ascii="Arial" w:hAnsi="Arial" w:cs="Arial"/>
          <w:sz w:val="24"/>
          <w:szCs w:val="24"/>
        </w:rPr>
        <w:t xml:space="preserve">Os documentos e informações e o caderno específico mencionados no subitem precedente </w:t>
      </w:r>
      <w:r w:rsidR="009046C0" w:rsidRPr="00BD5511">
        <w:rPr>
          <w:rFonts w:ascii="Arial" w:hAnsi="Arial" w:cs="Arial"/>
          <w:b/>
          <w:sz w:val="24"/>
          <w:szCs w:val="24"/>
        </w:rPr>
        <w:t>não</w:t>
      </w:r>
      <w:r w:rsidR="009046C0" w:rsidRPr="00BD5511">
        <w:rPr>
          <w:rFonts w:ascii="Arial" w:hAnsi="Arial" w:cs="Arial"/>
          <w:sz w:val="24"/>
          <w:szCs w:val="24"/>
        </w:rPr>
        <w:t xml:space="preserve"> poderão ter informação, marca, sinal, etiqueta, palavra</w:t>
      </w:r>
      <w:r w:rsidR="008A2328" w:rsidRPr="00BD5511">
        <w:rPr>
          <w:rFonts w:ascii="Arial" w:hAnsi="Arial" w:cs="Arial"/>
          <w:sz w:val="24"/>
          <w:szCs w:val="24"/>
        </w:rPr>
        <w:t xml:space="preserve"> </w:t>
      </w:r>
      <w:r w:rsidR="009046C0" w:rsidRPr="00BD5511">
        <w:rPr>
          <w:rFonts w:ascii="Arial" w:hAnsi="Arial" w:cs="Arial"/>
          <w:sz w:val="24"/>
          <w:szCs w:val="24"/>
        </w:rPr>
        <w:t xml:space="preserve">ou outro elemento que conste do Plano de Comunicação Publicitária – Via Não identificada </w:t>
      </w:r>
      <w:r w:rsidR="009C0FC4" w:rsidRPr="00BD5511">
        <w:rPr>
          <w:rFonts w:ascii="Arial" w:hAnsi="Arial" w:cs="Arial"/>
          <w:sz w:val="24"/>
          <w:szCs w:val="24"/>
        </w:rPr>
        <w:t>que</w:t>
      </w:r>
      <w:r w:rsidR="009046C0" w:rsidRPr="00BD5511">
        <w:rPr>
          <w:rFonts w:ascii="Arial" w:hAnsi="Arial" w:cs="Arial"/>
          <w:sz w:val="24"/>
          <w:szCs w:val="24"/>
        </w:rPr>
        <w:t xml:space="preserve"> possibilite a identificação da autoria destes antes da abertura do Invólucro nº 2.</w:t>
      </w:r>
    </w:p>
    <w:p w14:paraId="39D9CBAE" w14:textId="77777777" w:rsidR="009046C0" w:rsidRPr="00BD5511" w:rsidRDefault="003944A0" w:rsidP="003944A0">
      <w:pPr>
        <w:ind w:firstLine="708"/>
        <w:jc w:val="both"/>
        <w:rPr>
          <w:rFonts w:ascii="Arial" w:hAnsi="Arial" w:cs="Arial"/>
          <w:sz w:val="24"/>
          <w:szCs w:val="24"/>
        </w:rPr>
      </w:pPr>
      <w:r w:rsidRPr="00BD5511">
        <w:rPr>
          <w:rFonts w:ascii="Arial" w:hAnsi="Arial" w:cs="Arial"/>
          <w:b/>
          <w:sz w:val="24"/>
          <w:szCs w:val="24"/>
        </w:rPr>
        <w:t>1</w:t>
      </w:r>
      <w:r w:rsidR="009046C0" w:rsidRPr="00BD5511">
        <w:rPr>
          <w:rFonts w:ascii="Arial" w:hAnsi="Arial" w:cs="Arial"/>
          <w:b/>
          <w:sz w:val="24"/>
          <w:szCs w:val="24"/>
        </w:rPr>
        <w:t>1.4.3</w:t>
      </w:r>
      <w:r w:rsidR="009046C0" w:rsidRPr="00BD5511">
        <w:rPr>
          <w:rFonts w:ascii="Arial" w:hAnsi="Arial" w:cs="Arial"/>
          <w:sz w:val="24"/>
          <w:szCs w:val="24"/>
        </w:rPr>
        <w:t xml:space="preserve">. </w:t>
      </w:r>
      <w:r w:rsidR="009046C0" w:rsidRPr="00BD5511">
        <w:rPr>
          <w:rFonts w:ascii="Arial" w:hAnsi="Arial" w:cs="Arial"/>
          <w:b/>
          <w:sz w:val="24"/>
          <w:szCs w:val="24"/>
        </w:rPr>
        <w:t>Relatos de Soluções para Desafios de Comunicação</w:t>
      </w:r>
      <w:r w:rsidR="009046C0" w:rsidRPr="00BD5511">
        <w:rPr>
          <w:rFonts w:ascii="Arial" w:hAnsi="Arial" w:cs="Arial"/>
          <w:sz w:val="24"/>
          <w:szCs w:val="24"/>
        </w:rPr>
        <w:t>: consiste no documento em que a Licitante deverá apresentar:</w:t>
      </w:r>
    </w:p>
    <w:p w14:paraId="7367A78D" w14:textId="209C96B4" w:rsidR="009046C0" w:rsidRPr="00BD5511" w:rsidRDefault="009046C0" w:rsidP="003944A0">
      <w:pPr>
        <w:ind w:firstLine="1416"/>
        <w:jc w:val="both"/>
        <w:rPr>
          <w:rFonts w:ascii="Arial" w:hAnsi="Arial" w:cs="Arial"/>
          <w:sz w:val="24"/>
          <w:szCs w:val="24"/>
        </w:rPr>
      </w:pPr>
      <w:r w:rsidRPr="00BD5511">
        <w:rPr>
          <w:rFonts w:ascii="Arial" w:hAnsi="Arial" w:cs="Arial"/>
          <w:b/>
          <w:sz w:val="24"/>
          <w:szCs w:val="24"/>
        </w:rPr>
        <w:t>11.4.3.1</w:t>
      </w:r>
      <w:r w:rsidRPr="00BD5511">
        <w:rPr>
          <w:rFonts w:ascii="Arial" w:hAnsi="Arial" w:cs="Arial"/>
          <w:sz w:val="24"/>
          <w:szCs w:val="24"/>
        </w:rPr>
        <w:t xml:space="preserve">. 02 (dois) “cases </w:t>
      </w:r>
      <w:proofErr w:type="spellStart"/>
      <w:r w:rsidRPr="00BD5511">
        <w:rPr>
          <w:rFonts w:ascii="Arial" w:hAnsi="Arial" w:cs="Arial"/>
          <w:sz w:val="24"/>
          <w:szCs w:val="24"/>
        </w:rPr>
        <w:t>stories</w:t>
      </w:r>
      <w:proofErr w:type="spellEnd"/>
      <w:r w:rsidRPr="00BD5511">
        <w:rPr>
          <w:rFonts w:ascii="Arial" w:hAnsi="Arial" w:cs="Arial"/>
          <w:sz w:val="24"/>
          <w:szCs w:val="24"/>
        </w:rPr>
        <w:t xml:space="preserve">” sob a forma de texto com o descritivo dos desafios enfrentados, das soluções encontradas e dos resultados alcançados. Os “cases </w:t>
      </w:r>
      <w:proofErr w:type="spellStart"/>
      <w:r w:rsidRPr="00BD5511">
        <w:rPr>
          <w:rFonts w:ascii="Arial" w:hAnsi="Arial" w:cs="Arial"/>
          <w:sz w:val="24"/>
          <w:szCs w:val="24"/>
        </w:rPr>
        <w:t>stories</w:t>
      </w:r>
      <w:proofErr w:type="spellEnd"/>
      <w:r w:rsidRPr="00BD5511">
        <w:rPr>
          <w:rFonts w:ascii="Arial" w:hAnsi="Arial" w:cs="Arial"/>
          <w:sz w:val="24"/>
          <w:szCs w:val="24"/>
        </w:rPr>
        <w:t xml:space="preserve">” deverão ser apresentados em folhas tamanho A4, com até 02 (duas) laudas cada um, fonte Arial, corpo 12 (doze), espaçamento simples entre linhas e margens de </w:t>
      </w:r>
      <w:proofErr w:type="gramStart"/>
      <w:r w:rsidRPr="00BD5511">
        <w:rPr>
          <w:rFonts w:ascii="Arial" w:hAnsi="Arial" w:cs="Arial"/>
          <w:sz w:val="24"/>
          <w:szCs w:val="24"/>
        </w:rPr>
        <w:t>2</w:t>
      </w:r>
      <w:proofErr w:type="gramEnd"/>
      <w:r w:rsidRPr="00BD5511">
        <w:rPr>
          <w:rFonts w:ascii="Arial" w:hAnsi="Arial" w:cs="Arial"/>
          <w:sz w:val="24"/>
          <w:szCs w:val="24"/>
        </w:rPr>
        <w:t xml:space="preserve"> cm à direita e à esquerda, a partir d</w:t>
      </w:r>
      <w:r w:rsidR="00E750CA" w:rsidRPr="00BD5511">
        <w:rPr>
          <w:rFonts w:ascii="Arial" w:hAnsi="Arial" w:cs="Arial"/>
          <w:sz w:val="24"/>
          <w:szCs w:val="24"/>
        </w:rPr>
        <w:t xml:space="preserve">a  borda. </w:t>
      </w:r>
      <w:r w:rsidRPr="00BD5511">
        <w:rPr>
          <w:rFonts w:ascii="Arial" w:hAnsi="Arial" w:cs="Arial"/>
          <w:sz w:val="24"/>
          <w:szCs w:val="24"/>
        </w:rPr>
        <w:t xml:space="preserve"> Cada “case </w:t>
      </w:r>
      <w:proofErr w:type="spellStart"/>
      <w:r w:rsidRPr="00BD5511">
        <w:rPr>
          <w:rFonts w:ascii="Arial" w:hAnsi="Arial" w:cs="Arial"/>
          <w:sz w:val="24"/>
          <w:szCs w:val="24"/>
        </w:rPr>
        <w:t>story</w:t>
      </w:r>
      <w:proofErr w:type="spellEnd"/>
      <w:r w:rsidRPr="00BD5511">
        <w:rPr>
          <w:rFonts w:ascii="Arial" w:hAnsi="Arial" w:cs="Arial"/>
          <w:sz w:val="24"/>
          <w:szCs w:val="24"/>
        </w:rPr>
        <w:t xml:space="preserve">” poderá ser acompanhado de até </w:t>
      </w:r>
      <w:proofErr w:type="gramStart"/>
      <w:r w:rsidRPr="00BD5511">
        <w:rPr>
          <w:rFonts w:ascii="Arial" w:hAnsi="Arial" w:cs="Arial"/>
          <w:sz w:val="24"/>
          <w:szCs w:val="24"/>
        </w:rPr>
        <w:t>5</w:t>
      </w:r>
      <w:proofErr w:type="gramEnd"/>
      <w:r w:rsidRPr="00BD5511">
        <w:rPr>
          <w:rFonts w:ascii="Arial" w:hAnsi="Arial" w:cs="Arial"/>
          <w:sz w:val="24"/>
          <w:szCs w:val="24"/>
        </w:rPr>
        <w:t xml:space="preserve"> (cinco) peças publicitárias. Também deverá ser anexada </w:t>
      </w:r>
      <w:proofErr w:type="gramStart"/>
      <w:r w:rsidRPr="00BD5511">
        <w:rPr>
          <w:rFonts w:ascii="Arial" w:hAnsi="Arial" w:cs="Arial"/>
          <w:sz w:val="24"/>
          <w:szCs w:val="24"/>
        </w:rPr>
        <w:t>a</w:t>
      </w:r>
      <w:proofErr w:type="gramEnd"/>
      <w:r w:rsidRPr="00BD5511">
        <w:rPr>
          <w:rFonts w:ascii="Arial" w:hAnsi="Arial" w:cs="Arial"/>
          <w:sz w:val="24"/>
          <w:szCs w:val="24"/>
        </w:rPr>
        <w:t xml:space="preserve"> carta emitida pelo cliente atendido nos cases relatados, comprovando a eficácia a estratégia relatada.</w:t>
      </w:r>
    </w:p>
    <w:p w14:paraId="6A93C827" w14:textId="034250CC" w:rsidR="009046C0" w:rsidRPr="00BD5511" w:rsidRDefault="00672982" w:rsidP="003944A0">
      <w:pPr>
        <w:ind w:firstLine="1416"/>
        <w:jc w:val="both"/>
        <w:rPr>
          <w:rFonts w:ascii="Arial" w:hAnsi="Arial" w:cs="Arial"/>
          <w:sz w:val="24"/>
          <w:szCs w:val="24"/>
        </w:rPr>
      </w:pPr>
      <w:r w:rsidRPr="00BD5511">
        <w:rPr>
          <w:rFonts w:ascii="Arial" w:hAnsi="Arial" w:cs="Arial"/>
          <w:b/>
          <w:sz w:val="24"/>
          <w:szCs w:val="24"/>
        </w:rPr>
        <w:t>11.4.3.2</w:t>
      </w:r>
      <w:r w:rsidRPr="00BD5511">
        <w:rPr>
          <w:rFonts w:ascii="Arial" w:hAnsi="Arial" w:cs="Arial"/>
          <w:sz w:val="24"/>
          <w:szCs w:val="24"/>
        </w:rPr>
        <w:t xml:space="preserve">. Os relatos não podem referir-se a trabalhos solicitados pela </w:t>
      </w:r>
      <w:r w:rsidR="00624992" w:rsidRPr="00BD5511">
        <w:rPr>
          <w:rFonts w:ascii="Arial" w:hAnsi="Arial" w:cs="Arial"/>
          <w:b/>
          <w:sz w:val="24"/>
          <w:szCs w:val="24"/>
        </w:rPr>
        <w:t xml:space="preserve">PREFEITURA </w:t>
      </w:r>
      <w:r w:rsidRPr="00BD5511">
        <w:rPr>
          <w:rFonts w:ascii="Arial" w:hAnsi="Arial" w:cs="Arial"/>
          <w:b/>
          <w:sz w:val="24"/>
          <w:szCs w:val="24"/>
        </w:rPr>
        <w:t>DE SÃO PAULO</w:t>
      </w:r>
      <w:r w:rsidRPr="00BD5511">
        <w:rPr>
          <w:rFonts w:ascii="Arial" w:hAnsi="Arial" w:cs="Arial"/>
          <w:sz w:val="24"/>
          <w:szCs w:val="24"/>
        </w:rPr>
        <w:t xml:space="preserve"> e de seus órgãos da administração indireta, como devem relatar casos </w:t>
      </w:r>
      <w:r w:rsidR="00234C08" w:rsidRPr="00BD5511">
        <w:rPr>
          <w:rFonts w:ascii="Arial" w:hAnsi="Arial" w:cs="Arial"/>
          <w:sz w:val="24"/>
          <w:szCs w:val="24"/>
        </w:rPr>
        <w:t>o</w:t>
      </w:r>
      <w:r w:rsidRPr="00BD5511">
        <w:rPr>
          <w:rFonts w:ascii="Arial" w:hAnsi="Arial" w:cs="Arial"/>
          <w:sz w:val="24"/>
          <w:szCs w:val="24"/>
        </w:rPr>
        <w:t>corridos</w:t>
      </w:r>
      <w:r w:rsidR="0040755D" w:rsidRPr="00BD5511">
        <w:rPr>
          <w:rFonts w:ascii="Arial" w:hAnsi="Arial" w:cs="Arial"/>
          <w:sz w:val="24"/>
          <w:szCs w:val="24"/>
        </w:rPr>
        <w:t xml:space="preserve"> há não mais de 05 (cinco) anos</w:t>
      </w:r>
      <w:r w:rsidRPr="00BD5511">
        <w:rPr>
          <w:rFonts w:ascii="Arial" w:hAnsi="Arial" w:cs="Arial"/>
          <w:sz w:val="24"/>
          <w:szCs w:val="24"/>
        </w:rPr>
        <w:t xml:space="preserve">. </w:t>
      </w:r>
    </w:p>
    <w:p w14:paraId="42726ACB" w14:textId="77777777" w:rsidR="00E71013" w:rsidRPr="00BD5511" w:rsidRDefault="00672982" w:rsidP="009024A2">
      <w:pPr>
        <w:ind w:firstLine="1416"/>
        <w:jc w:val="both"/>
        <w:rPr>
          <w:rFonts w:ascii="Arial" w:hAnsi="Arial" w:cs="Arial"/>
          <w:sz w:val="24"/>
          <w:szCs w:val="24"/>
        </w:rPr>
      </w:pPr>
      <w:r w:rsidRPr="00BD5511">
        <w:rPr>
          <w:rFonts w:ascii="Arial" w:hAnsi="Arial" w:cs="Arial"/>
          <w:b/>
          <w:sz w:val="24"/>
          <w:szCs w:val="24"/>
        </w:rPr>
        <w:t>11.4.3.3</w:t>
      </w:r>
      <w:r w:rsidRPr="00BD5511">
        <w:rPr>
          <w:rFonts w:ascii="Arial" w:hAnsi="Arial" w:cs="Arial"/>
          <w:sz w:val="24"/>
          <w:szCs w:val="24"/>
        </w:rPr>
        <w:t>. Os documentos e informações e o caderno específico mencionados no subitem precedente</w:t>
      </w:r>
      <w:r w:rsidR="007C3646" w:rsidRPr="00BD5511">
        <w:rPr>
          <w:rFonts w:ascii="Arial" w:hAnsi="Arial" w:cs="Arial"/>
          <w:sz w:val="24"/>
          <w:szCs w:val="24"/>
        </w:rPr>
        <w:t xml:space="preserve"> </w:t>
      </w:r>
      <w:r w:rsidR="007C3646" w:rsidRPr="00BD5511">
        <w:rPr>
          <w:rFonts w:ascii="Arial" w:hAnsi="Arial" w:cs="Arial"/>
          <w:b/>
          <w:sz w:val="24"/>
          <w:szCs w:val="24"/>
        </w:rPr>
        <w:t>não</w:t>
      </w:r>
      <w:r w:rsidR="007C3646" w:rsidRPr="00BD5511">
        <w:rPr>
          <w:rFonts w:ascii="Arial" w:hAnsi="Arial" w:cs="Arial"/>
          <w:sz w:val="24"/>
          <w:szCs w:val="24"/>
        </w:rPr>
        <w:t xml:space="preserve"> poderão ter informação, marca, sinal, etiqueta, palavra ou outro elemento que conste do plano de Comunicação Publicitária – Via Não identificada e possibilite a identificação da autoria deste antes da abertura do Invólucro nº 2.</w:t>
      </w:r>
    </w:p>
    <w:p w14:paraId="3A77B36E" w14:textId="77777777" w:rsidR="007C3646" w:rsidRPr="00BD5511" w:rsidRDefault="007C3646" w:rsidP="00674F62">
      <w:pPr>
        <w:ind w:firstLine="1416"/>
        <w:jc w:val="both"/>
        <w:rPr>
          <w:rFonts w:ascii="Arial" w:hAnsi="Arial" w:cs="Arial"/>
          <w:sz w:val="24"/>
          <w:szCs w:val="24"/>
        </w:rPr>
      </w:pPr>
      <w:r w:rsidRPr="00BD5511">
        <w:rPr>
          <w:rFonts w:ascii="Arial" w:hAnsi="Arial" w:cs="Arial"/>
          <w:b/>
          <w:sz w:val="24"/>
          <w:szCs w:val="24"/>
        </w:rPr>
        <w:t>1.4.3.4</w:t>
      </w:r>
      <w:r w:rsidRPr="00BD5511">
        <w:rPr>
          <w:rFonts w:ascii="Arial" w:hAnsi="Arial" w:cs="Arial"/>
          <w:sz w:val="24"/>
          <w:szCs w:val="24"/>
        </w:rPr>
        <w:t xml:space="preserve">. Se a licitante apresentar apenas </w:t>
      </w:r>
      <w:proofErr w:type="gramStart"/>
      <w:r w:rsidRPr="00BD5511">
        <w:rPr>
          <w:rFonts w:ascii="Arial" w:hAnsi="Arial" w:cs="Arial"/>
          <w:sz w:val="24"/>
          <w:szCs w:val="24"/>
        </w:rPr>
        <w:t>1</w:t>
      </w:r>
      <w:proofErr w:type="gramEnd"/>
      <w:r w:rsidRPr="00BD5511">
        <w:rPr>
          <w:rFonts w:ascii="Arial" w:hAnsi="Arial" w:cs="Arial"/>
          <w:sz w:val="24"/>
          <w:szCs w:val="24"/>
        </w:rPr>
        <w:t xml:space="preserve"> (um) relato, sua pontuação máxima, neste quesito, será equivalente à metade da pontuação máxima prevista para este quesito.</w:t>
      </w:r>
    </w:p>
    <w:p w14:paraId="1D2B59F5" w14:textId="77777777" w:rsidR="007C3646" w:rsidRPr="00BD5511" w:rsidRDefault="007C3646" w:rsidP="00674F62">
      <w:pPr>
        <w:ind w:firstLine="1416"/>
        <w:jc w:val="both"/>
        <w:rPr>
          <w:rFonts w:ascii="Arial" w:hAnsi="Arial" w:cs="Arial"/>
          <w:sz w:val="24"/>
          <w:szCs w:val="24"/>
        </w:rPr>
      </w:pPr>
      <w:r w:rsidRPr="00BD5511">
        <w:rPr>
          <w:rFonts w:ascii="Arial" w:hAnsi="Arial" w:cs="Arial"/>
          <w:b/>
          <w:sz w:val="24"/>
          <w:szCs w:val="24"/>
        </w:rPr>
        <w:t>11.4.3.5</w:t>
      </w:r>
      <w:r w:rsidRPr="00BD5511">
        <w:rPr>
          <w:rFonts w:ascii="Arial" w:hAnsi="Arial" w:cs="Arial"/>
          <w:sz w:val="24"/>
          <w:szCs w:val="24"/>
        </w:rPr>
        <w:t xml:space="preserve">. As peças publicitárias de cada “case </w:t>
      </w:r>
      <w:proofErr w:type="spellStart"/>
      <w:r w:rsidRPr="00BD5511">
        <w:rPr>
          <w:rFonts w:ascii="Arial" w:hAnsi="Arial" w:cs="Arial"/>
          <w:sz w:val="24"/>
          <w:szCs w:val="24"/>
        </w:rPr>
        <w:t>story</w:t>
      </w:r>
      <w:proofErr w:type="spellEnd"/>
      <w:r w:rsidRPr="00BD5511">
        <w:rPr>
          <w:rFonts w:ascii="Arial" w:hAnsi="Arial" w:cs="Arial"/>
          <w:sz w:val="24"/>
          <w:szCs w:val="24"/>
        </w:rPr>
        <w:t>”, em até 05 (cinco) por cada relato</w:t>
      </w:r>
      <w:r w:rsidR="00674F62" w:rsidRPr="00BD5511">
        <w:rPr>
          <w:rFonts w:ascii="Arial" w:hAnsi="Arial" w:cs="Arial"/>
          <w:sz w:val="24"/>
          <w:szCs w:val="24"/>
        </w:rPr>
        <w:t>, d</w:t>
      </w:r>
      <w:r w:rsidRPr="00BD5511">
        <w:rPr>
          <w:rFonts w:ascii="Arial" w:hAnsi="Arial" w:cs="Arial"/>
          <w:sz w:val="24"/>
          <w:szCs w:val="24"/>
        </w:rPr>
        <w:t>everão ser incluídas:</w:t>
      </w:r>
    </w:p>
    <w:p w14:paraId="2326BB10" w14:textId="77777777" w:rsidR="007C3646" w:rsidRPr="00BD5511" w:rsidRDefault="007C3646" w:rsidP="004661C4">
      <w:pPr>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as peças eletrônicas deverão ser fornecidas em </w:t>
      </w:r>
      <w:r w:rsidR="00F42740" w:rsidRPr="00BD5511">
        <w:rPr>
          <w:rFonts w:ascii="Arial" w:hAnsi="Arial" w:cs="Arial"/>
          <w:sz w:val="24"/>
          <w:szCs w:val="24"/>
        </w:rPr>
        <w:t>Pen Drive;</w:t>
      </w:r>
    </w:p>
    <w:p w14:paraId="1FE30AFD" w14:textId="77777777" w:rsidR="007C3646" w:rsidRPr="00BD5511" w:rsidRDefault="007C3646" w:rsidP="004661C4">
      <w:pPr>
        <w:jc w:val="both"/>
        <w:rPr>
          <w:rFonts w:ascii="Arial" w:hAnsi="Arial" w:cs="Arial"/>
          <w:sz w:val="24"/>
          <w:szCs w:val="24"/>
        </w:rPr>
      </w:pPr>
      <w:r w:rsidRPr="00BD5511">
        <w:rPr>
          <w:rFonts w:ascii="Arial" w:hAnsi="Arial" w:cs="Arial"/>
          <w:b/>
          <w:sz w:val="24"/>
          <w:szCs w:val="24"/>
        </w:rPr>
        <w:lastRenderedPageBreak/>
        <w:t>b)</w:t>
      </w:r>
      <w:r w:rsidRPr="00BD5511">
        <w:rPr>
          <w:rFonts w:ascii="Arial" w:hAnsi="Arial" w:cs="Arial"/>
          <w:sz w:val="24"/>
          <w:szCs w:val="24"/>
        </w:rPr>
        <w:t xml:space="preserve"> as peças gráficas poderão integrar o documento específico previsto no subitem </w:t>
      </w:r>
      <w:r w:rsidRPr="00BD5511">
        <w:rPr>
          <w:rFonts w:ascii="Arial" w:hAnsi="Arial" w:cs="Arial"/>
          <w:b/>
          <w:sz w:val="24"/>
          <w:szCs w:val="24"/>
        </w:rPr>
        <w:t>11.4.3</w:t>
      </w:r>
      <w:r w:rsidRPr="00BD5511">
        <w:rPr>
          <w:rFonts w:ascii="Arial" w:hAnsi="Arial" w:cs="Arial"/>
          <w:sz w:val="24"/>
          <w:szCs w:val="24"/>
        </w:rPr>
        <w:t xml:space="preserve"> em papel A4 ou A3 dobrado, ou ser apresentadas separadamente. Em todos os casos, deverão ser indicadas suas dimensões originais;</w:t>
      </w:r>
    </w:p>
    <w:p w14:paraId="64294BE6" w14:textId="77777777" w:rsidR="007C3646" w:rsidRPr="00BD5511" w:rsidRDefault="007C3646" w:rsidP="004661C4">
      <w:pPr>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Para cada peça e/ou material, dever</w:t>
      </w:r>
      <w:r w:rsidR="003E0226" w:rsidRPr="00BD5511">
        <w:rPr>
          <w:rFonts w:ascii="Arial" w:hAnsi="Arial" w:cs="Arial"/>
          <w:sz w:val="24"/>
          <w:szCs w:val="24"/>
        </w:rPr>
        <w:t>á ser apresentad</w:t>
      </w:r>
      <w:r w:rsidRPr="00BD5511">
        <w:rPr>
          <w:rFonts w:ascii="Arial" w:hAnsi="Arial" w:cs="Arial"/>
          <w:sz w:val="24"/>
          <w:szCs w:val="24"/>
        </w:rPr>
        <w:t>a ficha técnica com a indicação sucinta do problema que se propuserem a resolver.</w:t>
      </w:r>
    </w:p>
    <w:p w14:paraId="1F51950B" w14:textId="77777777" w:rsidR="007C3646" w:rsidRPr="00BD5511" w:rsidRDefault="007C3646" w:rsidP="00396051">
      <w:pPr>
        <w:ind w:firstLine="708"/>
        <w:jc w:val="both"/>
        <w:rPr>
          <w:rFonts w:ascii="Arial" w:hAnsi="Arial" w:cs="Arial"/>
          <w:sz w:val="24"/>
          <w:szCs w:val="24"/>
        </w:rPr>
      </w:pPr>
      <w:r w:rsidRPr="00BD5511">
        <w:rPr>
          <w:rFonts w:ascii="Arial" w:hAnsi="Arial" w:cs="Arial"/>
          <w:b/>
          <w:sz w:val="24"/>
          <w:szCs w:val="24"/>
        </w:rPr>
        <w:t>11.4.4</w:t>
      </w:r>
      <w:r w:rsidRPr="00BD5511">
        <w:rPr>
          <w:rFonts w:ascii="Arial" w:hAnsi="Arial" w:cs="Arial"/>
          <w:sz w:val="24"/>
          <w:szCs w:val="24"/>
        </w:rPr>
        <w:t>. Cada um dos quesitos do Conjunto de Informações deve ser apresentad</w:t>
      </w:r>
      <w:r w:rsidR="007B2C69" w:rsidRPr="00BD5511">
        <w:rPr>
          <w:rFonts w:ascii="Arial" w:hAnsi="Arial" w:cs="Arial"/>
          <w:sz w:val="24"/>
          <w:szCs w:val="24"/>
        </w:rPr>
        <w:t>o</w:t>
      </w:r>
      <w:r w:rsidRPr="00BD5511">
        <w:rPr>
          <w:rFonts w:ascii="Arial" w:hAnsi="Arial" w:cs="Arial"/>
          <w:sz w:val="24"/>
          <w:szCs w:val="24"/>
        </w:rPr>
        <w:t xml:space="preserve"> em documento sep</w:t>
      </w:r>
      <w:r w:rsidR="007B2C69" w:rsidRPr="00BD5511">
        <w:rPr>
          <w:rFonts w:ascii="Arial" w:hAnsi="Arial" w:cs="Arial"/>
          <w:sz w:val="24"/>
          <w:szCs w:val="24"/>
        </w:rPr>
        <w:t>a</w:t>
      </w:r>
      <w:r w:rsidRPr="00BD5511">
        <w:rPr>
          <w:rFonts w:ascii="Arial" w:hAnsi="Arial" w:cs="Arial"/>
          <w:sz w:val="24"/>
          <w:szCs w:val="24"/>
        </w:rPr>
        <w:t>rado,</w:t>
      </w:r>
      <w:r w:rsidR="007B2C69" w:rsidRPr="00BD5511">
        <w:rPr>
          <w:rFonts w:ascii="Arial" w:hAnsi="Arial" w:cs="Arial"/>
          <w:sz w:val="24"/>
          <w:szCs w:val="24"/>
        </w:rPr>
        <w:t xml:space="preserve"> </w:t>
      </w:r>
      <w:r w:rsidRPr="00BD5511">
        <w:rPr>
          <w:rFonts w:ascii="Arial" w:hAnsi="Arial" w:cs="Arial"/>
          <w:sz w:val="24"/>
          <w:szCs w:val="24"/>
        </w:rPr>
        <w:t>ou seja, as licitantes devem preparar separadamente as informações de Capacidade de Atendimento, Repertório e Relatos.</w:t>
      </w:r>
    </w:p>
    <w:p w14:paraId="17CF7C59" w14:textId="77777777" w:rsidR="007C3646" w:rsidRPr="00BD5511" w:rsidRDefault="007B2C69" w:rsidP="004661C4">
      <w:pPr>
        <w:jc w:val="both"/>
        <w:rPr>
          <w:rFonts w:ascii="Arial" w:hAnsi="Arial" w:cs="Arial"/>
          <w:b/>
          <w:sz w:val="24"/>
          <w:szCs w:val="24"/>
        </w:rPr>
      </w:pPr>
      <w:r w:rsidRPr="00BD5511">
        <w:rPr>
          <w:rFonts w:ascii="Arial" w:hAnsi="Arial" w:cs="Arial"/>
          <w:b/>
          <w:sz w:val="24"/>
          <w:szCs w:val="24"/>
        </w:rPr>
        <w:t>1</w:t>
      </w:r>
      <w:r w:rsidR="007C3646" w:rsidRPr="00BD5511">
        <w:rPr>
          <w:rFonts w:ascii="Arial" w:hAnsi="Arial" w:cs="Arial"/>
          <w:b/>
          <w:sz w:val="24"/>
          <w:szCs w:val="24"/>
        </w:rPr>
        <w:t>1.5. ENVELOPE Nº 04 – PROPOSTA COMERCIAL</w:t>
      </w:r>
    </w:p>
    <w:p w14:paraId="0DE22266" w14:textId="77777777" w:rsidR="007C3646" w:rsidRPr="00BD5511" w:rsidRDefault="007C3646" w:rsidP="007C5761">
      <w:pPr>
        <w:ind w:firstLine="708"/>
        <w:jc w:val="both"/>
        <w:rPr>
          <w:rFonts w:ascii="Arial" w:hAnsi="Arial" w:cs="Arial"/>
          <w:sz w:val="24"/>
          <w:szCs w:val="24"/>
        </w:rPr>
      </w:pPr>
      <w:r w:rsidRPr="00BD5511">
        <w:rPr>
          <w:rFonts w:ascii="Arial" w:hAnsi="Arial" w:cs="Arial"/>
          <w:b/>
          <w:sz w:val="24"/>
          <w:szCs w:val="24"/>
        </w:rPr>
        <w:t>11.5.1</w:t>
      </w:r>
      <w:r w:rsidRPr="00BD5511">
        <w:rPr>
          <w:rFonts w:ascii="Arial" w:hAnsi="Arial" w:cs="Arial"/>
          <w:sz w:val="24"/>
          <w:szCs w:val="24"/>
        </w:rPr>
        <w:t>.</w:t>
      </w:r>
      <w:r w:rsidR="00055CA3" w:rsidRPr="00BD5511">
        <w:rPr>
          <w:rFonts w:ascii="Arial" w:hAnsi="Arial" w:cs="Arial"/>
          <w:sz w:val="24"/>
          <w:szCs w:val="24"/>
        </w:rPr>
        <w:t xml:space="preserve"> A Proposta Comercial deverá contemplar os seguintes documentos:</w:t>
      </w:r>
    </w:p>
    <w:p w14:paraId="374E6225" w14:textId="3FE747F3" w:rsidR="00055CA3" w:rsidRPr="00BD5511" w:rsidRDefault="00055CA3" w:rsidP="007C5761">
      <w:pPr>
        <w:ind w:firstLine="1416"/>
        <w:jc w:val="both"/>
        <w:rPr>
          <w:rFonts w:ascii="Arial" w:hAnsi="Arial" w:cs="Arial"/>
          <w:sz w:val="24"/>
          <w:szCs w:val="24"/>
        </w:rPr>
      </w:pPr>
      <w:r w:rsidRPr="00BD5511">
        <w:rPr>
          <w:rFonts w:ascii="Arial" w:hAnsi="Arial" w:cs="Arial"/>
          <w:b/>
          <w:sz w:val="24"/>
          <w:szCs w:val="24"/>
        </w:rPr>
        <w:t>11.5.1.1</w:t>
      </w:r>
      <w:r w:rsidRPr="00BD5511">
        <w:rPr>
          <w:rFonts w:ascii="Arial" w:hAnsi="Arial" w:cs="Arial"/>
          <w:sz w:val="24"/>
          <w:szCs w:val="24"/>
        </w:rPr>
        <w:t xml:space="preserve">. Planilha de Preços Sujeitos a Valoração, a ser preenchida apenas com as informações constantes do </w:t>
      </w:r>
      <w:r w:rsidRPr="00BD5511">
        <w:rPr>
          <w:rFonts w:ascii="Arial" w:hAnsi="Arial" w:cs="Arial"/>
          <w:b/>
          <w:sz w:val="24"/>
          <w:szCs w:val="24"/>
        </w:rPr>
        <w:t xml:space="preserve">Anexo III – </w:t>
      </w:r>
      <w:r w:rsidR="008629FF" w:rsidRPr="00BD5511">
        <w:rPr>
          <w:rFonts w:ascii="Arial" w:hAnsi="Arial" w:cs="Arial"/>
          <w:b/>
          <w:sz w:val="24"/>
          <w:szCs w:val="24"/>
        </w:rPr>
        <w:t>PLANILHA DE PREÇOS SUJEITOS A VALORAÇÃO</w:t>
      </w:r>
      <w:r w:rsidRPr="00BD5511">
        <w:rPr>
          <w:rFonts w:ascii="Arial" w:hAnsi="Arial" w:cs="Arial"/>
          <w:sz w:val="24"/>
          <w:szCs w:val="24"/>
        </w:rPr>
        <w:t>.</w:t>
      </w:r>
    </w:p>
    <w:p w14:paraId="5517FD08" w14:textId="77777777" w:rsidR="00055CA3" w:rsidRPr="00BD5511" w:rsidRDefault="00055CA3" w:rsidP="007C5761">
      <w:pPr>
        <w:ind w:left="708" w:firstLine="708"/>
        <w:jc w:val="both"/>
        <w:rPr>
          <w:rFonts w:ascii="Arial" w:hAnsi="Arial" w:cs="Arial"/>
          <w:sz w:val="24"/>
          <w:szCs w:val="24"/>
        </w:rPr>
      </w:pPr>
      <w:r w:rsidRPr="00BD5511">
        <w:rPr>
          <w:rFonts w:ascii="Arial" w:hAnsi="Arial" w:cs="Arial"/>
          <w:b/>
          <w:sz w:val="24"/>
          <w:szCs w:val="24"/>
        </w:rPr>
        <w:t>11.5.1.2</w:t>
      </w:r>
      <w:r w:rsidRPr="00BD5511">
        <w:rPr>
          <w:rFonts w:ascii="Arial" w:hAnsi="Arial" w:cs="Arial"/>
          <w:sz w:val="24"/>
          <w:szCs w:val="24"/>
        </w:rPr>
        <w:t xml:space="preserve">. </w:t>
      </w:r>
      <w:r w:rsidRPr="00BD5511">
        <w:rPr>
          <w:rFonts w:ascii="Arial" w:hAnsi="Arial" w:cs="Arial"/>
          <w:b/>
          <w:sz w:val="24"/>
          <w:szCs w:val="24"/>
        </w:rPr>
        <w:t>Declarações</w:t>
      </w:r>
      <w:r w:rsidRPr="00BD5511">
        <w:rPr>
          <w:rFonts w:ascii="Arial" w:hAnsi="Arial" w:cs="Arial"/>
          <w:sz w:val="24"/>
          <w:szCs w:val="24"/>
        </w:rPr>
        <w:t xml:space="preserve"> nas quais a licitante:</w:t>
      </w:r>
    </w:p>
    <w:p w14:paraId="145302B6" w14:textId="77777777" w:rsidR="00055CA3" w:rsidRPr="00BD5511" w:rsidRDefault="00055CA3" w:rsidP="007C5761">
      <w:pPr>
        <w:ind w:firstLine="2124"/>
        <w:jc w:val="both"/>
        <w:rPr>
          <w:rFonts w:ascii="Arial" w:hAnsi="Arial" w:cs="Arial"/>
          <w:sz w:val="24"/>
          <w:szCs w:val="24"/>
        </w:rPr>
      </w:pPr>
      <w:r w:rsidRPr="00BD5511">
        <w:rPr>
          <w:rFonts w:ascii="Arial" w:hAnsi="Arial" w:cs="Arial"/>
          <w:b/>
          <w:sz w:val="24"/>
          <w:szCs w:val="24"/>
        </w:rPr>
        <w:t>11.5.1.2.1</w:t>
      </w:r>
      <w:r w:rsidRPr="00BD5511">
        <w:rPr>
          <w:rFonts w:ascii="Arial" w:hAnsi="Arial" w:cs="Arial"/>
          <w:sz w:val="24"/>
          <w:szCs w:val="24"/>
        </w:rPr>
        <w:t xml:space="preserve">. Estabelecerá os percentuais máximos a serem pagos pela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w:t>
      </w:r>
    </w:p>
    <w:p w14:paraId="4F9BBBAF" w14:textId="77777777" w:rsidR="00055CA3" w:rsidRPr="00BD5511" w:rsidRDefault="00055CA3" w:rsidP="003068F9">
      <w:pPr>
        <w:ind w:firstLine="2124"/>
        <w:jc w:val="both"/>
        <w:rPr>
          <w:rFonts w:ascii="Arial" w:hAnsi="Arial" w:cs="Arial"/>
          <w:sz w:val="24"/>
          <w:szCs w:val="24"/>
        </w:rPr>
      </w:pPr>
      <w:r w:rsidRPr="00BD5511">
        <w:rPr>
          <w:rFonts w:ascii="Arial" w:hAnsi="Arial" w:cs="Arial"/>
          <w:b/>
          <w:sz w:val="24"/>
          <w:szCs w:val="24"/>
        </w:rPr>
        <w:t>11.5.1.2.2</w:t>
      </w:r>
      <w:r w:rsidRPr="00BD5511">
        <w:rPr>
          <w:rFonts w:ascii="Arial" w:hAnsi="Arial" w:cs="Arial"/>
          <w:sz w:val="24"/>
          <w:szCs w:val="24"/>
        </w:rPr>
        <w:t xml:space="preserve">. Na reutilização de peças por período igual ao inicialmente ajustado, o percentual a ser pago pela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em relação ao valor original </w:t>
      </w:r>
      <w:r w:rsidRPr="00BD5511">
        <w:rPr>
          <w:rFonts w:ascii="Arial" w:hAnsi="Arial" w:cs="Arial"/>
          <w:b/>
          <w:sz w:val="24"/>
          <w:szCs w:val="24"/>
        </w:rPr>
        <w:t>dos direitos</w:t>
      </w:r>
      <w:r w:rsidRPr="00BD5511">
        <w:rPr>
          <w:rFonts w:ascii="Arial" w:hAnsi="Arial" w:cs="Arial"/>
          <w:sz w:val="24"/>
          <w:szCs w:val="24"/>
        </w:rPr>
        <w:t xml:space="preserve"> </w:t>
      </w:r>
      <w:r w:rsidRPr="00BD5511">
        <w:rPr>
          <w:rFonts w:ascii="Arial" w:hAnsi="Arial" w:cs="Arial"/>
          <w:b/>
          <w:sz w:val="24"/>
          <w:szCs w:val="24"/>
        </w:rPr>
        <w:t>patrimoniais</w:t>
      </w:r>
      <w:r w:rsidRPr="00BD5511">
        <w:rPr>
          <w:rFonts w:ascii="Arial" w:hAnsi="Arial" w:cs="Arial"/>
          <w:sz w:val="24"/>
          <w:szCs w:val="24"/>
        </w:rPr>
        <w:t xml:space="preserve"> de autor e conexos, será de no máximo 70% (setenta por cento). </w:t>
      </w:r>
      <w:r w:rsidR="0044763D" w:rsidRPr="00BD5511">
        <w:rPr>
          <w:rFonts w:ascii="Arial" w:hAnsi="Arial" w:cs="Arial"/>
          <w:sz w:val="24"/>
          <w:szCs w:val="24"/>
        </w:rPr>
        <w:t xml:space="preserve"> Para a reutilização por períodos inferiores, o percentual máximo será obtido pela regra de três simples:</w:t>
      </w:r>
    </w:p>
    <w:p w14:paraId="247C11ED" w14:textId="77777777" w:rsidR="0044763D" w:rsidRPr="00BD5511" w:rsidRDefault="00523FDA" w:rsidP="004661C4">
      <w:pPr>
        <w:jc w:val="both"/>
        <w:rPr>
          <w:rFonts w:ascii="Arial" w:hAnsi="Arial" w:cs="Arial"/>
          <w:sz w:val="24"/>
          <w:szCs w:val="24"/>
        </w:rPr>
      </w:pPr>
      <w:r w:rsidRPr="00BD5511">
        <w:rPr>
          <w:rFonts w:ascii="Arial" w:hAnsi="Arial" w:cs="Arial"/>
          <w:sz w:val="24"/>
          <w:szCs w:val="24"/>
        </w:rPr>
        <w:t xml:space="preserve">O valor inicialmente contratado antes da aplicação do percentual definidos nos subitem </w:t>
      </w:r>
      <w:r w:rsidRPr="00BD5511">
        <w:rPr>
          <w:rFonts w:ascii="Arial" w:hAnsi="Arial" w:cs="Arial"/>
          <w:b/>
          <w:sz w:val="24"/>
          <w:szCs w:val="24"/>
        </w:rPr>
        <w:t>11.5.1.2.2</w:t>
      </w:r>
      <w:r w:rsidRPr="00BD5511">
        <w:rPr>
          <w:rFonts w:ascii="Arial" w:hAnsi="Arial" w:cs="Arial"/>
          <w:sz w:val="24"/>
          <w:szCs w:val="24"/>
        </w:rPr>
        <w:t xml:space="preserve"> poderá ser reajustado tendo em tal caso, no máximo a variação do Índice de Preços ao Consumidor (IPC/FIPE) desde que decorridos pelo menos 01 (um) ano da cessão original dos direitos.</w:t>
      </w:r>
    </w:p>
    <w:p w14:paraId="46C87369" w14:textId="77777777" w:rsidR="00523FDA" w:rsidRPr="00BD5511" w:rsidRDefault="00523FDA" w:rsidP="001C3771">
      <w:pPr>
        <w:ind w:firstLine="2124"/>
        <w:jc w:val="both"/>
        <w:rPr>
          <w:rFonts w:ascii="Arial" w:hAnsi="Arial" w:cs="Arial"/>
          <w:sz w:val="24"/>
          <w:szCs w:val="24"/>
        </w:rPr>
      </w:pPr>
      <w:r w:rsidRPr="00BD5511">
        <w:rPr>
          <w:rFonts w:ascii="Arial" w:hAnsi="Arial" w:cs="Arial"/>
          <w:b/>
          <w:sz w:val="24"/>
          <w:szCs w:val="24"/>
        </w:rPr>
        <w:t>11.5.1.2.3</w:t>
      </w:r>
      <w:r w:rsidRPr="00BD5511">
        <w:rPr>
          <w:rFonts w:ascii="Arial" w:hAnsi="Arial" w:cs="Arial"/>
          <w:sz w:val="24"/>
          <w:szCs w:val="24"/>
        </w:rPr>
        <w:t xml:space="preserve">. Na reutilização de peças por período igual ao inicialmente ajustado, o percentual em relação ao valor original da cessão de uso </w:t>
      </w:r>
      <w:r w:rsidRPr="00BD5511">
        <w:rPr>
          <w:rFonts w:ascii="Arial" w:hAnsi="Arial" w:cs="Arial"/>
          <w:b/>
          <w:sz w:val="24"/>
          <w:szCs w:val="24"/>
        </w:rPr>
        <w:t>de obras consagradas</w:t>
      </w:r>
      <w:r w:rsidR="00745FBC" w:rsidRPr="00BD5511">
        <w:rPr>
          <w:rFonts w:ascii="Arial" w:hAnsi="Arial" w:cs="Arial"/>
          <w:sz w:val="24"/>
          <w:szCs w:val="24"/>
        </w:rPr>
        <w:t xml:space="preserve"> </w:t>
      </w:r>
      <w:r w:rsidRPr="00BD5511">
        <w:rPr>
          <w:rFonts w:ascii="Arial" w:hAnsi="Arial" w:cs="Arial"/>
          <w:sz w:val="24"/>
          <w:szCs w:val="24"/>
        </w:rPr>
        <w:t xml:space="preserve">incorporadas a essas peças a ser pago </w:t>
      </w:r>
      <w:r w:rsidRPr="00BD5511">
        <w:rPr>
          <w:rFonts w:ascii="Arial" w:hAnsi="Arial" w:cs="Arial"/>
          <w:b/>
          <w:sz w:val="24"/>
          <w:szCs w:val="24"/>
        </w:rPr>
        <w:t>pela PREFEITURA</w:t>
      </w:r>
      <w:r w:rsidR="00624992"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aos detentores de direitos patrimoniais do autor e conexos dessas obras, será de no máximo 70% (setenta por cento). Para a reutilização por períodos inferiores, o percentual máximo será obtido pela regra de três simples.</w:t>
      </w:r>
    </w:p>
    <w:p w14:paraId="13005379" w14:textId="77777777" w:rsidR="00523FDA" w:rsidRPr="00BD5511" w:rsidRDefault="00523FDA" w:rsidP="004661C4">
      <w:pPr>
        <w:jc w:val="both"/>
        <w:rPr>
          <w:rFonts w:ascii="Arial" w:hAnsi="Arial" w:cs="Arial"/>
          <w:sz w:val="24"/>
          <w:szCs w:val="24"/>
        </w:rPr>
      </w:pPr>
      <w:r w:rsidRPr="00BD5511">
        <w:rPr>
          <w:rFonts w:ascii="Arial" w:hAnsi="Arial" w:cs="Arial"/>
          <w:sz w:val="24"/>
          <w:szCs w:val="24"/>
        </w:rPr>
        <w:lastRenderedPageBreak/>
        <w:t>O valor inicialmente contratado</w:t>
      </w:r>
      <w:r w:rsidR="009D0507" w:rsidRPr="00BD5511">
        <w:rPr>
          <w:rFonts w:ascii="Arial" w:hAnsi="Arial" w:cs="Arial"/>
          <w:sz w:val="24"/>
          <w:szCs w:val="24"/>
        </w:rPr>
        <w:t>,</w:t>
      </w:r>
      <w:r w:rsidRPr="00BD5511">
        <w:rPr>
          <w:rFonts w:ascii="Arial" w:hAnsi="Arial" w:cs="Arial"/>
          <w:sz w:val="24"/>
          <w:szCs w:val="24"/>
        </w:rPr>
        <w:t xml:space="preserve"> antes de aplicação do percentual</w:t>
      </w:r>
      <w:r w:rsidR="00ED527E" w:rsidRPr="00BD5511">
        <w:rPr>
          <w:rFonts w:ascii="Arial" w:hAnsi="Arial" w:cs="Arial"/>
          <w:sz w:val="24"/>
          <w:szCs w:val="24"/>
        </w:rPr>
        <w:t xml:space="preserve"> definido no subitem </w:t>
      </w:r>
      <w:r w:rsidR="00ED527E" w:rsidRPr="00BD5511">
        <w:rPr>
          <w:rFonts w:ascii="Arial" w:hAnsi="Arial" w:cs="Arial"/>
          <w:b/>
          <w:sz w:val="24"/>
          <w:szCs w:val="24"/>
        </w:rPr>
        <w:t>11.5.1.2.3</w:t>
      </w:r>
      <w:r w:rsidR="00ED527E" w:rsidRPr="00BD5511">
        <w:rPr>
          <w:rFonts w:ascii="Arial" w:hAnsi="Arial" w:cs="Arial"/>
          <w:sz w:val="24"/>
          <w:szCs w:val="24"/>
        </w:rPr>
        <w:t xml:space="preserve"> poderá ser reajustado tendo em tal caso, no máximo</w:t>
      </w:r>
      <w:r w:rsidR="009D0507" w:rsidRPr="00BD5511">
        <w:rPr>
          <w:rFonts w:ascii="Arial" w:hAnsi="Arial" w:cs="Arial"/>
          <w:sz w:val="24"/>
          <w:szCs w:val="24"/>
        </w:rPr>
        <w:t xml:space="preserve">, </w:t>
      </w:r>
      <w:r w:rsidR="00ED527E" w:rsidRPr="00BD5511">
        <w:rPr>
          <w:rFonts w:ascii="Arial" w:hAnsi="Arial" w:cs="Arial"/>
          <w:sz w:val="24"/>
          <w:szCs w:val="24"/>
        </w:rPr>
        <w:t xml:space="preserve">a variação do </w:t>
      </w:r>
      <w:r w:rsidR="00745FBC" w:rsidRPr="00BD5511">
        <w:rPr>
          <w:rFonts w:ascii="Arial" w:hAnsi="Arial" w:cs="Arial"/>
          <w:sz w:val="24"/>
          <w:szCs w:val="24"/>
        </w:rPr>
        <w:t>Índice</w:t>
      </w:r>
      <w:r w:rsidR="00ED527E" w:rsidRPr="00BD5511">
        <w:rPr>
          <w:rFonts w:ascii="Arial" w:hAnsi="Arial" w:cs="Arial"/>
          <w:sz w:val="24"/>
          <w:szCs w:val="24"/>
        </w:rPr>
        <w:t xml:space="preserve"> Geral</w:t>
      </w:r>
      <w:r w:rsidR="00745FBC" w:rsidRPr="00BD5511">
        <w:rPr>
          <w:rFonts w:ascii="Arial" w:hAnsi="Arial" w:cs="Arial"/>
          <w:sz w:val="24"/>
          <w:szCs w:val="24"/>
        </w:rPr>
        <w:t xml:space="preserve"> </w:t>
      </w:r>
      <w:r w:rsidR="00ED527E" w:rsidRPr="00BD5511">
        <w:rPr>
          <w:rFonts w:ascii="Arial" w:hAnsi="Arial" w:cs="Arial"/>
          <w:sz w:val="24"/>
          <w:szCs w:val="24"/>
        </w:rPr>
        <w:t xml:space="preserve">de Preços - </w:t>
      </w:r>
      <w:r w:rsidR="00745FBC" w:rsidRPr="00BD5511">
        <w:rPr>
          <w:rFonts w:ascii="Arial" w:hAnsi="Arial" w:cs="Arial"/>
          <w:sz w:val="24"/>
          <w:szCs w:val="24"/>
        </w:rPr>
        <w:t>Disponibilidade</w:t>
      </w:r>
      <w:r w:rsidR="00ED527E" w:rsidRPr="00BD5511">
        <w:rPr>
          <w:rFonts w:ascii="Arial" w:hAnsi="Arial" w:cs="Arial"/>
          <w:sz w:val="24"/>
          <w:szCs w:val="24"/>
        </w:rPr>
        <w:t xml:space="preserve"> Interna (IGP</w:t>
      </w:r>
      <w:r w:rsidR="009D0507" w:rsidRPr="00BD5511">
        <w:rPr>
          <w:rFonts w:ascii="Arial" w:hAnsi="Arial" w:cs="Arial"/>
          <w:sz w:val="24"/>
          <w:szCs w:val="24"/>
        </w:rPr>
        <w:t>-</w:t>
      </w:r>
      <w:r w:rsidR="00745FBC" w:rsidRPr="00BD5511">
        <w:rPr>
          <w:rFonts w:ascii="Arial" w:hAnsi="Arial" w:cs="Arial"/>
          <w:sz w:val="24"/>
          <w:szCs w:val="24"/>
        </w:rPr>
        <w:t>DI), da Fundação Getúlio Vargas, desde que decorridos 01 (um) ano da cessão original dos direitos.</w:t>
      </w:r>
    </w:p>
    <w:p w14:paraId="0E8EF1A5" w14:textId="77777777" w:rsidR="00BF1939" w:rsidRPr="00BD5511" w:rsidRDefault="00BF1939" w:rsidP="009D0507">
      <w:pPr>
        <w:ind w:left="708" w:firstLine="708"/>
        <w:jc w:val="both"/>
        <w:rPr>
          <w:rFonts w:ascii="Arial" w:hAnsi="Arial" w:cs="Arial"/>
          <w:sz w:val="24"/>
          <w:szCs w:val="24"/>
        </w:rPr>
      </w:pPr>
      <w:r w:rsidRPr="00BD5511">
        <w:rPr>
          <w:rFonts w:ascii="Arial" w:hAnsi="Arial" w:cs="Arial"/>
          <w:b/>
          <w:sz w:val="24"/>
          <w:szCs w:val="24"/>
        </w:rPr>
        <w:t>11.5.1.3</w:t>
      </w:r>
      <w:r w:rsidRPr="00BD5511">
        <w:rPr>
          <w:rFonts w:ascii="Arial" w:hAnsi="Arial" w:cs="Arial"/>
          <w:sz w:val="24"/>
          <w:szCs w:val="24"/>
        </w:rPr>
        <w:t xml:space="preserve">. </w:t>
      </w:r>
      <w:r w:rsidRPr="00BD5511">
        <w:rPr>
          <w:rFonts w:ascii="Arial" w:hAnsi="Arial" w:cs="Arial"/>
          <w:b/>
          <w:sz w:val="24"/>
          <w:szCs w:val="24"/>
        </w:rPr>
        <w:t>Tratará da questão dos direitos autorais, est</w:t>
      </w:r>
      <w:r w:rsidR="009D0507" w:rsidRPr="00BD5511">
        <w:rPr>
          <w:rFonts w:ascii="Arial" w:hAnsi="Arial" w:cs="Arial"/>
          <w:b/>
          <w:sz w:val="24"/>
          <w:szCs w:val="24"/>
        </w:rPr>
        <w:t>a</w:t>
      </w:r>
      <w:r w:rsidRPr="00BD5511">
        <w:rPr>
          <w:rFonts w:ascii="Arial" w:hAnsi="Arial" w:cs="Arial"/>
          <w:b/>
          <w:sz w:val="24"/>
          <w:szCs w:val="24"/>
        </w:rPr>
        <w:t>belecendo</w:t>
      </w:r>
      <w:r w:rsidRPr="00BD5511">
        <w:rPr>
          <w:rFonts w:ascii="Arial" w:hAnsi="Arial" w:cs="Arial"/>
          <w:sz w:val="24"/>
          <w:szCs w:val="24"/>
        </w:rPr>
        <w:t>:</w:t>
      </w:r>
    </w:p>
    <w:p w14:paraId="1CD9129F" w14:textId="476DF144" w:rsidR="00BF1939" w:rsidRPr="00BD5511" w:rsidRDefault="00BF1939" w:rsidP="009D0507">
      <w:pPr>
        <w:ind w:firstLine="2124"/>
        <w:jc w:val="both"/>
        <w:rPr>
          <w:rFonts w:ascii="Arial" w:hAnsi="Arial" w:cs="Arial"/>
          <w:sz w:val="24"/>
          <w:szCs w:val="24"/>
        </w:rPr>
      </w:pPr>
      <w:r w:rsidRPr="00BD5511">
        <w:rPr>
          <w:rFonts w:ascii="Arial" w:hAnsi="Arial" w:cs="Arial"/>
          <w:b/>
          <w:sz w:val="24"/>
          <w:szCs w:val="24"/>
        </w:rPr>
        <w:t>11.5.1.3.1</w:t>
      </w:r>
      <w:r w:rsidRPr="00BD5511">
        <w:rPr>
          <w:rFonts w:ascii="Arial" w:hAnsi="Arial" w:cs="Arial"/>
          <w:sz w:val="24"/>
          <w:szCs w:val="24"/>
        </w:rPr>
        <w:t>. A cessão</w:t>
      </w:r>
      <w:r w:rsidR="009D0507" w:rsidRPr="00BD5511">
        <w:rPr>
          <w:rFonts w:ascii="Arial" w:hAnsi="Arial" w:cs="Arial"/>
          <w:sz w:val="24"/>
          <w:szCs w:val="24"/>
        </w:rPr>
        <w:t>,</w:t>
      </w:r>
      <w:r w:rsidRPr="00BD5511">
        <w:rPr>
          <w:rFonts w:ascii="Arial" w:hAnsi="Arial" w:cs="Arial"/>
          <w:sz w:val="24"/>
          <w:szCs w:val="24"/>
        </w:rPr>
        <w:t xml:space="preserve"> total ou definitiva, dos direitos patrimoniais pertencentes a ag</w:t>
      </w:r>
      <w:r w:rsidR="00127126">
        <w:rPr>
          <w:rFonts w:ascii="Arial" w:hAnsi="Arial" w:cs="Arial"/>
          <w:sz w:val="24"/>
          <w:szCs w:val="24"/>
        </w:rPr>
        <w:t>ê</w:t>
      </w:r>
      <w:r w:rsidRPr="00BD5511">
        <w:rPr>
          <w:rFonts w:ascii="Arial" w:hAnsi="Arial" w:cs="Arial"/>
          <w:sz w:val="24"/>
          <w:szCs w:val="24"/>
        </w:rPr>
        <w:t xml:space="preserve">ncia, à </w:t>
      </w:r>
      <w:r w:rsidRPr="00BD5511">
        <w:rPr>
          <w:rFonts w:ascii="Arial" w:hAnsi="Arial" w:cs="Arial"/>
          <w:b/>
          <w:sz w:val="24"/>
          <w:szCs w:val="24"/>
        </w:rPr>
        <w:t>PREFEITURA</w:t>
      </w:r>
      <w:r w:rsidR="00624992" w:rsidRPr="00BD5511">
        <w:rPr>
          <w:rFonts w:ascii="Arial" w:hAnsi="Arial" w:cs="Arial"/>
          <w:b/>
          <w:sz w:val="24"/>
          <w:szCs w:val="24"/>
        </w:rPr>
        <w:t xml:space="preserve"> </w:t>
      </w:r>
      <w:r w:rsidRPr="00BD5511">
        <w:rPr>
          <w:rFonts w:ascii="Arial" w:hAnsi="Arial" w:cs="Arial"/>
          <w:b/>
          <w:sz w:val="24"/>
          <w:szCs w:val="24"/>
        </w:rPr>
        <w:t xml:space="preserve">DE SÃO PAULO </w:t>
      </w:r>
      <w:r w:rsidRPr="00BD5511">
        <w:rPr>
          <w:rFonts w:ascii="Arial" w:hAnsi="Arial" w:cs="Arial"/>
          <w:sz w:val="24"/>
          <w:szCs w:val="24"/>
        </w:rPr>
        <w:t>de uso das id</w:t>
      </w:r>
      <w:r w:rsidR="009D0507" w:rsidRPr="00BD5511">
        <w:rPr>
          <w:rFonts w:ascii="Arial" w:hAnsi="Arial" w:cs="Arial"/>
          <w:sz w:val="24"/>
          <w:szCs w:val="24"/>
        </w:rPr>
        <w:t>e</w:t>
      </w:r>
      <w:r w:rsidRPr="00BD5511">
        <w:rPr>
          <w:rFonts w:ascii="Arial" w:hAnsi="Arial" w:cs="Arial"/>
          <w:sz w:val="24"/>
          <w:szCs w:val="24"/>
        </w:rPr>
        <w:t>ias (incluídos os estudos, análises e planos), peças, campanhas e demais materiais de publicidade, de sua propriedade, concebidos, criados e produzidos em decorrência do Contrato que vier a ser firmado, sem qualquer remuneração adicional ou especial, mesmo após a vigência do Contrato.</w:t>
      </w:r>
    </w:p>
    <w:p w14:paraId="4EAC22C5" w14:textId="7576CE0B" w:rsidR="00A90E38" w:rsidRPr="00BD5511" w:rsidRDefault="00A90E38" w:rsidP="009D0507">
      <w:pPr>
        <w:ind w:firstLine="2124"/>
        <w:jc w:val="both"/>
        <w:rPr>
          <w:rFonts w:ascii="Arial" w:hAnsi="Arial" w:cs="Arial"/>
          <w:sz w:val="24"/>
          <w:szCs w:val="24"/>
        </w:rPr>
      </w:pPr>
      <w:r w:rsidRPr="00BD5511">
        <w:rPr>
          <w:rFonts w:ascii="Arial" w:hAnsi="Arial" w:cs="Arial"/>
          <w:b/>
          <w:sz w:val="24"/>
          <w:szCs w:val="24"/>
        </w:rPr>
        <w:t>11.5.1.3.2</w:t>
      </w:r>
      <w:r w:rsidRPr="00BD5511">
        <w:rPr>
          <w:rFonts w:ascii="Arial" w:hAnsi="Arial" w:cs="Arial"/>
          <w:sz w:val="24"/>
          <w:szCs w:val="24"/>
        </w:rPr>
        <w:t xml:space="preserve">. O compromisso de em todas as contratações que envolvam direitos de terceiros – solicitar de cada terceiro que vier a ser contratado 02 (dois) orçamentos para a execução do serviço, um de cessão de direitos por tempo </w:t>
      </w:r>
      <w:r w:rsidR="00FD7869" w:rsidRPr="00BD5511">
        <w:rPr>
          <w:rFonts w:ascii="Arial" w:hAnsi="Arial" w:cs="Arial"/>
          <w:sz w:val="24"/>
          <w:szCs w:val="24"/>
        </w:rPr>
        <w:t>i</w:t>
      </w:r>
      <w:r w:rsidR="00371BA6" w:rsidRPr="00BD5511">
        <w:rPr>
          <w:rFonts w:ascii="Arial" w:hAnsi="Arial" w:cs="Arial"/>
          <w:sz w:val="24"/>
          <w:szCs w:val="24"/>
        </w:rPr>
        <w:t>lim</w:t>
      </w:r>
      <w:r w:rsidRPr="00BD5511">
        <w:rPr>
          <w:rFonts w:ascii="Arial" w:hAnsi="Arial" w:cs="Arial"/>
          <w:sz w:val="24"/>
          <w:szCs w:val="24"/>
        </w:rPr>
        <w:t xml:space="preserve">itado e outro de cessão por </w:t>
      </w:r>
      <w:proofErr w:type="gramStart"/>
      <w:r w:rsidRPr="00BD5511">
        <w:rPr>
          <w:rFonts w:ascii="Arial" w:hAnsi="Arial" w:cs="Arial"/>
          <w:sz w:val="24"/>
          <w:szCs w:val="24"/>
        </w:rPr>
        <w:t>5</w:t>
      </w:r>
      <w:proofErr w:type="gramEnd"/>
      <w:r w:rsidRPr="00BD5511">
        <w:rPr>
          <w:rFonts w:ascii="Arial" w:hAnsi="Arial" w:cs="Arial"/>
          <w:sz w:val="24"/>
          <w:szCs w:val="24"/>
        </w:rPr>
        <w:t xml:space="preserve"> (cinco) anos de tais direitos, para que a </w:t>
      </w:r>
      <w:r w:rsidRPr="00BD5511">
        <w:rPr>
          <w:rFonts w:ascii="Arial" w:hAnsi="Arial" w:cs="Arial"/>
          <w:b/>
          <w:sz w:val="24"/>
          <w:szCs w:val="24"/>
        </w:rPr>
        <w:t>PREFEITURA</w:t>
      </w:r>
      <w:r w:rsidR="008B7D65"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escolha uma das opções.</w:t>
      </w:r>
    </w:p>
    <w:p w14:paraId="3CBEC492" w14:textId="77777777" w:rsidR="00A90E38" w:rsidRPr="00BD5511" w:rsidRDefault="005E701B" w:rsidP="005E701B">
      <w:pPr>
        <w:ind w:firstLine="2124"/>
        <w:jc w:val="both"/>
        <w:rPr>
          <w:rFonts w:ascii="Arial" w:hAnsi="Arial" w:cs="Arial"/>
          <w:sz w:val="24"/>
          <w:szCs w:val="24"/>
        </w:rPr>
      </w:pPr>
      <w:r w:rsidRPr="00BD5511">
        <w:rPr>
          <w:rFonts w:ascii="Arial" w:hAnsi="Arial" w:cs="Arial"/>
          <w:b/>
          <w:sz w:val="24"/>
          <w:szCs w:val="24"/>
        </w:rPr>
        <w:t>11.5.1.3.3</w:t>
      </w:r>
      <w:r w:rsidR="00A90E38" w:rsidRPr="00BD5511">
        <w:rPr>
          <w:rFonts w:ascii="Arial" w:hAnsi="Arial" w:cs="Arial"/>
          <w:sz w:val="24"/>
          <w:szCs w:val="24"/>
        </w:rPr>
        <w:t>. Que nos casos de cessão de direitos por tempo limitado, condicionará a contratação de serviços com terceiros por período mínimo de 06 (seis) meses e que utilizará os trabalhos de arte e outros protegidos pelos direitos autorais ou conexos dentro dos limites estipulados no respectivo ato de cessão.</w:t>
      </w:r>
    </w:p>
    <w:p w14:paraId="7D87E92E" w14:textId="77777777" w:rsidR="00A90E38" w:rsidRPr="00BD5511" w:rsidRDefault="00A90E38" w:rsidP="006E7C64">
      <w:pPr>
        <w:ind w:firstLine="2124"/>
        <w:jc w:val="both"/>
        <w:rPr>
          <w:rFonts w:ascii="Arial" w:hAnsi="Arial" w:cs="Arial"/>
          <w:sz w:val="24"/>
          <w:szCs w:val="24"/>
        </w:rPr>
      </w:pPr>
      <w:r w:rsidRPr="00BD5511">
        <w:rPr>
          <w:rFonts w:ascii="Arial" w:hAnsi="Arial" w:cs="Arial"/>
          <w:b/>
          <w:sz w:val="24"/>
          <w:szCs w:val="24"/>
        </w:rPr>
        <w:t>11.5.1.3.</w:t>
      </w:r>
      <w:r w:rsidR="006E7C64" w:rsidRPr="00BD5511">
        <w:rPr>
          <w:rFonts w:ascii="Arial" w:hAnsi="Arial" w:cs="Arial"/>
          <w:b/>
          <w:sz w:val="24"/>
          <w:szCs w:val="24"/>
        </w:rPr>
        <w:t>4</w:t>
      </w:r>
      <w:r w:rsidRPr="00BD5511">
        <w:rPr>
          <w:rFonts w:ascii="Arial" w:hAnsi="Arial" w:cs="Arial"/>
          <w:sz w:val="24"/>
          <w:szCs w:val="24"/>
        </w:rPr>
        <w:t>. O compromisso – quando a</w:t>
      </w:r>
      <w:r w:rsidRPr="00BD5511">
        <w:rPr>
          <w:rFonts w:ascii="Arial" w:hAnsi="Arial" w:cs="Arial"/>
          <w:b/>
          <w:sz w:val="24"/>
          <w:szCs w:val="24"/>
        </w:rPr>
        <w:t xml:space="preserve"> PREFEITURA</w:t>
      </w:r>
      <w:r w:rsidR="008B7D65" w:rsidRPr="00BD5511">
        <w:rPr>
          <w:rFonts w:ascii="Arial" w:hAnsi="Arial" w:cs="Arial"/>
          <w:b/>
          <w:sz w:val="24"/>
          <w:szCs w:val="24"/>
        </w:rPr>
        <w:t xml:space="preserve"> </w:t>
      </w:r>
      <w:r w:rsidRPr="00BD5511">
        <w:rPr>
          <w:rFonts w:ascii="Arial" w:hAnsi="Arial" w:cs="Arial"/>
          <w:b/>
          <w:sz w:val="24"/>
          <w:szCs w:val="24"/>
        </w:rPr>
        <w:t>DE</w:t>
      </w:r>
      <w:r w:rsidRPr="00BD5511">
        <w:rPr>
          <w:rFonts w:ascii="Arial" w:hAnsi="Arial" w:cs="Arial"/>
          <w:sz w:val="24"/>
          <w:szCs w:val="24"/>
        </w:rPr>
        <w:t xml:space="preserve"> </w:t>
      </w:r>
      <w:r w:rsidRPr="00BD5511">
        <w:rPr>
          <w:rFonts w:ascii="Arial" w:hAnsi="Arial" w:cs="Arial"/>
          <w:b/>
          <w:sz w:val="24"/>
          <w:szCs w:val="24"/>
        </w:rPr>
        <w:t>SÃO PAULO</w:t>
      </w:r>
      <w:r w:rsidRPr="00BD5511">
        <w:rPr>
          <w:rFonts w:ascii="Arial" w:hAnsi="Arial" w:cs="Arial"/>
          <w:sz w:val="24"/>
          <w:szCs w:val="24"/>
        </w:rPr>
        <w:t xml:space="preserve"> optar pela execução dos serviços com cessão por </w:t>
      </w:r>
      <w:proofErr w:type="gramStart"/>
      <w:r w:rsidRPr="00BD5511">
        <w:rPr>
          <w:rFonts w:ascii="Arial" w:hAnsi="Arial" w:cs="Arial"/>
          <w:sz w:val="24"/>
          <w:szCs w:val="24"/>
        </w:rPr>
        <w:t>5</w:t>
      </w:r>
      <w:proofErr w:type="gramEnd"/>
      <w:r w:rsidRPr="00BD5511">
        <w:rPr>
          <w:rFonts w:ascii="Arial" w:hAnsi="Arial" w:cs="Arial"/>
          <w:sz w:val="24"/>
          <w:szCs w:val="24"/>
        </w:rPr>
        <w:t xml:space="preserve"> (cinco) anos – de fazer constar dos ajustes que vier a celebrar com terceiros, para a produção de peças e a apresentação de outros serviços, cláusulas descritas que:</w:t>
      </w:r>
    </w:p>
    <w:p w14:paraId="6209893D" w14:textId="77777777" w:rsidR="00A90E38" w:rsidRPr="00BD5511" w:rsidRDefault="00A90E38" w:rsidP="006E7C64">
      <w:pPr>
        <w:ind w:firstLine="2124"/>
        <w:jc w:val="both"/>
        <w:rPr>
          <w:rFonts w:ascii="Arial" w:hAnsi="Arial" w:cs="Arial"/>
          <w:sz w:val="24"/>
          <w:szCs w:val="24"/>
        </w:rPr>
      </w:pPr>
      <w:r w:rsidRPr="00BD5511">
        <w:rPr>
          <w:rFonts w:ascii="Arial" w:hAnsi="Arial" w:cs="Arial"/>
          <w:b/>
          <w:sz w:val="24"/>
          <w:szCs w:val="24"/>
        </w:rPr>
        <w:t>11.5.1.3.</w:t>
      </w:r>
      <w:r w:rsidR="006E7C64" w:rsidRPr="00BD5511">
        <w:rPr>
          <w:rFonts w:ascii="Arial" w:hAnsi="Arial" w:cs="Arial"/>
          <w:b/>
          <w:sz w:val="24"/>
          <w:szCs w:val="24"/>
        </w:rPr>
        <w:t>5</w:t>
      </w:r>
      <w:r w:rsidRPr="00BD5511">
        <w:rPr>
          <w:rFonts w:ascii="Arial" w:hAnsi="Arial" w:cs="Arial"/>
          <w:sz w:val="24"/>
          <w:szCs w:val="24"/>
        </w:rPr>
        <w:t>. Explicitem a cessão por este período, por esses terceiros, do direito patrimonial de uso sobre trabalhos de arte e outros protegidos pelos direitos autorais ou conexos, aí incluídos a criação, produção e direção, a composição, arranjo e execução de trilha sonora, as matizes, os fotolitos e demais trabalhos assemelhados.</w:t>
      </w:r>
    </w:p>
    <w:p w14:paraId="22E2C8FF" w14:textId="77777777" w:rsidR="00A90E38" w:rsidRPr="00BD5511" w:rsidRDefault="00384239" w:rsidP="00384239">
      <w:pPr>
        <w:ind w:firstLine="2124"/>
        <w:jc w:val="both"/>
        <w:rPr>
          <w:rFonts w:ascii="Arial" w:hAnsi="Arial" w:cs="Arial"/>
          <w:sz w:val="24"/>
          <w:szCs w:val="24"/>
        </w:rPr>
      </w:pPr>
      <w:r w:rsidRPr="00BD5511">
        <w:rPr>
          <w:rFonts w:ascii="Arial" w:hAnsi="Arial" w:cs="Arial"/>
          <w:b/>
          <w:sz w:val="24"/>
          <w:szCs w:val="24"/>
        </w:rPr>
        <w:t>11.5.1.3.6</w:t>
      </w:r>
      <w:r w:rsidR="00A90E38" w:rsidRPr="00BD5511">
        <w:rPr>
          <w:rFonts w:ascii="Arial" w:hAnsi="Arial" w:cs="Arial"/>
          <w:sz w:val="24"/>
          <w:szCs w:val="24"/>
        </w:rPr>
        <w:t>. Que considerará como já incluída no custo de produção qualquer remuneração devida a terceiros em decorrência da cessão de direitos, por tempo limitado</w:t>
      </w:r>
      <w:r w:rsidRPr="00BD5511">
        <w:rPr>
          <w:rFonts w:ascii="Arial" w:hAnsi="Arial" w:cs="Arial"/>
          <w:sz w:val="24"/>
          <w:szCs w:val="24"/>
        </w:rPr>
        <w:t xml:space="preserve"> </w:t>
      </w:r>
      <w:r w:rsidR="00A90E38" w:rsidRPr="00BD5511">
        <w:rPr>
          <w:rFonts w:ascii="Arial" w:hAnsi="Arial" w:cs="Arial"/>
          <w:sz w:val="24"/>
          <w:szCs w:val="24"/>
        </w:rPr>
        <w:t>de no mínimo 06 (seis) meses.</w:t>
      </w:r>
    </w:p>
    <w:p w14:paraId="71459E53" w14:textId="69733FF5" w:rsidR="00A90E38" w:rsidRPr="00BD5511" w:rsidRDefault="00384239" w:rsidP="00384239">
      <w:pPr>
        <w:ind w:firstLine="2124"/>
        <w:jc w:val="both"/>
        <w:rPr>
          <w:rFonts w:ascii="Arial" w:hAnsi="Arial" w:cs="Arial"/>
          <w:sz w:val="24"/>
          <w:szCs w:val="24"/>
        </w:rPr>
      </w:pPr>
      <w:r w:rsidRPr="00BD5511">
        <w:rPr>
          <w:rFonts w:ascii="Arial" w:hAnsi="Arial" w:cs="Arial"/>
          <w:b/>
          <w:sz w:val="24"/>
          <w:szCs w:val="24"/>
        </w:rPr>
        <w:t>1</w:t>
      </w:r>
      <w:r w:rsidR="00A90E38" w:rsidRPr="00BD5511">
        <w:rPr>
          <w:rFonts w:ascii="Arial" w:hAnsi="Arial" w:cs="Arial"/>
          <w:b/>
          <w:sz w:val="24"/>
          <w:szCs w:val="24"/>
        </w:rPr>
        <w:t>1.5.1.3.</w:t>
      </w:r>
      <w:r w:rsidRPr="00BD5511">
        <w:rPr>
          <w:rFonts w:ascii="Arial" w:hAnsi="Arial" w:cs="Arial"/>
          <w:b/>
          <w:sz w:val="24"/>
          <w:szCs w:val="24"/>
        </w:rPr>
        <w:t>7</w:t>
      </w:r>
      <w:r w:rsidR="00A90E38" w:rsidRPr="00BD5511">
        <w:rPr>
          <w:rFonts w:ascii="Arial" w:hAnsi="Arial" w:cs="Arial"/>
          <w:sz w:val="24"/>
          <w:szCs w:val="24"/>
        </w:rPr>
        <w:t xml:space="preserve">. O compromisso de fazer constar, em destaque, em todos os orçamentos de produção de peças, os custos ou cachês, os de </w:t>
      </w:r>
      <w:r w:rsidR="00A90E38" w:rsidRPr="00BD5511">
        <w:rPr>
          <w:rFonts w:ascii="Arial" w:hAnsi="Arial" w:cs="Arial"/>
          <w:sz w:val="24"/>
          <w:szCs w:val="24"/>
        </w:rPr>
        <w:lastRenderedPageBreak/>
        <w:t>cessão de direito de uso de obra(s) consagrada(s) incorporada(s) à peça e os de cessão dos demais direitos.</w:t>
      </w:r>
    </w:p>
    <w:p w14:paraId="16D7BF21" w14:textId="77777777" w:rsidR="00A90E38" w:rsidRPr="00BD5511" w:rsidRDefault="00903FFC" w:rsidP="00384239">
      <w:pPr>
        <w:ind w:firstLine="2124"/>
        <w:jc w:val="both"/>
        <w:rPr>
          <w:rFonts w:ascii="Arial" w:hAnsi="Arial" w:cs="Arial"/>
          <w:sz w:val="24"/>
          <w:szCs w:val="24"/>
        </w:rPr>
      </w:pPr>
      <w:r w:rsidRPr="00BD5511">
        <w:rPr>
          <w:rFonts w:ascii="Arial" w:hAnsi="Arial" w:cs="Arial"/>
          <w:b/>
          <w:sz w:val="24"/>
          <w:szCs w:val="24"/>
        </w:rPr>
        <w:t>11.5.1.3.</w:t>
      </w:r>
      <w:r w:rsidR="00384239" w:rsidRPr="00BD5511">
        <w:rPr>
          <w:rFonts w:ascii="Arial" w:hAnsi="Arial" w:cs="Arial"/>
          <w:b/>
          <w:sz w:val="24"/>
          <w:szCs w:val="24"/>
        </w:rPr>
        <w:t>8</w:t>
      </w:r>
      <w:r w:rsidRPr="00BD5511">
        <w:rPr>
          <w:rFonts w:ascii="Arial" w:hAnsi="Arial" w:cs="Arial"/>
          <w:sz w:val="24"/>
          <w:szCs w:val="24"/>
        </w:rPr>
        <w:t xml:space="preserve">. O compromisso de fazer constar dos respectivos ajustes que vier a celebrar com terceiros, nos casos de tomadas de imagens sob a forma de reportagens, documentários e outras, que não impliquem direitos de uso de imagem e som de voz, cláusulas escritas estabelecendo que à </w:t>
      </w:r>
      <w:r w:rsidRPr="00BD5511">
        <w:rPr>
          <w:rFonts w:ascii="Arial" w:hAnsi="Arial" w:cs="Arial"/>
          <w:b/>
          <w:sz w:val="24"/>
          <w:szCs w:val="24"/>
        </w:rPr>
        <w:t>PREFEITURA</w:t>
      </w:r>
      <w:r w:rsidR="008B7D65"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w:t>
      </w:r>
      <w:proofErr w:type="gramStart"/>
      <w:r w:rsidRPr="00BD5511">
        <w:rPr>
          <w:rFonts w:ascii="Arial" w:hAnsi="Arial" w:cs="Arial"/>
          <w:sz w:val="24"/>
          <w:szCs w:val="24"/>
        </w:rPr>
        <w:t>serão</w:t>
      </w:r>
      <w:proofErr w:type="gramEnd"/>
      <w:r w:rsidRPr="00BD5511">
        <w:rPr>
          <w:rFonts w:ascii="Arial" w:hAnsi="Arial" w:cs="Arial"/>
          <w:sz w:val="24"/>
          <w:szCs w:val="24"/>
        </w:rPr>
        <w:t xml:space="preserve"> entregues três cópias em</w:t>
      </w:r>
      <w:r w:rsidR="00472A9C" w:rsidRPr="00BD5511">
        <w:rPr>
          <w:rFonts w:ascii="Arial" w:hAnsi="Arial" w:cs="Arial"/>
          <w:sz w:val="24"/>
          <w:szCs w:val="24"/>
        </w:rPr>
        <w:t xml:space="preserve"> Pen Drive</w:t>
      </w:r>
      <w:r w:rsidRPr="00BD5511">
        <w:rPr>
          <w:rFonts w:ascii="Arial" w:hAnsi="Arial" w:cs="Arial"/>
          <w:sz w:val="24"/>
          <w:szCs w:val="24"/>
        </w:rPr>
        <w:t xml:space="preserve"> de todo o material produzido. </w:t>
      </w:r>
    </w:p>
    <w:p w14:paraId="6DCC1AE5" w14:textId="77777777" w:rsidR="009A326C" w:rsidRPr="00BD5511" w:rsidRDefault="009A326C" w:rsidP="00ED7189">
      <w:pPr>
        <w:ind w:firstLine="2124"/>
        <w:jc w:val="both"/>
        <w:rPr>
          <w:rFonts w:ascii="Arial" w:hAnsi="Arial" w:cs="Arial"/>
          <w:sz w:val="24"/>
          <w:szCs w:val="24"/>
        </w:rPr>
      </w:pPr>
      <w:r w:rsidRPr="00BD5511">
        <w:rPr>
          <w:rFonts w:ascii="Arial" w:hAnsi="Arial" w:cs="Arial"/>
          <w:b/>
          <w:sz w:val="24"/>
          <w:szCs w:val="24"/>
        </w:rPr>
        <w:t>11.5.1.3.</w:t>
      </w:r>
      <w:r w:rsidR="00ED7189" w:rsidRPr="00BD5511">
        <w:rPr>
          <w:rFonts w:ascii="Arial" w:hAnsi="Arial" w:cs="Arial"/>
          <w:b/>
          <w:sz w:val="24"/>
          <w:szCs w:val="24"/>
        </w:rPr>
        <w:t>9</w:t>
      </w:r>
      <w:r w:rsidRPr="00BD5511">
        <w:rPr>
          <w:rFonts w:ascii="Arial" w:hAnsi="Arial" w:cs="Arial"/>
          <w:sz w:val="24"/>
          <w:szCs w:val="24"/>
        </w:rPr>
        <w:t xml:space="preserve">. A </w:t>
      </w:r>
      <w:r w:rsidR="00ED7189" w:rsidRPr="00BD5511">
        <w:rPr>
          <w:rFonts w:ascii="Arial" w:hAnsi="Arial" w:cs="Arial"/>
          <w:sz w:val="24"/>
          <w:szCs w:val="24"/>
        </w:rPr>
        <w:t>c</w:t>
      </w:r>
      <w:r w:rsidRPr="00BD5511">
        <w:rPr>
          <w:rFonts w:ascii="Arial" w:hAnsi="Arial" w:cs="Arial"/>
          <w:sz w:val="24"/>
          <w:szCs w:val="24"/>
        </w:rPr>
        <w:t xml:space="preserve">essão dos direitos patrimoniais de uso desse material à </w:t>
      </w:r>
      <w:r w:rsidRPr="00BD5511">
        <w:rPr>
          <w:rFonts w:ascii="Arial" w:hAnsi="Arial" w:cs="Arial"/>
          <w:b/>
          <w:sz w:val="24"/>
          <w:szCs w:val="24"/>
        </w:rPr>
        <w:t>PREFEITURA DE SÃO PAULO</w:t>
      </w:r>
      <w:r w:rsidRPr="00BD5511">
        <w:rPr>
          <w:rFonts w:ascii="Arial" w:hAnsi="Arial" w:cs="Arial"/>
          <w:sz w:val="24"/>
          <w:szCs w:val="24"/>
        </w:rPr>
        <w:t>, que poderá a seu juízo, utilizar referidos direitos, durante a vigência do Contrato a ser firmado e mesmo após seu término ou eventual rescisão</w:t>
      </w:r>
      <w:r w:rsidR="00ED7189" w:rsidRPr="00BD5511">
        <w:rPr>
          <w:rFonts w:ascii="Arial" w:hAnsi="Arial" w:cs="Arial"/>
          <w:sz w:val="24"/>
          <w:szCs w:val="24"/>
        </w:rPr>
        <w:t>,</w:t>
      </w:r>
      <w:r w:rsidRPr="00BD5511">
        <w:rPr>
          <w:rFonts w:ascii="Arial" w:hAnsi="Arial" w:cs="Arial"/>
          <w:sz w:val="24"/>
          <w:szCs w:val="24"/>
        </w:rPr>
        <w:t xml:space="preserve"> sem que lhe caiba qualquer ônus perante os cedentes desses direitos.</w:t>
      </w:r>
    </w:p>
    <w:p w14:paraId="4A30AF16" w14:textId="77777777" w:rsidR="009A326C" w:rsidRPr="00BD5511" w:rsidRDefault="009A326C" w:rsidP="00E90003">
      <w:pPr>
        <w:ind w:firstLine="2124"/>
        <w:jc w:val="both"/>
        <w:rPr>
          <w:rFonts w:ascii="Arial" w:hAnsi="Arial" w:cs="Arial"/>
          <w:sz w:val="24"/>
          <w:szCs w:val="24"/>
        </w:rPr>
      </w:pPr>
      <w:r w:rsidRPr="00BD5511">
        <w:rPr>
          <w:rFonts w:ascii="Arial" w:hAnsi="Arial" w:cs="Arial"/>
          <w:b/>
          <w:sz w:val="24"/>
          <w:szCs w:val="24"/>
        </w:rPr>
        <w:t>11.5.1.3.</w:t>
      </w:r>
      <w:r w:rsidR="00E90003" w:rsidRPr="00BD5511">
        <w:rPr>
          <w:rFonts w:ascii="Arial" w:hAnsi="Arial" w:cs="Arial"/>
          <w:b/>
          <w:sz w:val="24"/>
          <w:szCs w:val="24"/>
        </w:rPr>
        <w:t>10</w:t>
      </w:r>
      <w:r w:rsidRPr="00BD5511">
        <w:rPr>
          <w:rFonts w:ascii="Arial" w:hAnsi="Arial" w:cs="Arial"/>
          <w:sz w:val="24"/>
          <w:szCs w:val="24"/>
        </w:rPr>
        <w:t>. Que qualquer remuneração devida em decorrência dessa cessão será sempre considerada como já incluída no custo de produção.</w:t>
      </w:r>
    </w:p>
    <w:p w14:paraId="48B9CE69" w14:textId="77777777" w:rsidR="009A326C" w:rsidRPr="00BD5511" w:rsidRDefault="009A326C" w:rsidP="00E90003">
      <w:pPr>
        <w:ind w:firstLine="2124"/>
        <w:jc w:val="both"/>
        <w:rPr>
          <w:rFonts w:ascii="Arial" w:hAnsi="Arial" w:cs="Arial"/>
          <w:b/>
          <w:sz w:val="24"/>
          <w:szCs w:val="24"/>
        </w:rPr>
      </w:pPr>
      <w:r w:rsidRPr="00BD5511">
        <w:rPr>
          <w:rFonts w:ascii="Arial" w:hAnsi="Arial" w:cs="Arial"/>
          <w:b/>
          <w:sz w:val="24"/>
          <w:szCs w:val="24"/>
        </w:rPr>
        <w:t>11.5.1.3.1</w:t>
      </w:r>
      <w:r w:rsidR="00E90003" w:rsidRPr="00BD5511">
        <w:rPr>
          <w:rFonts w:ascii="Arial" w:hAnsi="Arial" w:cs="Arial"/>
          <w:b/>
          <w:sz w:val="24"/>
          <w:szCs w:val="24"/>
        </w:rPr>
        <w:t>1</w:t>
      </w:r>
      <w:r w:rsidRPr="00BD5511">
        <w:rPr>
          <w:rFonts w:ascii="Arial" w:hAnsi="Arial" w:cs="Arial"/>
          <w:sz w:val="24"/>
          <w:szCs w:val="24"/>
        </w:rPr>
        <w:t>. O compromisso de sempre negociar as melhores condições de preços, até os percentuais máximos constantes das declarações pertinentes e referidas neste Edital,</w:t>
      </w:r>
      <w:r w:rsidR="00F51119" w:rsidRPr="00BD5511">
        <w:rPr>
          <w:rFonts w:ascii="Arial" w:hAnsi="Arial" w:cs="Arial"/>
          <w:sz w:val="24"/>
          <w:szCs w:val="24"/>
        </w:rPr>
        <w:t xml:space="preserve"> para os direitos de imagem e som da voz (atores e modelos</w:t>
      </w:r>
      <w:r w:rsidR="00E90003" w:rsidRPr="00BD5511">
        <w:rPr>
          <w:rFonts w:ascii="Arial" w:hAnsi="Arial" w:cs="Arial"/>
          <w:sz w:val="24"/>
          <w:szCs w:val="24"/>
        </w:rPr>
        <w:t>)</w:t>
      </w:r>
      <w:r w:rsidR="00F51119" w:rsidRPr="00BD5511">
        <w:rPr>
          <w:rFonts w:ascii="Arial" w:hAnsi="Arial" w:cs="Arial"/>
          <w:sz w:val="24"/>
          <w:szCs w:val="24"/>
        </w:rPr>
        <w:t xml:space="preserve"> e sobre obras consagradas nos casos de reutilizações de peças publicitárias da </w:t>
      </w:r>
      <w:r w:rsidR="00F51119" w:rsidRPr="00BD5511">
        <w:rPr>
          <w:rFonts w:ascii="Arial" w:hAnsi="Arial" w:cs="Arial"/>
          <w:b/>
          <w:sz w:val="24"/>
          <w:szCs w:val="24"/>
        </w:rPr>
        <w:t>PREFEITURA</w:t>
      </w:r>
      <w:r w:rsidR="008B7D65" w:rsidRPr="00BD5511">
        <w:rPr>
          <w:rFonts w:ascii="Arial" w:hAnsi="Arial" w:cs="Arial"/>
          <w:b/>
          <w:sz w:val="24"/>
          <w:szCs w:val="24"/>
        </w:rPr>
        <w:t xml:space="preserve"> </w:t>
      </w:r>
      <w:r w:rsidR="00F51119" w:rsidRPr="00BD5511">
        <w:rPr>
          <w:rFonts w:ascii="Arial" w:hAnsi="Arial" w:cs="Arial"/>
          <w:b/>
          <w:sz w:val="24"/>
          <w:szCs w:val="24"/>
        </w:rPr>
        <w:t>DE SÃO PAULO.</w:t>
      </w:r>
    </w:p>
    <w:p w14:paraId="1B306FCF" w14:textId="77777777" w:rsidR="00F51119" w:rsidRPr="00BD5511" w:rsidRDefault="00F51119" w:rsidP="0073238F">
      <w:pPr>
        <w:ind w:firstLine="2124"/>
        <w:jc w:val="both"/>
        <w:rPr>
          <w:rFonts w:ascii="Arial" w:hAnsi="Arial" w:cs="Arial"/>
          <w:sz w:val="24"/>
          <w:szCs w:val="24"/>
        </w:rPr>
      </w:pPr>
      <w:r w:rsidRPr="00BD5511">
        <w:rPr>
          <w:rFonts w:ascii="Arial" w:hAnsi="Arial" w:cs="Arial"/>
          <w:b/>
          <w:sz w:val="24"/>
          <w:szCs w:val="24"/>
        </w:rPr>
        <w:t>11.5.1.3.1</w:t>
      </w:r>
      <w:r w:rsidR="0073238F" w:rsidRPr="00BD5511">
        <w:rPr>
          <w:rFonts w:ascii="Arial" w:hAnsi="Arial" w:cs="Arial"/>
          <w:b/>
          <w:sz w:val="24"/>
          <w:szCs w:val="24"/>
        </w:rPr>
        <w:t>2</w:t>
      </w:r>
      <w:r w:rsidRPr="00BD5511">
        <w:rPr>
          <w:rFonts w:ascii="Arial" w:hAnsi="Arial" w:cs="Arial"/>
          <w:sz w:val="24"/>
          <w:szCs w:val="24"/>
        </w:rPr>
        <w:t xml:space="preserve">. Garantirá a transferência à </w:t>
      </w:r>
      <w:r w:rsidRPr="00BD5511">
        <w:rPr>
          <w:rFonts w:ascii="Arial" w:hAnsi="Arial" w:cs="Arial"/>
          <w:b/>
          <w:sz w:val="24"/>
          <w:szCs w:val="24"/>
        </w:rPr>
        <w:t>PREFEITURA</w:t>
      </w:r>
      <w:r w:rsidR="008B7D65"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de toda e qualquer vantagem obtida nas negociações de preços e/ou condições de pagamento junto a veículos e a fornecedores.</w:t>
      </w:r>
    </w:p>
    <w:p w14:paraId="2C3E0DA0" w14:textId="77777777" w:rsidR="00F51119" w:rsidRPr="00BD5511" w:rsidRDefault="00F51119" w:rsidP="0073238F">
      <w:pPr>
        <w:ind w:firstLine="2124"/>
        <w:jc w:val="both"/>
        <w:rPr>
          <w:rFonts w:ascii="Arial" w:hAnsi="Arial" w:cs="Arial"/>
          <w:sz w:val="24"/>
          <w:szCs w:val="24"/>
        </w:rPr>
      </w:pPr>
      <w:r w:rsidRPr="00BD5511">
        <w:rPr>
          <w:rFonts w:ascii="Arial" w:hAnsi="Arial" w:cs="Arial"/>
          <w:b/>
          <w:sz w:val="24"/>
          <w:szCs w:val="24"/>
        </w:rPr>
        <w:t>11.5.1.3.1</w:t>
      </w:r>
      <w:r w:rsidR="0073238F" w:rsidRPr="00BD5511">
        <w:rPr>
          <w:rFonts w:ascii="Arial" w:hAnsi="Arial" w:cs="Arial"/>
          <w:b/>
          <w:sz w:val="24"/>
          <w:szCs w:val="24"/>
        </w:rPr>
        <w:t>3</w:t>
      </w:r>
      <w:r w:rsidRPr="00BD5511">
        <w:rPr>
          <w:rFonts w:ascii="Arial" w:hAnsi="Arial" w:cs="Arial"/>
          <w:sz w:val="24"/>
          <w:szCs w:val="24"/>
        </w:rPr>
        <w:t>. Informará a qualificação do preposto autorizado a firmar o contrato – nome completo, CPF, Carteira de Identidade, Estado Civil e Nacionalidade.</w:t>
      </w:r>
    </w:p>
    <w:p w14:paraId="639D7A28" w14:textId="6DCCDDEB" w:rsidR="00F51119" w:rsidRPr="00BD5511" w:rsidRDefault="00F51119" w:rsidP="0073238F">
      <w:pPr>
        <w:ind w:firstLine="2124"/>
        <w:jc w:val="both"/>
        <w:rPr>
          <w:rFonts w:ascii="Arial" w:hAnsi="Arial" w:cs="Arial"/>
          <w:b/>
          <w:sz w:val="24"/>
          <w:szCs w:val="24"/>
        </w:rPr>
      </w:pPr>
      <w:r w:rsidRPr="00BD5511">
        <w:rPr>
          <w:rFonts w:ascii="Arial" w:hAnsi="Arial" w:cs="Arial"/>
          <w:b/>
          <w:sz w:val="24"/>
          <w:szCs w:val="24"/>
        </w:rPr>
        <w:t>11.5.1.3.1</w:t>
      </w:r>
      <w:r w:rsidR="0073238F" w:rsidRPr="00BD5511">
        <w:rPr>
          <w:rFonts w:ascii="Arial" w:hAnsi="Arial" w:cs="Arial"/>
          <w:b/>
          <w:sz w:val="24"/>
          <w:szCs w:val="24"/>
        </w:rPr>
        <w:t>4</w:t>
      </w:r>
      <w:r w:rsidRPr="00BD5511">
        <w:rPr>
          <w:rFonts w:ascii="Arial" w:hAnsi="Arial" w:cs="Arial"/>
          <w:sz w:val="24"/>
          <w:szCs w:val="24"/>
        </w:rPr>
        <w:t>. A declaração de que o prazo para pagamento dos serviços, quando devidos, será de 15 (quinze) dias após a data de conclusão dos mesmos</w:t>
      </w:r>
      <w:r w:rsidR="00A9247A" w:rsidRPr="00BD5511">
        <w:rPr>
          <w:rFonts w:ascii="Arial" w:hAnsi="Arial" w:cs="Arial"/>
          <w:sz w:val="24"/>
          <w:szCs w:val="24"/>
        </w:rPr>
        <w:t>,</w:t>
      </w:r>
      <w:r w:rsidRPr="00BD5511">
        <w:rPr>
          <w:rFonts w:ascii="Arial" w:hAnsi="Arial" w:cs="Arial"/>
          <w:sz w:val="24"/>
          <w:szCs w:val="24"/>
        </w:rPr>
        <w:t xml:space="preserve"> </w:t>
      </w:r>
      <w:r w:rsidR="00A9247A" w:rsidRPr="00BD5511">
        <w:rPr>
          <w:rFonts w:ascii="Arial" w:hAnsi="Arial" w:cs="Arial"/>
          <w:sz w:val="24"/>
          <w:szCs w:val="24"/>
        </w:rPr>
        <w:t>de acordo com a Portaria SF</w:t>
      </w:r>
      <w:proofErr w:type="gramStart"/>
      <w:r w:rsidR="00A9247A" w:rsidRPr="00BD5511">
        <w:rPr>
          <w:rFonts w:ascii="Arial" w:hAnsi="Arial" w:cs="Arial"/>
          <w:sz w:val="24"/>
          <w:szCs w:val="24"/>
        </w:rPr>
        <w:t xml:space="preserve">  </w:t>
      </w:r>
      <w:proofErr w:type="gramEnd"/>
      <w:r w:rsidR="00A9247A" w:rsidRPr="00BD5511">
        <w:rPr>
          <w:rFonts w:ascii="Arial" w:hAnsi="Arial" w:cs="Arial"/>
          <w:sz w:val="24"/>
          <w:szCs w:val="24"/>
        </w:rPr>
        <w:t xml:space="preserve">nº 170 de 31 de agosto de 2020, Art. 4º § 1º, com redação dada pela Portaria SF nº 10 de 22 de janeiro de </w:t>
      </w:r>
      <w:r w:rsidR="00222C8A" w:rsidRPr="00BD5511">
        <w:rPr>
          <w:rFonts w:ascii="Arial" w:hAnsi="Arial" w:cs="Arial"/>
          <w:sz w:val="24"/>
          <w:szCs w:val="24"/>
        </w:rPr>
        <w:t>2022</w:t>
      </w:r>
      <w:r w:rsidR="00A9247A" w:rsidRPr="00BD5511">
        <w:rPr>
          <w:rFonts w:ascii="Arial" w:hAnsi="Arial" w:cs="Arial"/>
          <w:sz w:val="24"/>
          <w:szCs w:val="24"/>
        </w:rPr>
        <w:t xml:space="preserve">, </w:t>
      </w:r>
      <w:r w:rsidRPr="00BD5511">
        <w:rPr>
          <w:rFonts w:ascii="Arial" w:hAnsi="Arial" w:cs="Arial"/>
          <w:sz w:val="24"/>
          <w:szCs w:val="24"/>
        </w:rPr>
        <w:t xml:space="preserve">e desde que as Notas Fiscais/Fatura competentes tenham sido entregues à </w:t>
      </w:r>
      <w:r w:rsidRPr="00BD5511">
        <w:rPr>
          <w:rFonts w:ascii="Arial" w:hAnsi="Arial" w:cs="Arial"/>
          <w:b/>
          <w:sz w:val="24"/>
          <w:szCs w:val="24"/>
        </w:rPr>
        <w:t>PREFEITURA</w:t>
      </w:r>
      <w:r w:rsidR="008B7D65" w:rsidRPr="00BD5511">
        <w:rPr>
          <w:rFonts w:ascii="Arial" w:hAnsi="Arial" w:cs="Arial"/>
          <w:b/>
          <w:sz w:val="24"/>
          <w:szCs w:val="24"/>
        </w:rPr>
        <w:t xml:space="preserve"> </w:t>
      </w:r>
      <w:r w:rsidR="00A9247A" w:rsidRPr="00BD5511">
        <w:rPr>
          <w:rFonts w:ascii="Arial" w:hAnsi="Arial" w:cs="Arial"/>
          <w:b/>
          <w:sz w:val="24"/>
          <w:szCs w:val="24"/>
        </w:rPr>
        <w:t>DE SÃO PAULO.</w:t>
      </w:r>
    </w:p>
    <w:p w14:paraId="2B6431DD" w14:textId="77777777" w:rsidR="00F51119" w:rsidRPr="00BD5511" w:rsidRDefault="00F51119" w:rsidP="00616A43">
      <w:pPr>
        <w:ind w:firstLine="2124"/>
        <w:jc w:val="both"/>
        <w:rPr>
          <w:rFonts w:ascii="Arial" w:hAnsi="Arial" w:cs="Arial"/>
          <w:sz w:val="24"/>
          <w:szCs w:val="24"/>
        </w:rPr>
      </w:pPr>
      <w:r w:rsidRPr="00BD5511">
        <w:rPr>
          <w:rFonts w:ascii="Arial" w:hAnsi="Arial" w:cs="Arial"/>
          <w:b/>
          <w:sz w:val="24"/>
          <w:szCs w:val="24"/>
        </w:rPr>
        <w:t>11.5.1.3.1</w:t>
      </w:r>
      <w:r w:rsidR="00616A43" w:rsidRPr="00BD5511">
        <w:rPr>
          <w:rFonts w:ascii="Arial" w:hAnsi="Arial" w:cs="Arial"/>
          <w:b/>
          <w:sz w:val="24"/>
          <w:szCs w:val="24"/>
        </w:rPr>
        <w:t>5</w:t>
      </w:r>
      <w:r w:rsidRPr="00BD5511">
        <w:rPr>
          <w:rFonts w:ascii="Arial" w:hAnsi="Arial" w:cs="Arial"/>
          <w:sz w:val="24"/>
          <w:szCs w:val="24"/>
        </w:rPr>
        <w:t>. Os preços propostos serão de exclusiva responsabilidade da licitante e não lhe assistirá o direito de pleitear na vigência do contrato nenhuma alteração</w:t>
      </w:r>
      <w:r w:rsidR="00616A43" w:rsidRPr="00BD5511">
        <w:rPr>
          <w:rFonts w:ascii="Arial" w:hAnsi="Arial" w:cs="Arial"/>
          <w:sz w:val="24"/>
          <w:szCs w:val="24"/>
        </w:rPr>
        <w:t>,</w:t>
      </w:r>
      <w:r w:rsidRPr="00BD5511">
        <w:rPr>
          <w:rFonts w:ascii="Arial" w:hAnsi="Arial" w:cs="Arial"/>
          <w:sz w:val="24"/>
          <w:szCs w:val="24"/>
        </w:rPr>
        <w:t xml:space="preserve"> sob a alegação de erro, omissão ou qualquer outro pretexto.</w:t>
      </w:r>
    </w:p>
    <w:p w14:paraId="3DD9C340" w14:textId="77777777" w:rsidR="00F51119" w:rsidRPr="00BD5511" w:rsidRDefault="00F51119" w:rsidP="00CD3609">
      <w:pPr>
        <w:ind w:firstLine="2124"/>
        <w:jc w:val="both"/>
        <w:rPr>
          <w:rFonts w:ascii="Arial" w:hAnsi="Arial" w:cs="Arial"/>
          <w:sz w:val="24"/>
          <w:szCs w:val="24"/>
        </w:rPr>
      </w:pPr>
      <w:r w:rsidRPr="00BD5511">
        <w:rPr>
          <w:rFonts w:ascii="Arial" w:hAnsi="Arial" w:cs="Arial"/>
          <w:b/>
          <w:sz w:val="24"/>
          <w:szCs w:val="24"/>
        </w:rPr>
        <w:lastRenderedPageBreak/>
        <w:t>11.5.1.3.1</w:t>
      </w:r>
      <w:r w:rsidR="00CD3609" w:rsidRPr="00BD5511">
        <w:rPr>
          <w:rFonts w:ascii="Arial" w:hAnsi="Arial" w:cs="Arial"/>
          <w:b/>
          <w:sz w:val="24"/>
          <w:szCs w:val="24"/>
        </w:rPr>
        <w:t>6</w:t>
      </w:r>
      <w:r w:rsidRPr="00BD5511">
        <w:rPr>
          <w:rFonts w:ascii="Arial" w:hAnsi="Arial" w:cs="Arial"/>
          <w:sz w:val="24"/>
          <w:szCs w:val="24"/>
        </w:rPr>
        <w:t>. A não explicitação d</w:t>
      </w:r>
      <w:r w:rsidR="00CD3609" w:rsidRPr="00BD5511">
        <w:rPr>
          <w:rFonts w:ascii="Arial" w:hAnsi="Arial" w:cs="Arial"/>
          <w:sz w:val="24"/>
          <w:szCs w:val="24"/>
        </w:rPr>
        <w:t>e</w:t>
      </w:r>
      <w:r w:rsidRPr="00BD5511">
        <w:rPr>
          <w:rFonts w:ascii="Arial" w:hAnsi="Arial" w:cs="Arial"/>
          <w:sz w:val="24"/>
          <w:szCs w:val="24"/>
        </w:rPr>
        <w:t xml:space="preserve"> qualquer despesa necessária à perfeita realização do serviço será interpretada como já incluída</w:t>
      </w:r>
      <w:r w:rsidR="004376DC" w:rsidRPr="00BD5511">
        <w:rPr>
          <w:rFonts w:ascii="Arial" w:hAnsi="Arial" w:cs="Arial"/>
          <w:sz w:val="24"/>
          <w:szCs w:val="24"/>
        </w:rPr>
        <w:t xml:space="preserve"> no preço, não podendo a licitante pleitear </w:t>
      </w:r>
      <w:r w:rsidR="00CD3609" w:rsidRPr="00BD5511">
        <w:rPr>
          <w:rFonts w:ascii="Arial" w:hAnsi="Arial" w:cs="Arial"/>
          <w:sz w:val="24"/>
          <w:szCs w:val="24"/>
        </w:rPr>
        <w:t>a</w:t>
      </w:r>
      <w:r w:rsidR="004376DC" w:rsidRPr="00BD5511">
        <w:rPr>
          <w:rFonts w:ascii="Arial" w:hAnsi="Arial" w:cs="Arial"/>
          <w:sz w:val="24"/>
          <w:szCs w:val="24"/>
        </w:rPr>
        <w:t>créscimo após a abertura das propostas e durante a execução contratual.</w:t>
      </w:r>
    </w:p>
    <w:p w14:paraId="66245187" w14:textId="77777777" w:rsidR="004376DC" w:rsidRPr="00BD5511" w:rsidRDefault="004376DC" w:rsidP="004661C4">
      <w:pPr>
        <w:jc w:val="both"/>
        <w:rPr>
          <w:rFonts w:ascii="Arial" w:hAnsi="Arial" w:cs="Arial"/>
          <w:b/>
          <w:sz w:val="24"/>
          <w:szCs w:val="24"/>
        </w:rPr>
      </w:pPr>
      <w:r w:rsidRPr="00BD5511">
        <w:rPr>
          <w:rFonts w:ascii="Arial" w:hAnsi="Arial" w:cs="Arial"/>
          <w:b/>
          <w:sz w:val="24"/>
          <w:szCs w:val="24"/>
        </w:rPr>
        <w:t>11.6. ENVELOPE Nº 05 – DOCUMENTAÇÃO</w:t>
      </w:r>
      <w:r w:rsidR="00D07EA4" w:rsidRPr="00BD5511">
        <w:rPr>
          <w:rFonts w:ascii="Arial" w:hAnsi="Arial" w:cs="Arial"/>
          <w:b/>
          <w:sz w:val="24"/>
          <w:szCs w:val="24"/>
        </w:rPr>
        <w:t xml:space="preserve"> </w:t>
      </w:r>
      <w:r w:rsidRPr="00BD5511">
        <w:rPr>
          <w:rFonts w:ascii="Arial" w:hAnsi="Arial" w:cs="Arial"/>
          <w:b/>
          <w:sz w:val="24"/>
          <w:szCs w:val="24"/>
        </w:rPr>
        <w:t>DE HABILITAÇÃO</w:t>
      </w:r>
    </w:p>
    <w:p w14:paraId="1A589BBC" w14:textId="77777777" w:rsidR="004376DC" w:rsidRPr="00BD5511" w:rsidRDefault="004376DC" w:rsidP="004661C4">
      <w:pPr>
        <w:jc w:val="both"/>
        <w:rPr>
          <w:rFonts w:ascii="Arial" w:hAnsi="Arial" w:cs="Arial"/>
          <w:sz w:val="24"/>
          <w:szCs w:val="24"/>
        </w:rPr>
      </w:pPr>
      <w:r w:rsidRPr="00BD5511">
        <w:rPr>
          <w:rFonts w:ascii="Arial" w:hAnsi="Arial" w:cs="Arial"/>
          <w:sz w:val="24"/>
          <w:szCs w:val="24"/>
        </w:rPr>
        <w:t>O envelope de habilitação deverá conter:</w:t>
      </w:r>
    </w:p>
    <w:p w14:paraId="545B4028" w14:textId="77777777" w:rsidR="004376DC" w:rsidRPr="00BD5511" w:rsidRDefault="004376DC" w:rsidP="000A3E83">
      <w:pPr>
        <w:ind w:firstLine="708"/>
        <w:jc w:val="both"/>
        <w:rPr>
          <w:rFonts w:ascii="Arial" w:hAnsi="Arial" w:cs="Arial"/>
          <w:b/>
          <w:sz w:val="24"/>
          <w:szCs w:val="24"/>
        </w:rPr>
      </w:pPr>
      <w:r w:rsidRPr="00BD5511">
        <w:rPr>
          <w:rFonts w:ascii="Arial" w:hAnsi="Arial" w:cs="Arial"/>
          <w:b/>
          <w:sz w:val="24"/>
          <w:szCs w:val="24"/>
        </w:rPr>
        <w:t>11.6.1. Habilitação Jurídica</w:t>
      </w:r>
    </w:p>
    <w:p w14:paraId="4BB91599" w14:textId="77777777" w:rsidR="004376DC" w:rsidRPr="00BD5511" w:rsidRDefault="004376DC" w:rsidP="000A3E83">
      <w:pPr>
        <w:ind w:left="708" w:firstLine="708"/>
        <w:jc w:val="both"/>
        <w:rPr>
          <w:rFonts w:ascii="Arial" w:hAnsi="Arial" w:cs="Arial"/>
          <w:sz w:val="24"/>
          <w:szCs w:val="24"/>
        </w:rPr>
      </w:pPr>
      <w:r w:rsidRPr="00BD5511">
        <w:rPr>
          <w:rFonts w:ascii="Arial" w:hAnsi="Arial" w:cs="Arial"/>
          <w:b/>
          <w:sz w:val="24"/>
          <w:szCs w:val="24"/>
        </w:rPr>
        <w:t>11.6.1.1</w:t>
      </w:r>
      <w:r w:rsidRPr="00BD5511">
        <w:rPr>
          <w:rFonts w:ascii="Arial" w:hAnsi="Arial" w:cs="Arial"/>
          <w:sz w:val="24"/>
          <w:szCs w:val="24"/>
        </w:rPr>
        <w:t>. Registro Comercial, no caso de empresa individual;</w:t>
      </w:r>
    </w:p>
    <w:p w14:paraId="167E6AF9" w14:textId="77777777" w:rsidR="004376DC" w:rsidRPr="00BD5511" w:rsidRDefault="004376DC" w:rsidP="00D6204C">
      <w:pPr>
        <w:ind w:firstLine="1416"/>
        <w:jc w:val="both"/>
        <w:rPr>
          <w:rFonts w:ascii="Arial" w:hAnsi="Arial" w:cs="Arial"/>
          <w:sz w:val="24"/>
          <w:szCs w:val="24"/>
        </w:rPr>
      </w:pPr>
      <w:r w:rsidRPr="00BD5511">
        <w:rPr>
          <w:rFonts w:ascii="Arial" w:hAnsi="Arial" w:cs="Arial"/>
          <w:b/>
          <w:sz w:val="24"/>
          <w:szCs w:val="24"/>
        </w:rPr>
        <w:t>11.6.1.2</w:t>
      </w:r>
      <w:r w:rsidRPr="00BD5511">
        <w:rPr>
          <w:rFonts w:ascii="Arial" w:hAnsi="Arial" w:cs="Arial"/>
          <w:sz w:val="24"/>
          <w:szCs w:val="24"/>
        </w:rPr>
        <w:t>. Estatuto ou Contrato Social em vigor, registrado na Junta Comercial, em se tratando de Sociedade Empresarial e, no caso de Sociedade por Ações</w:t>
      </w:r>
      <w:r w:rsidR="00A332CE" w:rsidRPr="00BD5511">
        <w:rPr>
          <w:rFonts w:ascii="Arial" w:hAnsi="Arial" w:cs="Arial"/>
          <w:sz w:val="24"/>
          <w:szCs w:val="24"/>
        </w:rPr>
        <w:t>,</w:t>
      </w:r>
      <w:r w:rsidRPr="00BD5511">
        <w:rPr>
          <w:rFonts w:ascii="Arial" w:hAnsi="Arial" w:cs="Arial"/>
          <w:sz w:val="24"/>
          <w:szCs w:val="24"/>
        </w:rPr>
        <w:t xml:space="preserve"> acompanhado por documentos de eleição de seus administradores;</w:t>
      </w:r>
    </w:p>
    <w:p w14:paraId="0ADA8483" w14:textId="77777777" w:rsidR="004376DC" w:rsidRPr="00BD5511" w:rsidRDefault="004376DC" w:rsidP="00A332CE">
      <w:pPr>
        <w:ind w:firstLine="1416"/>
        <w:jc w:val="both"/>
        <w:rPr>
          <w:rFonts w:ascii="Arial" w:hAnsi="Arial" w:cs="Arial"/>
          <w:sz w:val="24"/>
          <w:szCs w:val="24"/>
        </w:rPr>
      </w:pPr>
      <w:r w:rsidRPr="00BD5511">
        <w:rPr>
          <w:rFonts w:ascii="Arial" w:hAnsi="Arial" w:cs="Arial"/>
          <w:b/>
          <w:sz w:val="24"/>
          <w:szCs w:val="24"/>
        </w:rPr>
        <w:t>11.6.1.3</w:t>
      </w:r>
      <w:r w:rsidRPr="00BD5511">
        <w:rPr>
          <w:rFonts w:ascii="Arial" w:hAnsi="Arial" w:cs="Arial"/>
          <w:sz w:val="24"/>
          <w:szCs w:val="24"/>
        </w:rPr>
        <w:t>. Ato</w:t>
      </w:r>
      <w:r w:rsidR="005D5200" w:rsidRPr="00BD5511">
        <w:rPr>
          <w:rFonts w:ascii="Arial" w:hAnsi="Arial" w:cs="Arial"/>
          <w:sz w:val="24"/>
          <w:szCs w:val="24"/>
        </w:rPr>
        <w:t xml:space="preserve"> </w:t>
      </w:r>
      <w:r w:rsidRPr="00BD5511">
        <w:rPr>
          <w:rFonts w:ascii="Arial" w:hAnsi="Arial" w:cs="Arial"/>
          <w:sz w:val="24"/>
          <w:szCs w:val="24"/>
        </w:rPr>
        <w:t>Constitutivo registrado no Registro Civil de Pessoas Jurídicas, em se tratando de Sociedade Simples, acompanhada de prova da Diretoria em exercício</w:t>
      </w:r>
      <w:r w:rsidR="005D5200" w:rsidRPr="00BD5511">
        <w:rPr>
          <w:rFonts w:ascii="Arial" w:hAnsi="Arial" w:cs="Arial"/>
          <w:sz w:val="24"/>
          <w:szCs w:val="24"/>
        </w:rPr>
        <w:t>;</w:t>
      </w:r>
    </w:p>
    <w:p w14:paraId="7C1A55F3" w14:textId="77777777" w:rsidR="005D5200" w:rsidRPr="00BD5511" w:rsidRDefault="005D5200" w:rsidP="00A332CE">
      <w:pPr>
        <w:ind w:firstLine="1416"/>
        <w:jc w:val="both"/>
        <w:rPr>
          <w:rFonts w:ascii="Arial" w:hAnsi="Arial" w:cs="Arial"/>
          <w:sz w:val="24"/>
          <w:szCs w:val="24"/>
        </w:rPr>
      </w:pPr>
      <w:r w:rsidRPr="00BD5511">
        <w:rPr>
          <w:rFonts w:ascii="Arial" w:hAnsi="Arial" w:cs="Arial"/>
          <w:b/>
          <w:sz w:val="24"/>
          <w:szCs w:val="24"/>
        </w:rPr>
        <w:t>11.6.1.4</w:t>
      </w:r>
      <w:r w:rsidRPr="00BD5511">
        <w:rPr>
          <w:rFonts w:ascii="Arial" w:hAnsi="Arial" w:cs="Arial"/>
          <w:sz w:val="24"/>
          <w:szCs w:val="24"/>
        </w:rPr>
        <w:t>. Decreto de autorização em se tratando de empresas ou sociedade estrangeira em funcionamento no país e ato de registro de autorização para funcionamento expedido pelo órgão competente, caso a atividade assim o exigir.</w:t>
      </w:r>
    </w:p>
    <w:p w14:paraId="19604C9B" w14:textId="77777777" w:rsidR="005D5200" w:rsidRPr="00BD5511" w:rsidRDefault="005D5200" w:rsidP="00A332CE">
      <w:pPr>
        <w:ind w:firstLine="708"/>
        <w:jc w:val="both"/>
        <w:rPr>
          <w:rFonts w:ascii="Arial" w:hAnsi="Arial" w:cs="Arial"/>
          <w:b/>
          <w:sz w:val="24"/>
          <w:szCs w:val="24"/>
        </w:rPr>
      </w:pPr>
      <w:r w:rsidRPr="00BD5511">
        <w:rPr>
          <w:rFonts w:ascii="Arial" w:hAnsi="Arial" w:cs="Arial"/>
          <w:b/>
          <w:sz w:val="24"/>
          <w:szCs w:val="24"/>
        </w:rPr>
        <w:t>11.6.2. Qualificação Técnica</w:t>
      </w:r>
    </w:p>
    <w:p w14:paraId="1E679D91" w14:textId="77777777" w:rsidR="00065A33" w:rsidRPr="00BD5511" w:rsidRDefault="005D5200" w:rsidP="000C768F">
      <w:pPr>
        <w:ind w:firstLine="1416"/>
        <w:jc w:val="both"/>
        <w:rPr>
          <w:rFonts w:ascii="Arial" w:hAnsi="Arial" w:cs="Arial"/>
          <w:sz w:val="24"/>
          <w:szCs w:val="24"/>
        </w:rPr>
      </w:pPr>
      <w:r w:rsidRPr="00BD5511">
        <w:rPr>
          <w:rFonts w:ascii="Arial" w:hAnsi="Arial" w:cs="Arial"/>
          <w:b/>
          <w:sz w:val="24"/>
          <w:szCs w:val="24"/>
        </w:rPr>
        <w:t>1.6.2.1</w:t>
      </w:r>
      <w:r w:rsidRPr="00BD5511">
        <w:rPr>
          <w:rFonts w:ascii="Arial" w:hAnsi="Arial" w:cs="Arial"/>
          <w:sz w:val="24"/>
          <w:szCs w:val="24"/>
        </w:rPr>
        <w:t xml:space="preserve">. </w:t>
      </w:r>
      <w:r w:rsidR="000C768F" w:rsidRPr="00BD5511">
        <w:rPr>
          <w:rFonts w:ascii="Arial" w:hAnsi="Arial" w:cs="Arial"/>
          <w:sz w:val="24"/>
          <w:szCs w:val="24"/>
        </w:rPr>
        <w:t>Certificado de qualificação técnica de funcionamento de que trata a Lei Federal nº 12.232/2010, Artigo 4º e seu § 1º, obtido perante o Conselho Executivo de Normas Padrão (CENP)</w:t>
      </w:r>
      <w:r w:rsidR="00080D8D" w:rsidRPr="00BD5511">
        <w:rPr>
          <w:rFonts w:ascii="Arial" w:hAnsi="Arial" w:cs="Arial"/>
          <w:sz w:val="24"/>
          <w:szCs w:val="24"/>
        </w:rPr>
        <w:t xml:space="preserve"> ou perante entidade</w:t>
      </w:r>
      <w:proofErr w:type="gramStart"/>
      <w:r w:rsidR="00080D8D" w:rsidRPr="00BD5511">
        <w:rPr>
          <w:rFonts w:ascii="Arial" w:hAnsi="Arial" w:cs="Arial"/>
          <w:sz w:val="24"/>
          <w:szCs w:val="24"/>
        </w:rPr>
        <w:t xml:space="preserve">  </w:t>
      </w:r>
      <w:proofErr w:type="gramEnd"/>
      <w:r w:rsidR="00080D8D" w:rsidRPr="00BD5511">
        <w:rPr>
          <w:rFonts w:ascii="Arial" w:hAnsi="Arial" w:cs="Arial"/>
          <w:sz w:val="24"/>
          <w:szCs w:val="24"/>
        </w:rPr>
        <w:t>equivalente legalmente reconhecida como fiscalizadora e certificadora das conduções técnicas de agências.</w:t>
      </w:r>
    </w:p>
    <w:p w14:paraId="0814938E" w14:textId="77777777" w:rsidR="00EC75B8" w:rsidRPr="00BD5511" w:rsidRDefault="00193439" w:rsidP="000A0190">
      <w:pPr>
        <w:ind w:firstLine="708"/>
        <w:jc w:val="both"/>
        <w:rPr>
          <w:rFonts w:ascii="Arial" w:hAnsi="Arial" w:cs="Arial"/>
          <w:b/>
          <w:sz w:val="24"/>
          <w:szCs w:val="24"/>
        </w:rPr>
      </w:pPr>
      <w:r w:rsidRPr="00BD5511">
        <w:rPr>
          <w:rFonts w:ascii="Arial" w:hAnsi="Arial" w:cs="Arial"/>
          <w:b/>
          <w:sz w:val="24"/>
          <w:szCs w:val="24"/>
        </w:rPr>
        <w:t>11.6.3. Qualificação Econômico-Financeira</w:t>
      </w:r>
    </w:p>
    <w:p w14:paraId="186D53D4" w14:textId="77777777" w:rsidR="00B97784" w:rsidRPr="00BD5511" w:rsidRDefault="00193439" w:rsidP="00A61217">
      <w:pPr>
        <w:ind w:firstLine="1416"/>
        <w:jc w:val="both"/>
        <w:rPr>
          <w:rFonts w:ascii="Arial" w:hAnsi="Arial" w:cs="Arial"/>
          <w:sz w:val="24"/>
          <w:szCs w:val="24"/>
        </w:rPr>
      </w:pPr>
      <w:r w:rsidRPr="00BD5511">
        <w:rPr>
          <w:rFonts w:ascii="Arial" w:hAnsi="Arial" w:cs="Arial"/>
          <w:b/>
          <w:sz w:val="24"/>
          <w:szCs w:val="24"/>
        </w:rPr>
        <w:t>11.6.3.1</w:t>
      </w:r>
      <w:r w:rsidRPr="00BD5511">
        <w:rPr>
          <w:rFonts w:ascii="Arial" w:hAnsi="Arial" w:cs="Arial"/>
          <w:sz w:val="24"/>
          <w:szCs w:val="24"/>
        </w:rPr>
        <w:t xml:space="preserve">. </w:t>
      </w:r>
      <w:r w:rsidRPr="0035027B">
        <w:rPr>
          <w:rFonts w:ascii="Arial" w:hAnsi="Arial" w:cs="Arial"/>
          <w:sz w:val="24"/>
          <w:szCs w:val="24"/>
        </w:rPr>
        <w:t xml:space="preserve">Prova de ter a Licitante, </w:t>
      </w:r>
      <w:r w:rsidR="00B97784" w:rsidRPr="0035027B">
        <w:rPr>
          <w:rFonts w:ascii="Arial" w:hAnsi="Arial" w:cs="Arial"/>
          <w:sz w:val="24"/>
          <w:szCs w:val="24"/>
        </w:rPr>
        <w:t>Patrimônio Líquido mínimo equivalente a R$ 600.000,00 (seiscentos mil reais).</w:t>
      </w:r>
    </w:p>
    <w:p w14:paraId="3535AA0F" w14:textId="77777777" w:rsidR="00B97784" w:rsidRPr="00BD5511" w:rsidRDefault="00B97784" w:rsidP="00A61217">
      <w:pPr>
        <w:ind w:firstLine="1416"/>
        <w:jc w:val="both"/>
        <w:rPr>
          <w:rFonts w:ascii="Arial" w:hAnsi="Arial" w:cs="Arial"/>
          <w:sz w:val="24"/>
          <w:szCs w:val="24"/>
        </w:rPr>
      </w:pPr>
      <w:r w:rsidRPr="00BD5511">
        <w:rPr>
          <w:rFonts w:ascii="Arial" w:hAnsi="Arial" w:cs="Arial"/>
          <w:b/>
          <w:sz w:val="24"/>
          <w:szCs w:val="24"/>
        </w:rPr>
        <w:t>11.6.3.2</w:t>
      </w:r>
      <w:r w:rsidRPr="00BD5511">
        <w:rPr>
          <w:rFonts w:ascii="Arial" w:hAnsi="Arial" w:cs="Arial"/>
          <w:sz w:val="24"/>
          <w:szCs w:val="24"/>
        </w:rPr>
        <w:t>. A comprovação do Patr</w:t>
      </w:r>
      <w:r w:rsidR="00A61217" w:rsidRPr="00BD5511">
        <w:rPr>
          <w:rFonts w:ascii="Arial" w:hAnsi="Arial" w:cs="Arial"/>
          <w:sz w:val="24"/>
          <w:szCs w:val="24"/>
        </w:rPr>
        <w:t>i</w:t>
      </w:r>
      <w:r w:rsidRPr="00BD5511">
        <w:rPr>
          <w:rFonts w:ascii="Arial" w:hAnsi="Arial" w:cs="Arial"/>
          <w:sz w:val="24"/>
          <w:szCs w:val="24"/>
        </w:rPr>
        <w:t xml:space="preserve">mônio Líquido deverá ser </w:t>
      </w:r>
      <w:r w:rsidR="00080D8D" w:rsidRPr="00BD5511">
        <w:rPr>
          <w:rFonts w:ascii="Arial" w:hAnsi="Arial" w:cs="Arial"/>
          <w:sz w:val="24"/>
          <w:szCs w:val="24"/>
        </w:rPr>
        <w:t>efetuada por meio dos dados constantes do último balanço patrimonial já exigível e apresentada, na forma da lei</w:t>
      </w:r>
      <w:r w:rsidRPr="00BD5511">
        <w:rPr>
          <w:rFonts w:ascii="Arial" w:hAnsi="Arial" w:cs="Arial"/>
          <w:sz w:val="24"/>
          <w:szCs w:val="24"/>
        </w:rPr>
        <w:t>, vedada a sua substituição por balancetes ou balanços provisórios.</w:t>
      </w:r>
    </w:p>
    <w:p w14:paraId="66C9C435" w14:textId="77777777" w:rsidR="00B97784" w:rsidRPr="00BD5511" w:rsidRDefault="00B97784" w:rsidP="00A61217">
      <w:pPr>
        <w:ind w:firstLine="1416"/>
        <w:jc w:val="both"/>
        <w:rPr>
          <w:rFonts w:ascii="Arial" w:hAnsi="Arial" w:cs="Arial"/>
          <w:sz w:val="24"/>
          <w:szCs w:val="24"/>
        </w:rPr>
      </w:pPr>
      <w:r w:rsidRPr="00BD5511">
        <w:rPr>
          <w:rFonts w:ascii="Arial" w:hAnsi="Arial" w:cs="Arial"/>
          <w:b/>
          <w:sz w:val="24"/>
          <w:szCs w:val="24"/>
        </w:rPr>
        <w:lastRenderedPageBreak/>
        <w:t>11.6.3.3</w:t>
      </w:r>
      <w:r w:rsidRPr="00BD5511">
        <w:rPr>
          <w:rFonts w:ascii="Arial" w:hAnsi="Arial" w:cs="Arial"/>
          <w:sz w:val="24"/>
          <w:szCs w:val="24"/>
        </w:rPr>
        <w:t>. Balanço patrimonial e demonstrações contábeis do último exercício social, já exigíveis na forma prevista da lei, vedada a subst</w:t>
      </w:r>
      <w:r w:rsidR="00A61217" w:rsidRPr="00BD5511">
        <w:rPr>
          <w:rFonts w:ascii="Arial" w:hAnsi="Arial" w:cs="Arial"/>
          <w:sz w:val="24"/>
          <w:szCs w:val="24"/>
        </w:rPr>
        <w:t>i</w:t>
      </w:r>
      <w:r w:rsidRPr="00BD5511">
        <w:rPr>
          <w:rFonts w:ascii="Arial" w:hAnsi="Arial" w:cs="Arial"/>
          <w:sz w:val="24"/>
          <w:szCs w:val="24"/>
        </w:rPr>
        <w:t>tuição por Balancetes ou Balanços Provisórios.</w:t>
      </w:r>
    </w:p>
    <w:p w14:paraId="65791F63" w14:textId="77777777" w:rsidR="00B97784" w:rsidRPr="00BD5511" w:rsidRDefault="00B97784" w:rsidP="00A61217">
      <w:pPr>
        <w:ind w:firstLine="2124"/>
        <w:jc w:val="both"/>
        <w:rPr>
          <w:rFonts w:ascii="Arial" w:hAnsi="Arial" w:cs="Arial"/>
          <w:sz w:val="24"/>
          <w:szCs w:val="24"/>
        </w:rPr>
      </w:pPr>
      <w:r w:rsidRPr="00BD5511">
        <w:rPr>
          <w:rFonts w:ascii="Arial" w:hAnsi="Arial" w:cs="Arial"/>
          <w:b/>
          <w:sz w:val="24"/>
          <w:szCs w:val="24"/>
        </w:rPr>
        <w:t>11.6.3.3.1</w:t>
      </w:r>
      <w:r w:rsidRPr="00BD5511">
        <w:rPr>
          <w:rFonts w:ascii="Arial" w:hAnsi="Arial" w:cs="Arial"/>
          <w:sz w:val="24"/>
          <w:szCs w:val="24"/>
        </w:rPr>
        <w:t>. As licitantes obrigadas ao SPED – Sistema Público de Escrituração Digital obrigam-se a apresentar o Balanço patrimonial impresso pelo sistema, devidamente validado, do ano base exigível pela lei.</w:t>
      </w:r>
    </w:p>
    <w:p w14:paraId="72B5F5A6" w14:textId="77777777" w:rsidR="00476855" w:rsidRPr="00BD5511" w:rsidRDefault="00476855" w:rsidP="000F0770">
      <w:pPr>
        <w:ind w:firstLine="2124"/>
        <w:jc w:val="both"/>
        <w:rPr>
          <w:rFonts w:ascii="Arial" w:hAnsi="Arial" w:cs="Arial"/>
          <w:sz w:val="24"/>
          <w:szCs w:val="24"/>
        </w:rPr>
      </w:pPr>
      <w:r w:rsidRPr="00BD5511">
        <w:rPr>
          <w:rFonts w:ascii="Arial" w:hAnsi="Arial" w:cs="Arial"/>
          <w:b/>
          <w:sz w:val="24"/>
          <w:szCs w:val="24"/>
        </w:rPr>
        <w:t>11.6.3.3.2</w:t>
      </w:r>
      <w:r w:rsidRPr="00BD5511">
        <w:rPr>
          <w:rFonts w:ascii="Arial" w:hAnsi="Arial" w:cs="Arial"/>
          <w:sz w:val="24"/>
          <w:szCs w:val="24"/>
        </w:rPr>
        <w:t>. Para avaliar a situação financeira da licitante será utilizado o Quociente de liquidez, o qual será calculado pela fórmula a seguir indicada:</w:t>
      </w:r>
    </w:p>
    <w:p w14:paraId="499DD598" w14:textId="77777777" w:rsidR="00476855" w:rsidRPr="00BD5511" w:rsidRDefault="00476855" w:rsidP="00D81D40">
      <w:pPr>
        <w:spacing w:after="0" w:line="240" w:lineRule="auto"/>
        <w:ind w:left="708" w:firstLine="708"/>
        <w:jc w:val="both"/>
        <w:rPr>
          <w:rFonts w:ascii="Arial" w:hAnsi="Arial" w:cs="Arial"/>
          <w:sz w:val="24"/>
          <w:szCs w:val="24"/>
        </w:rPr>
      </w:pPr>
      <w:r w:rsidRPr="00BD5511">
        <w:rPr>
          <w:rFonts w:ascii="Arial" w:hAnsi="Arial" w:cs="Arial"/>
          <w:sz w:val="24"/>
          <w:szCs w:val="24"/>
        </w:rPr>
        <w:t xml:space="preserve">Quociente Liquidez Corrente = </w:t>
      </w:r>
      <w:r w:rsidRPr="00BD5511">
        <w:rPr>
          <w:rFonts w:ascii="Arial" w:hAnsi="Arial" w:cs="Arial"/>
          <w:sz w:val="24"/>
          <w:szCs w:val="24"/>
          <w:u w:val="single"/>
        </w:rPr>
        <w:t>Ativo Circulante</w:t>
      </w:r>
      <w:r w:rsidRPr="00BD5511">
        <w:rPr>
          <w:rFonts w:ascii="Arial" w:hAnsi="Arial" w:cs="Arial"/>
          <w:sz w:val="24"/>
          <w:szCs w:val="24"/>
        </w:rPr>
        <w:t xml:space="preserve"> = ou maior que </w:t>
      </w:r>
      <w:proofErr w:type="gramStart"/>
      <w:r w:rsidRPr="00BD5511">
        <w:rPr>
          <w:rFonts w:ascii="Arial" w:hAnsi="Arial" w:cs="Arial"/>
          <w:sz w:val="24"/>
          <w:szCs w:val="24"/>
        </w:rPr>
        <w:t>1</w:t>
      </w:r>
      <w:proofErr w:type="gramEnd"/>
      <w:r w:rsidRPr="00BD5511">
        <w:rPr>
          <w:rFonts w:ascii="Arial" w:hAnsi="Arial" w:cs="Arial"/>
          <w:sz w:val="24"/>
          <w:szCs w:val="24"/>
        </w:rPr>
        <w:t xml:space="preserve"> (um)</w:t>
      </w:r>
    </w:p>
    <w:p w14:paraId="4717FE76" w14:textId="77777777" w:rsidR="00476855" w:rsidRPr="00BD5511" w:rsidRDefault="009953AE" w:rsidP="009953AE">
      <w:pPr>
        <w:spacing w:after="0" w:line="240" w:lineRule="auto"/>
        <w:jc w:val="both"/>
        <w:rPr>
          <w:rFonts w:ascii="Arial" w:hAnsi="Arial" w:cs="Arial"/>
          <w:sz w:val="24"/>
          <w:szCs w:val="24"/>
        </w:rPr>
      </w:pPr>
      <w:r w:rsidRPr="00BD5511">
        <w:rPr>
          <w:rFonts w:ascii="Arial" w:hAnsi="Arial" w:cs="Arial"/>
          <w:sz w:val="24"/>
          <w:szCs w:val="24"/>
        </w:rPr>
        <w:t xml:space="preserve">                                                </w:t>
      </w:r>
      <w:r w:rsidR="00D81D40" w:rsidRPr="00BD5511">
        <w:rPr>
          <w:rFonts w:ascii="Arial" w:hAnsi="Arial" w:cs="Arial"/>
          <w:sz w:val="24"/>
          <w:szCs w:val="24"/>
        </w:rPr>
        <w:tab/>
      </w:r>
      <w:r w:rsidR="00D81D40" w:rsidRPr="00BD5511">
        <w:rPr>
          <w:rFonts w:ascii="Arial" w:hAnsi="Arial" w:cs="Arial"/>
          <w:sz w:val="24"/>
          <w:szCs w:val="24"/>
        </w:rPr>
        <w:tab/>
      </w:r>
      <w:r w:rsidR="00D81D40" w:rsidRPr="00BD5511">
        <w:rPr>
          <w:rFonts w:ascii="Arial" w:hAnsi="Arial" w:cs="Arial"/>
          <w:sz w:val="24"/>
          <w:szCs w:val="24"/>
        </w:rPr>
        <w:tab/>
      </w:r>
      <w:r w:rsidRPr="00BD5511">
        <w:rPr>
          <w:rFonts w:ascii="Arial" w:hAnsi="Arial" w:cs="Arial"/>
          <w:sz w:val="24"/>
          <w:szCs w:val="24"/>
        </w:rPr>
        <w:t>Passivo Circulante</w:t>
      </w:r>
    </w:p>
    <w:p w14:paraId="7E89D153" w14:textId="77777777" w:rsidR="009953AE" w:rsidRPr="00BD5511" w:rsidRDefault="009953AE" w:rsidP="009953AE">
      <w:pPr>
        <w:spacing w:after="0" w:line="240" w:lineRule="auto"/>
        <w:jc w:val="both"/>
        <w:rPr>
          <w:rFonts w:ascii="Arial" w:hAnsi="Arial" w:cs="Arial"/>
          <w:sz w:val="24"/>
          <w:szCs w:val="24"/>
        </w:rPr>
      </w:pPr>
    </w:p>
    <w:p w14:paraId="083062E7" w14:textId="36A51612" w:rsidR="009953AE" w:rsidRPr="00BD5511" w:rsidRDefault="009953AE" w:rsidP="00D41AC2">
      <w:pPr>
        <w:spacing w:after="0"/>
        <w:ind w:firstLine="2124"/>
        <w:jc w:val="both"/>
        <w:rPr>
          <w:rFonts w:ascii="Arial" w:hAnsi="Arial" w:cs="Arial"/>
          <w:sz w:val="24"/>
          <w:szCs w:val="24"/>
        </w:rPr>
      </w:pPr>
      <w:r w:rsidRPr="00BD5511">
        <w:rPr>
          <w:rFonts w:ascii="Arial" w:hAnsi="Arial" w:cs="Arial"/>
          <w:b/>
          <w:sz w:val="24"/>
          <w:szCs w:val="24"/>
        </w:rPr>
        <w:t>11.6.3.3.3</w:t>
      </w:r>
      <w:r w:rsidRPr="00BD5511">
        <w:rPr>
          <w:rFonts w:ascii="Arial" w:hAnsi="Arial" w:cs="Arial"/>
          <w:sz w:val="24"/>
          <w:szCs w:val="24"/>
        </w:rPr>
        <w:t xml:space="preserve">. </w:t>
      </w:r>
      <w:r w:rsidRPr="00A32083">
        <w:rPr>
          <w:rFonts w:ascii="Arial" w:hAnsi="Arial" w:cs="Arial"/>
          <w:sz w:val="24"/>
          <w:szCs w:val="24"/>
        </w:rPr>
        <w:t xml:space="preserve">A inobservância do índice de liquidez acima acarretará da licitante apresentar um Patrimônio Líquido de </w:t>
      </w:r>
      <w:r w:rsidRPr="00A32083">
        <w:rPr>
          <w:rFonts w:ascii="Arial" w:hAnsi="Arial" w:cs="Arial"/>
          <w:b/>
          <w:sz w:val="24"/>
          <w:szCs w:val="24"/>
        </w:rPr>
        <w:t>R$ 1.</w:t>
      </w:r>
      <w:r w:rsidR="00F94626" w:rsidRPr="00A32083">
        <w:rPr>
          <w:rFonts w:ascii="Arial" w:hAnsi="Arial" w:cs="Arial"/>
          <w:b/>
          <w:sz w:val="24"/>
          <w:szCs w:val="24"/>
        </w:rPr>
        <w:t>2</w:t>
      </w:r>
      <w:r w:rsidRPr="00A32083">
        <w:rPr>
          <w:rFonts w:ascii="Arial" w:hAnsi="Arial" w:cs="Arial"/>
          <w:b/>
          <w:sz w:val="24"/>
          <w:szCs w:val="24"/>
        </w:rPr>
        <w:t>00.000,00</w:t>
      </w:r>
      <w:r w:rsidRPr="00A32083">
        <w:rPr>
          <w:rFonts w:ascii="Arial" w:hAnsi="Arial" w:cs="Arial"/>
          <w:sz w:val="24"/>
          <w:szCs w:val="24"/>
        </w:rPr>
        <w:t xml:space="preserve"> (um milhão e </w:t>
      </w:r>
      <w:r w:rsidR="00F94626" w:rsidRPr="00A32083">
        <w:rPr>
          <w:rFonts w:ascii="Arial" w:hAnsi="Arial" w:cs="Arial"/>
          <w:sz w:val="24"/>
          <w:szCs w:val="24"/>
        </w:rPr>
        <w:t>duz</w:t>
      </w:r>
      <w:r w:rsidRPr="00A32083">
        <w:rPr>
          <w:rFonts w:ascii="Arial" w:hAnsi="Arial" w:cs="Arial"/>
          <w:sz w:val="24"/>
          <w:szCs w:val="24"/>
        </w:rPr>
        <w:t xml:space="preserve">entos mil reais) nos demonstrativos contábeis a </w:t>
      </w:r>
      <w:proofErr w:type="gramStart"/>
      <w:r w:rsidRPr="00A32083">
        <w:rPr>
          <w:rFonts w:ascii="Arial" w:hAnsi="Arial" w:cs="Arial"/>
          <w:sz w:val="24"/>
          <w:szCs w:val="24"/>
        </w:rPr>
        <w:t>ser apresentados</w:t>
      </w:r>
      <w:proofErr w:type="gramEnd"/>
      <w:r w:rsidRPr="00A32083">
        <w:rPr>
          <w:rFonts w:ascii="Arial" w:hAnsi="Arial" w:cs="Arial"/>
          <w:sz w:val="24"/>
          <w:szCs w:val="24"/>
        </w:rPr>
        <w:t xml:space="preserve"> no</w:t>
      </w:r>
      <w:r w:rsidR="00C8270A" w:rsidRPr="00A32083">
        <w:rPr>
          <w:rFonts w:ascii="Arial" w:hAnsi="Arial" w:cs="Arial"/>
          <w:sz w:val="24"/>
          <w:szCs w:val="24"/>
        </w:rPr>
        <w:t>s</w:t>
      </w:r>
      <w:r w:rsidRPr="00A32083">
        <w:rPr>
          <w:rFonts w:ascii="Arial" w:hAnsi="Arial" w:cs="Arial"/>
          <w:sz w:val="24"/>
          <w:szCs w:val="24"/>
        </w:rPr>
        <w:t xml:space="preserve"> subite</w:t>
      </w:r>
      <w:r w:rsidR="00C8270A" w:rsidRPr="00A32083">
        <w:rPr>
          <w:rFonts w:ascii="Arial" w:hAnsi="Arial" w:cs="Arial"/>
          <w:sz w:val="24"/>
          <w:szCs w:val="24"/>
        </w:rPr>
        <w:t>ns</w:t>
      </w:r>
      <w:r w:rsidRPr="00A32083">
        <w:rPr>
          <w:rFonts w:ascii="Arial" w:hAnsi="Arial" w:cs="Arial"/>
          <w:sz w:val="24"/>
          <w:szCs w:val="24"/>
        </w:rPr>
        <w:t xml:space="preserve"> </w:t>
      </w:r>
      <w:r w:rsidRPr="00A32083">
        <w:rPr>
          <w:rFonts w:ascii="Arial" w:hAnsi="Arial" w:cs="Arial"/>
          <w:b/>
          <w:sz w:val="24"/>
          <w:szCs w:val="24"/>
        </w:rPr>
        <w:t>11.6.3.3</w:t>
      </w:r>
      <w:r w:rsidRPr="00A32083">
        <w:rPr>
          <w:rFonts w:ascii="Arial" w:hAnsi="Arial" w:cs="Arial"/>
          <w:sz w:val="24"/>
          <w:szCs w:val="24"/>
        </w:rPr>
        <w:t xml:space="preserve"> ou </w:t>
      </w:r>
      <w:r w:rsidRPr="00A32083">
        <w:rPr>
          <w:rFonts w:ascii="Arial" w:hAnsi="Arial" w:cs="Arial"/>
          <w:b/>
          <w:sz w:val="24"/>
          <w:szCs w:val="24"/>
        </w:rPr>
        <w:t>11.6.3.3.1</w:t>
      </w:r>
      <w:r w:rsidRPr="00BD5511">
        <w:rPr>
          <w:rFonts w:ascii="Arial" w:hAnsi="Arial" w:cs="Arial"/>
          <w:sz w:val="24"/>
          <w:szCs w:val="24"/>
        </w:rPr>
        <w:t>.</w:t>
      </w:r>
    </w:p>
    <w:p w14:paraId="1215805A" w14:textId="77777777" w:rsidR="00AB0C09" w:rsidRPr="00BD5511" w:rsidRDefault="009953AE" w:rsidP="00AB0C09">
      <w:pPr>
        <w:pStyle w:val="NormalWeb"/>
        <w:ind w:firstLine="1418"/>
        <w:jc w:val="both"/>
        <w:rPr>
          <w:rFonts w:ascii="Arial" w:hAnsi="Arial" w:cs="Arial"/>
          <w:color w:val="000000"/>
        </w:rPr>
      </w:pPr>
      <w:r w:rsidRPr="00BD5511">
        <w:rPr>
          <w:rFonts w:ascii="Arial" w:hAnsi="Arial" w:cs="Arial"/>
          <w:b/>
        </w:rPr>
        <w:t>11.6.3.4</w:t>
      </w:r>
      <w:r w:rsidRPr="00BD5511">
        <w:rPr>
          <w:rFonts w:ascii="Arial" w:hAnsi="Arial" w:cs="Arial"/>
        </w:rPr>
        <w:t xml:space="preserve">. </w:t>
      </w:r>
      <w:r w:rsidR="00AB0C09" w:rsidRPr="00BD5511">
        <w:rPr>
          <w:rFonts w:ascii="Arial" w:hAnsi="Arial" w:cs="Arial"/>
          <w:color w:val="000000"/>
        </w:rPr>
        <w:t>Prova de inexistência de débitos inadimplidos perante a Justiça do Trabalho, mediante a apresentação de Certidão Negativa de Débitos Trabalhistas, nos termos do Título VII-A da Consolidação das Leis do Trabalho, aprovada pelo Decreto-Lei nº 5.452, de 1º de maio de 1943.</w:t>
      </w:r>
    </w:p>
    <w:p w14:paraId="6064BF45" w14:textId="77777777" w:rsidR="009953AE" w:rsidRDefault="009953AE" w:rsidP="001B760C">
      <w:pPr>
        <w:spacing w:after="0"/>
        <w:ind w:firstLine="1416"/>
        <w:jc w:val="both"/>
        <w:rPr>
          <w:rFonts w:ascii="Arial" w:hAnsi="Arial" w:cs="Arial"/>
          <w:sz w:val="24"/>
          <w:szCs w:val="24"/>
        </w:rPr>
      </w:pPr>
      <w:r w:rsidRPr="00BD5511">
        <w:rPr>
          <w:rFonts w:ascii="Arial" w:hAnsi="Arial" w:cs="Arial"/>
          <w:b/>
          <w:sz w:val="24"/>
          <w:szCs w:val="24"/>
        </w:rPr>
        <w:t>11.6.3.5</w:t>
      </w:r>
      <w:r w:rsidRPr="00BD5511">
        <w:rPr>
          <w:rFonts w:ascii="Arial" w:hAnsi="Arial" w:cs="Arial"/>
          <w:sz w:val="24"/>
          <w:szCs w:val="24"/>
        </w:rPr>
        <w:t xml:space="preserve">. O patrimônio líquido mínimo exigido no subitem </w:t>
      </w:r>
      <w:r w:rsidRPr="00BD5511">
        <w:rPr>
          <w:rFonts w:ascii="Arial" w:hAnsi="Arial" w:cs="Arial"/>
          <w:b/>
          <w:sz w:val="24"/>
          <w:szCs w:val="24"/>
        </w:rPr>
        <w:t>11.6.</w:t>
      </w:r>
      <w:r w:rsidR="00996808" w:rsidRPr="00BD5511">
        <w:rPr>
          <w:rFonts w:ascii="Arial" w:hAnsi="Arial" w:cs="Arial"/>
          <w:b/>
          <w:sz w:val="24"/>
          <w:szCs w:val="24"/>
        </w:rPr>
        <w:t>3.1</w:t>
      </w:r>
      <w:r w:rsidR="00996808" w:rsidRPr="00BD5511">
        <w:rPr>
          <w:rFonts w:ascii="Arial" w:hAnsi="Arial" w:cs="Arial"/>
          <w:sz w:val="24"/>
          <w:szCs w:val="24"/>
        </w:rPr>
        <w:t xml:space="preserve">., é independente da avaliação do índice de liquidez estipulado no subitem </w:t>
      </w:r>
      <w:r w:rsidR="00996808" w:rsidRPr="00BD5511">
        <w:rPr>
          <w:rFonts w:ascii="Arial" w:hAnsi="Arial" w:cs="Arial"/>
          <w:b/>
          <w:sz w:val="24"/>
          <w:szCs w:val="24"/>
        </w:rPr>
        <w:t>11.6.3.3.2</w:t>
      </w:r>
      <w:r w:rsidR="00996808" w:rsidRPr="00BD5511">
        <w:rPr>
          <w:rFonts w:ascii="Arial" w:hAnsi="Arial" w:cs="Arial"/>
          <w:sz w:val="24"/>
          <w:szCs w:val="24"/>
        </w:rPr>
        <w:t>. Ou seja, a licitante sob todas as hipóteses deve apresentar um patrimônio líquido mínimo de R$ 600.000,00 (seiscentos mil reais).</w:t>
      </w:r>
    </w:p>
    <w:p w14:paraId="3E333BDB" w14:textId="6748F6D2" w:rsidR="00D16844" w:rsidRPr="00D16844" w:rsidRDefault="00D16844" w:rsidP="001B760C">
      <w:pPr>
        <w:spacing w:after="0"/>
        <w:ind w:firstLine="1416"/>
        <w:jc w:val="both"/>
        <w:rPr>
          <w:rFonts w:ascii="Arial" w:hAnsi="Arial" w:cs="Arial"/>
          <w:sz w:val="24"/>
          <w:szCs w:val="24"/>
        </w:rPr>
      </w:pPr>
      <w:r w:rsidRPr="00D16844">
        <w:rPr>
          <w:rFonts w:ascii="Arial" w:hAnsi="Arial" w:cs="Arial"/>
          <w:b/>
          <w:sz w:val="24"/>
          <w:szCs w:val="24"/>
        </w:rPr>
        <w:t>11.6.3.6</w:t>
      </w:r>
      <w:r w:rsidRPr="00D16844">
        <w:rPr>
          <w:rFonts w:ascii="Arial" w:hAnsi="Arial" w:cs="Arial"/>
          <w:sz w:val="24"/>
          <w:szCs w:val="24"/>
        </w:rPr>
        <w:t xml:space="preserve">. </w:t>
      </w:r>
      <w:r w:rsidRPr="00D16844">
        <w:rPr>
          <w:rFonts w:ascii="Arial" w:hAnsi="Arial" w:cs="Arial"/>
          <w:color w:val="000000"/>
          <w:sz w:val="24"/>
          <w:szCs w:val="24"/>
        </w:rPr>
        <w:t>Certidão Negativa de Falência</w:t>
      </w:r>
      <w:r w:rsidRPr="006C26C7">
        <w:rPr>
          <w:rFonts w:ascii="Arial" w:hAnsi="Arial" w:cs="Arial"/>
          <w:color w:val="000000"/>
          <w:sz w:val="24"/>
          <w:szCs w:val="24"/>
        </w:rPr>
        <w:t>,</w:t>
      </w:r>
      <w:r w:rsidRPr="00D16844">
        <w:rPr>
          <w:rFonts w:ascii="Arial" w:hAnsi="Arial" w:cs="Arial"/>
          <w:color w:val="000000"/>
          <w:sz w:val="24"/>
          <w:szCs w:val="24"/>
        </w:rPr>
        <w:t xml:space="preserve"> expedida pelo Distribuidor da sede da pessoa jurídica, em data não superior a 60 (sessenta) dias da data da abertura do certame, se outro prazo não constar do documento</w:t>
      </w:r>
      <w:r>
        <w:rPr>
          <w:rFonts w:ascii="Arial" w:hAnsi="Arial" w:cs="Arial"/>
          <w:color w:val="000000"/>
          <w:sz w:val="24"/>
          <w:szCs w:val="24"/>
        </w:rPr>
        <w:t>.</w:t>
      </w:r>
    </w:p>
    <w:p w14:paraId="140AB481" w14:textId="77777777" w:rsidR="0011045F" w:rsidRPr="00BD5511" w:rsidRDefault="0011045F" w:rsidP="009953AE">
      <w:pPr>
        <w:spacing w:after="0"/>
        <w:jc w:val="both"/>
        <w:rPr>
          <w:rFonts w:ascii="Arial" w:hAnsi="Arial" w:cs="Arial"/>
          <w:sz w:val="24"/>
          <w:szCs w:val="24"/>
        </w:rPr>
      </w:pPr>
    </w:p>
    <w:p w14:paraId="79BB64B1" w14:textId="77777777" w:rsidR="0011045F" w:rsidRPr="00BD5511" w:rsidRDefault="0011045F" w:rsidP="00C24837">
      <w:pPr>
        <w:spacing w:after="0"/>
        <w:ind w:firstLine="708"/>
        <w:jc w:val="both"/>
        <w:rPr>
          <w:rFonts w:ascii="Arial" w:hAnsi="Arial" w:cs="Arial"/>
          <w:b/>
          <w:sz w:val="24"/>
          <w:szCs w:val="24"/>
        </w:rPr>
      </w:pPr>
      <w:r w:rsidRPr="00BD5511">
        <w:rPr>
          <w:rFonts w:ascii="Arial" w:hAnsi="Arial" w:cs="Arial"/>
          <w:b/>
          <w:sz w:val="24"/>
          <w:szCs w:val="24"/>
        </w:rPr>
        <w:t>11.</w:t>
      </w:r>
      <w:r w:rsidR="006F0C68" w:rsidRPr="00BD5511">
        <w:rPr>
          <w:rFonts w:ascii="Arial" w:hAnsi="Arial" w:cs="Arial"/>
          <w:b/>
          <w:sz w:val="24"/>
          <w:szCs w:val="24"/>
        </w:rPr>
        <w:t>6.4. Regularidade Fiscal</w:t>
      </w:r>
    </w:p>
    <w:p w14:paraId="2512E478" w14:textId="77777777" w:rsidR="006F0C68" w:rsidRPr="00BD5511" w:rsidRDefault="006F0C68" w:rsidP="009953AE">
      <w:pPr>
        <w:spacing w:after="0"/>
        <w:jc w:val="both"/>
        <w:rPr>
          <w:rFonts w:ascii="Arial" w:hAnsi="Arial" w:cs="Arial"/>
          <w:sz w:val="24"/>
          <w:szCs w:val="24"/>
        </w:rPr>
      </w:pPr>
    </w:p>
    <w:p w14:paraId="60D3A755" w14:textId="77777777" w:rsidR="00476855" w:rsidRPr="00BD5511" w:rsidRDefault="006F0C68" w:rsidP="00F72D76">
      <w:pPr>
        <w:spacing w:after="0"/>
        <w:ind w:firstLine="1416"/>
        <w:jc w:val="both"/>
        <w:rPr>
          <w:rFonts w:ascii="Arial" w:hAnsi="Arial" w:cs="Arial"/>
          <w:sz w:val="24"/>
          <w:szCs w:val="24"/>
        </w:rPr>
      </w:pPr>
      <w:r w:rsidRPr="00BD5511">
        <w:rPr>
          <w:rFonts w:ascii="Arial" w:hAnsi="Arial" w:cs="Arial"/>
          <w:b/>
          <w:sz w:val="24"/>
          <w:szCs w:val="24"/>
        </w:rPr>
        <w:t>11.6.4.1</w:t>
      </w:r>
      <w:r w:rsidRPr="00BD5511">
        <w:rPr>
          <w:rFonts w:ascii="Arial" w:hAnsi="Arial" w:cs="Arial"/>
          <w:sz w:val="24"/>
          <w:szCs w:val="24"/>
        </w:rPr>
        <w:t>. Prova de Inscrição no Cadastro Nacional da Pessoa Jurídica (CNPJ).</w:t>
      </w:r>
    </w:p>
    <w:p w14:paraId="32C75C9E" w14:textId="77777777" w:rsidR="006F0C68" w:rsidRPr="00BD5511" w:rsidRDefault="006F0C68" w:rsidP="00345947">
      <w:pPr>
        <w:spacing w:after="0"/>
        <w:ind w:firstLine="1416"/>
        <w:jc w:val="both"/>
        <w:rPr>
          <w:rFonts w:ascii="Arial" w:hAnsi="Arial" w:cs="Arial"/>
          <w:sz w:val="24"/>
          <w:szCs w:val="24"/>
        </w:rPr>
      </w:pPr>
      <w:r w:rsidRPr="00BD5511">
        <w:rPr>
          <w:rFonts w:ascii="Arial" w:hAnsi="Arial" w:cs="Arial"/>
          <w:b/>
          <w:sz w:val="24"/>
          <w:szCs w:val="24"/>
        </w:rPr>
        <w:t>11.6.4.2</w:t>
      </w:r>
      <w:r w:rsidRPr="00BD5511">
        <w:rPr>
          <w:rFonts w:ascii="Arial" w:hAnsi="Arial" w:cs="Arial"/>
          <w:sz w:val="24"/>
          <w:szCs w:val="24"/>
        </w:rPr>
        <w:t>. Cadastro de Contribuintes Estadual e/ou Municipal do domicilio/sede da Licitante, pertinente ao seu ramo</w:t>
      </w:r>
      <w:r w:rsidR="0088078E" w:rsidRPr="00BD5511">
        <w:rPr>
          <w:rFonts w:ascii="Arial" w:hAnsi="Arial" w:cs="Arial"/>
          <w:sz w:val="24"/>
          <w:szCs w:val="24"/>
        </w:rPr>
        <w:t xml:space="preserve"> </w:t>
      </w:r>
      <w:r w:rsidRPr="00BD5511">
        <w:rPr>
          <w:rFonts w:ascii="Arial" w:hAnsi="Arial" w:cs="Arial"/>
          <w:sz w:val="24"/>
          <w:szCs w:val="24"/>
        </w:rPr>
        <w:t>de atividade e compatível com o objetivo do certame.</w:t>
      </w:r>
    </w:p>
    <w:p w14:paraId="2538F317" w14:textId="77777777" w:rsidR="006F0C68" w:rsidRPr="00BD5511" w:rsidRDefault="0088078E" w:rsidP="00345947">
      <w:pPr>
        <w:spacing w:after="0"/>
        <w:ind w:firstLine="1416"/>
        <w:jc w:val="both"/>
        <w:rPr>
          <w:rFonts w:ascii="Arial" w:hAnsi="Arial" w:cs="Arial"/>
          <w:sz w:val="24"/>
          <w:szCs w:val="24"/>
        </w:rPr>
      </w:pPr>
      <w:r w:rsidRPr="00BD5511">
        <w:rPr>
          <w:rFonts w:ascii="Arial" w:hAnsi="Arial" w:cs="Arial"/>
          <w:b/>
          <w:sz w:val="24"/>
          <w:szCs w:val="24"/>
        </w:rPr>
        <w:t>11.6.4.3</w:t>
      </w:r>
      <w:r w:rsidRPr="00BD5511">
        <w:rPr>
          <w:rFonts w:ascii="Arial" w:hAnsi="Arial" w:cs="Arial"/>
          <w:sz w:val="24"/>
          <w:szCs w:val="24"/>
        </w:rPr>
        <w:t>. Certidão Conjunta Negativa de Débitos Relativos aos Tributos Federais e à Dívida Ativa da União, expedida pela Receita Federal do Brasil.</w:t>
      </w:r>
    </w:p>
    <w:p w14:paraId="14D27D18" w14:textId="77777777" w:rsidR="0088078E" w:rsidRPr="00BD5511" w:rsidRDefault="0088078E" w:rsidP="00345947">
      <w:pPr>
        <w:spacing w:after="0"/>
        <w:ind w:firstLine="1416"/>
        <w:jc w:val="both"/>
        <w:rPr>
          <w:rFonts w:ascii="Arial" w:hAnsi="Arial" w:cs="Arial"/>
          <w:sz w:val="24"/>
          <w:szCs w:val="24"/>
        </w:rPr>
      </w:pPr>
      <w:r w:rsidRPr="00BD5511">
        <w:rPr>
          <w:rFonts w:ascii="Arial" w:hAnsi="Arial" w:cs="Arial"/>
          <w:b/>
          <w:sz w:val="24"/>
          <w:szCs w:val="24"/>
        </w:rPr>
        <w:lastRenderedPageBreak/>
        <w:t>11.6.4.4</w:t>
      </w:r>
      <w:r w:rsidRPr="00BD5511">
        <w:rPr>
          <w:rFonts w:ascii="Arial" w:hAnsi="Arial" w:cs="Arial"/>
          <w:sz w:val="24"/>
          <w:szCs w:val="24"/>
        </w:rPr>
        <w:t>. Certidão de Regularidade com a Fazenda Estadual, pertinente ao seu ramo de atividade e relativo aos tributos relacionados com o objeto a ser contratado.</w:t>
      </w:r>
    </w:p>
    <w:p w14:paraId="6A15BCFC" w14:textId="77777777" w:rsidR="0088078E" w:rsidRPr="00BD5511" w:rsidRDefault="0088078E" w:rsidP="00253413">
      <w:pPr>
        <w:spacing w:after="0"/>
        <w:ind w:firstLine="1416"/>
        <w:jc w:val="both"/>
        <w:rPr>
          <w:rFonts w:ascii="Arial" w:hAnsi="Arial" w:cs="Arial"/>
          <w:sz w:val="24"/>
          <w:szCs w:val="24"/>
        </w:rPr>
      </w:pPr>
      <w:r w:rsidRPr="00BD5511">
        <w:rPr>
          <w:rFonts w:ascii="Arial" w:hAnsi="Arial" w:cs="Arial"/>
          <w:b/>
          <w:sz w:val="24"/>
          <w:szCs w:val="24"/>
        </w:rPr>
        <w:t>11.6.4.</w:t>
      </w:r>
      <w:r w:rsidR="00787B20" w:rsidRPr="00BD5511">
        <w:rPr>
          <w:rFonts w:ascii="Arial" w:hAnsi="Arial" w:cs="Arial"/>
          <w:b/>
          <w:sz w:val="24"/>
          <w:szCs w:val="24"/>
        </w:rPr>
        <w:t>5</w:t>
      </w:r>
      <w:r w:rsidR="00787B20" w:rsidRPr="00BD5511">
        <w:rPr>
          <w:rFonts w:ascii="Arial" w:hAnsi="Arial" w:cs="Arial"/>
          <w:sz w:val="24"/>
          <w:szCs w:val="24"/>
        </w:rPr>
        <w:t>. Certidão Negativa de Tributos Mobiliários, relativo ao Mu</w:t>
      </w:r>
      <w:r w:rsidR="00253413" w:rsidRPr="00BD5511">
        <w:rPr>
          <w:rFonts w:ascii="Arial" w:hAnsi="Arial" w:cs="Arial"/>
          <w:sz w:val="24"/>
          <w:szCs w:val="24"/>
        </w:rPr>
        <w:t>nicípio de São Paulo, ou do Muni</w:t>
      </w:r>
      <w:r w:rsidR="00787B20" w:rsidRPr="00BD5511">
        <w:rPr>
          <w:rFonts w:ascii="Arial" w:hAnsi="Arial" w:cs="Arial"/>
          <w:sz w:val="24"/>
          <w:szCs w:val="24"/>
        </w:rPr>
        <w:t>c</w:t>
      </w:r>
      <w:r w:rsidR="00253413" w:rsidRPr="00BD5511">
        <w:rPr>
          <w:rFonts w:ascii="Arial" w:hAnsi="Arial" w:cs="Arial"/>
          <w:sz w:val="24"/>
          <w:szCs w:val="24"/>
        </w:rPr>
        <w:t>í</w:t>
      </w:r>
      <w:r w:rsidR="00787B20" w:rsidRPr="00BD5511">
        <w:rPr>
          <w:rFonts w:ascii="Arial" w:hAnsi="Arial" w:cs="Arial"/>
          <w:sz w:val="24"/>
          <w:szCs w:val="24"/>
        </w:rPr>
        <w:t>p</w:t>
      </w:r>
      <w:r w:rsidR="00253413" w:rsidRPr="00BD5511">
        <w:rPr>
          <w:rFonts w:ascii="Arial" w:hAnsi="Arial" w:cs="Arial"/>
          <w:sz w:val="24"/>
          <w:szCs w:val="24"/>
        </w:rPr>
        <w:t>io</w:t>
      </w:r>
      <w:r w:rsidR="00787B20" w:rsidRPr="00BD5511">
        <w:rPr>
          <w:rFonts w:ascii="Arial" w:hAnsi="Arial" w:cs="Arial"/>
          <w:sz w:val="24"/>
          <w:szCs w:val="24"/>
        </w:rPr>
        <w:t xml:space="preserve"> onde a licitante está registrada como contribuinte.</w:t>
      </w:r>
    </w:p>
    <w:p w14:paraId="5F000362" w14:textId="5602402A" w:rsidR="00700206" w:rsidRPr="00BD5511" w:rsidRDefault="00787B20" w:rsidP="00525B16">
      <w:pPr>
        <w:spacing w:after="0"/>
        <w:ind w:firstLine="2124"/>
        <w:jc w:val="both"/>
        <w:rPr>
          <w:rFonts w:ascii="Arial" w:hAnsi="Arial" w:cs="Arial"/>
          <w:sz w:val="24"/>
          <w:szCs w:val="24"/>
        </w:rPr>
      </w:pPr>
      <w:r w:rsidRPr="00BD5511">
        <w:rPr>
          <w:rFonts w:ascii="Arial" w:hAnsi="Arial" w:cs="Arial"/>
          <w:b/>
          <w:sz w:val="24"/>
          <w:szCs w:val="24"/>
        </w:rPr>
        <w:t>11.6.4.5.1</w:t>
      </w:r>
      <w:r w:rsidRPr="00BD5511">
        <w:rPr>
          <w:rFonts w:ascii="Arial" w:hAnsi="Arial" w:cs="Arial"/>
          <w:sz w:val="24"/>
          <w:szCs w:val="24"/>
        </w:rPr>
        <w:t>. Caso a licitante não esteja cadastrada como contribuinte neste Município</w:t>
      </w:r>
      <w:r w:rsidR="007C2D89" w:rsidRPr="00BD5511">
        <w:rPr>
          <w:rFonts w:ascii="Arial" w:hAnsi="Arial" w:cs="Arial"/>
          <w:sz w:val="24"/>
          <w:szCs w:val="24"/>
        </w:rPr>
        <w:t>,</w:t>
      </w:r>
      <w:r w:rsidRPr="00BD5511">
        <w:rPr>
          <w:rFonts w:ascii="Arial" w:hAnsi="Arial" w:cs="Arial"/>
          <w:sz w:val="24"/>
          <w:szCs w:val="24"/>
        </w:rPr>
        <w:t xml:space="preserve"> deverá apresentar Declaração, firmada por representante legal, sob as penas da Lei, do </w:t>
      </w:r>
      <w:proofErr w:type="gramStart"/>
      <w:r w:rsidRPr="00BD5511">
        <w:rPr>
          <w:rFonts w:ascii="Arial" w:hAnsi="Arial" w:cs="Arial"/>
          <w:sz w:val="24"/>
          <w:szCs w:val="24"/>
        </w:rPr>
        <w:t>não-cadastramento</w:t>
      </w:r>
      <w:proofErr w:type="gramEnd"/>
      <w:r w:rsidRPr="00BD5511">
        <w:rPr>
          <w:rFonts w:ascii="Arial" w:hAnsi="Arial" w:cs="Arial"/>
          <w:sz w:val="24"/>
          <w:szCs w:val="24"/>
        </w:rPr>
        <w:t xml:space="preserve"> e de que nada deve á Fazenda do Munic</w:t>
      </w:r>
      <w:r w:rsidR="007C2D89" w:rsidRPr="00BD5511">
        <w:rPr>
          <w:rFonts w:ascii="Arial" w:hAnsi="Arial" w:cs="Arial"/>
          <w:sz w:val="24"/>
          <w:szCs w:val="24"/>
        </w:rPr>
        <w:t>í</w:t>
      </w:r>
      <w:r w:rsidRPr="00BD5511">
        <w:rPr>
          <w:rFonts w:ascii="Arial" w:hAnsi="Arial" w:cs="Arial"/>
          <w:sz w:val="24"/>
          <w:szCs w:val="24"/>
        </w:rPr>
        <w:t xml:space="preserve">pio de </w:t>
      </w:r>
      <w:r w:rsidR="00700206" w:rsidRPr="00BD5511">
        <w:rPr>
          <w:rFonts w:ascii="Arial" w:hAnsi="Arial" w:cs="Arial"/>
          <w:sz w:val="24"/>
          <w:szCs w:val="24"/>
        </w:rPr>
        <w:t>São Paulo, relativamente aos tributos mobiliários</w:t>
      </w:r>
      <w:r w:rsidR="007C2D89" w:rsidRPr="00BD5511">
        <w:rPr>
          <w:rFonts w:ascii="Arial" w:hAnsi="Arial" w:cs="Arial"/>
          <w:sz w:val="24"/>
          <w:szCs w:val="24"/>
        </w:rPr>
        <w:t xml:space="preserve"> – </w:t>
      </w:r>
      <w:r w:rsidR="007C2D89" w:rsidRPr="00BD5511">
        <w:rPr>
          <w:rFonts w:ascii="Arial" w:hAnsi="Arial" w:cs="Arial"/>
          <w:b/>
          <w:sz w:val="24"/>
          <w:szCs w:val="24"/>
        </w:rPr>
        <w:t xml:space="preserve">Anexo </w:t>
      </w:r>
      <w:r w:rsidR="002D7E3F" w:rsidRPr="00BD5511">
        <w:rPr>
          <w:rFonts w:ascii="Arial" w:hAnsi="Arial" w:cs="Arial"/>
          <w:b/>
          <w:sz w:val="24"/>
          <w:szCs w:val="24"/>
        </w:rPr>
        <w:t>XI</w:t>
      </w:r>
      <w:r w:rsidR="008629FF" w:rsidRPr="00BD5511">
        <w:rPr>
          <w:rFonts w:ascii="Arial" w:hAnsi="Arial" w:cs="Arial"/>
          <w:b/>
          <w:sz w:val="24"/>
          <w:szCs w:val="24"/>
        </w:rPr>
        <w:t xml:space="preserve"> – MODELO DE DECLARAÇÃO PARA MICROEMPRESA E EMPRESA DE PEQUENO PORTE</w:t>
      </w:r>
      <w:r w:rsidR="00700206" w:rsidRPr="00BD5511">
        <w:rPr>
          <w:rFonts w:ascii="Arial" w:hAnsi="Arial" w:cs="Arial"/>
          <w:sz w:val="24"/>
          <w:szCs w:val="24"/>
        </w:rPr>
        <w:t>.</w:t>
      </w:r>
    </w:p>
    <w:p w14:paraId="1E8EBFC3" w14:textId="77777777" w:rsidR="00700206" w:rsidRPr="00BD5511" w:rsidRDefault="00700206" w:rsidP="00525B16">
      <w:pPr>
        <w:spacing w:after="0"/>
        <w:ind w:firstLine="1416"/>
        <w:jc w:val="both"/>
        <w:rPr>
          <w:rFonts w:ascii="Arial" w:hAnsi="Arial" w:cs="Arial"/>
          <w:sz w:val="24"/>
          <w:szCs w:val="24"/>
        </w:rPr>
      </w:pPr>
      <w:r w:rsidRPr="00BD5511">
        <w:rPr>
          <w:rFonts w:ascii="Arial" w:hAnsi="Arial" w:cs="Arial"/>
          <w:b/>
          <w:sz w:val="24"/>
          <w:szCs w:val="24"/>
        </w:rPr>
        <w:t>11.6.4.6</w:t>
      </w:r>
      <w:r w:rsidRPr="00BD5511">
        <w:rPr>
          <w:rFonts w:ascii="Arial" w:hAnsi="Arial" w:cs="Arial"/>
          <w:sz w:val="24"/>
          <w:szCs w:val="24"/>
        </w:rPr>
        <w:t>. Certidão Negativa de Débitos relativos às Contribuições Previdenciárias e às de Terceiros – CND.</w:t>
      </w:r>
    </w:p>
    <w:p w14:paraId="655F6AAA" w14:textId="77777777" w:rsidR="00700206" w:rsidRPr="00BD5511" w:rsidRDefault="00700206" w:rsidP="00525B16">
      <w:pPr>
        <w:spacing w:after="0"/>
        <w:ind w:firstLine="1416"/>
        <w:jc w:val="both"/>
        <w:rPr>
          <w:rFonts w:ascii="Arial" w:hAnsi="Arial" w:cs="Arial"/>
          <w:sz w:val="24"/>
          <w:szCs w:val="24"/>
        </w:rPr>
      </w:pPr>
      <w:r w:rsidRPr="00BD5511">
        <w:rPr>
          <w:rFonts w:ascii="Arial" w:hAnsi="Arial" w:cs="Arial"/>
          <w:b/>
          <w:sz w:val="24"/>
          <w:szCs w:val="24"/>
        </w:rPr>
        <w:t>11.6.4.7</w:t>
      </w:r>
      <w:r w:rsidRPr="00BD5511">
        <w:rPr>
          <w:rFonts w:ascii="Arial" w:hAnsi="Arial" w:cs="Arial"/>
          <w:sz w:val="24"/>
          <w:szCs w:val="24"/>
        </w:rPr>
        <w:t>. Certificado de Regularidade do Fundo de Garantia por Tempo de Serviço – FGTS.</w:t>
      </w:r>
    </w:p>
    <w:p w14:paraId="188BD8E5" w14:textId="77777777" w:rsidR="00700206" w:rsidRPr="00BD5511" w:rsidRDefault="00700206" w:rsidP="00525B16">
      <w:pPr>
        <w:spacing w:after="0"/>
        <w:ind w:firstLine="708"/>
        <w:jc w:val="both"/>
        <w:rPr>
          <w:rFonts w:ascii="Arial" w:hAnsi="Arial" w:cs="Arial"/>
          <w:b/>
          <w:sz w:val="24"/>
          <w:szCs w:val="24"/>
        </w:rPr>
      </w:pPr>
      <w:r w:rsidRPr="00BD5511">
        <w:rPr>
          <w:rFonts w:ascii="Arial" w:hAnsi="Arial" w:cs="Arial"/>
          <w:b/>
          <w:sz w:val="24"/>
          <w:szCs w:val="24"/>
        </w:rPr>
        <w:t>11.6.5. Declarações</w:t>
      </w:r>
    </w:p>
    <w:p w14:paraId="480C9A90" w14:textId="26C001DB" w:rsidR="002774D9" w:rsidRPr="00BD5511" w:rsidRDefault="002774D9" w:rsidP="00525B16">
      <w:pPr>
        <w:spacing w:after="0"/>
        <w:ind w:left="708" w:firstLine="708"/>
        <w:jc w:val="both"/>
        <w:rPr>
          <w:rFonts w:ascii="Arial" w:hAnsi="Arial" w:cs="Arial"/>
          <w:sz w:val="24"/>
          <w:szCs w:val="24"/>
        </w:rPr>
      </w:pPr>
      <w:r w:rsidRPr="00BD5511">
        <w:rPr>
          <w:rFonts w:ascii="Arial" w:hAnsi="Arial" w:cs="Arial"/>
          <w:b/>
          <w:sz w:val="24"/>
          <w:szCs w:val="24"/>
        </w:rPr>
        <w:t>11.6.5.1</w:t>
      </w:r>
      <w:r w:rsidRPr="00BD5511">
        <w:rPr>
          <w:rFonts w:ascii="Arial" w:hAnsi="Arial" w:cs="Arial"/>
          <w:sz w:val="24"/>
          <w:szCs w:val="24"/>
        </w:rPr>
        <w:t>. Declaração de Inexistência de fatos Impeditivos</w:t>
      </w:r>
      <w:r w:rsidR="00525B16" w:rsidRPr="00BD5511">
        <w:rPr>
          <w:rFonts w:ascii="Arial" w:hAnsi="Arial" w:cs="Arial"/>
          <w:sz w:val="24"/>
          <w:szCs w:val="24"/>
        </w:rPr>
        <w:t xml:space="preserve">, conforme </w:t>
      </w:r>
      <w:r w:rsidRPr="00BD5511">
        <w:rPr>
          <w:rFonts w:ascii="Arial" w:hAnsi="Arial" w:cs="Arial"/>
          <w:b/>
          <w:sz w:val="24"/>
          <w:szCs w:val="24"/>
        </w:rPr>
        <w:t>Anexo V</w:t>
      </w:r>
      <w:r w:rsidR="008629FF" w:rsidRPr="00BD5511">
        <w:rPr>
          <w:rFonts w:ascii="Arial" w:hAnsi="Arial" w:cs="Arial"/>
          <w:b/>
          <w:sz w:val="24"/>
          <w:szCs w:val="24"/>
        </w:rPr>
        <w:t xml:space="preserve"> – DECLARAÇÃO DE INEXISTÊNCIA DE FATOS IMPEDITIVOS</w:t>
      </w:r>
      <w:r w:rsidRPr="00BD5511">
        <w:rPr>
          <w:rFonts w:ascii="Arial" w:hAnsi="Arial" w:cs="Arial"/>
          <w:sz w:val="24"/>
          <w:szCs w:val="24"/>
        </w:rPr>
        <w:t>.</w:t>
      </w:r>
    </w:p>
    <w:p w14:paraId="26926A32" w14:textId="7367EA32" w:rsidR="002774D9" w:rsidRPr="00BD5511" w:rsidRDefault="002774D9" w:rsidP="00525B16">
      <w:pPr>
        <w:spacing w:after="0"/>
        <w:ind w:firstLine="1416"/>
        <w:jc w:val="both"/>
        <w:rPr>
          <w:rFonts w:ascii="Arial" w:hAnsi="Arial" w:cs="Arial"/>
          <w:sz w:val="24"/>
          <w:szCs w:val="24"/>
        </w:rPr>
      </w:pPr>
      <w:r w:rsidRPr="00BD5511">
        <w:rPr>
          <w:rFonts w:ascii="Arial" w:hAnsi="Arial" w:cs="Arial"/>
          <w:b/>
          <w:sz w:val="24"/>
          <w:szCs w:val="24"/>
        </w:rPr>
        <w:t>11.6.5.2</w:t>
      </w:r>
      <w:r w:rsidRPr="00BD5511">
        <w:rPr>
          <w:rFonts w:ascii="Arial" w:hAnsi="Arial" w:cs="Arial"/>
          <w:sz w:val="24"/>
          <w:szCs w:val="24"/>
        </w:rPr>
        <w:t xml:space="preserve">. </w:t>
      </w:r>
      <w:r w:rsidR="00DD134A" w:rsidRPr="00BD5511">
        <w:rPr>
          <w:rFonts w:ascii="Arial" w:hAnsi="Arial" w:cs="Arial"/>
          <w:sz w:val="24"/>
          <w:szCs w:val="24"/>
        </w:rPr>
        <w:t>Declaração do cumprimento do disposto no inciso XXXIII do Artigo 7º da Constituição Federal, conforme</w:t>
      </w:r>
      <w:r w:rsidR="00002671" w:rsidRPr="00BD5511">
        <w:rPr>
          <w:rFonts w:ascii="Arial" w:hAnsi="Arial" w:cs="Arial"/>
          <w:sz w:val="24"/>
          <w:szCs w:val="24"/>
        </w:rPr>
        <w:t xml:space="preserve"> </w:t>
      </w:r>
      <w:r w:rsidR="00002671" w:rsidRPr="00BD5511">
        <w:rPr>
          <w:rFonts w:ascii="Arial" w:hAnsi="Arial" w:cs="Arial"/>
          <w:b/>
          <w:sz w:val="24"/>
          <w:szCs w:val="24"/>
        </w:rPr>
        <w:t>Anexo VI</w:t>
      </w:r>
      <w:r w:rsidR="008629FF" w:rsidRPr="00BD5511">
        <w:rPr>
          <w:rFonts w:ascii="Arial" w:hAnsi="Arial" w:cs="Arial"/>
          <w:b/>
          <w:sz w:val="24"/>
          <w:szCs w:val="24"/>
        </w:rPr>
        <w:t xml:space="preserve"> – DECLARAÇÃO DO CUMPRIMENTO DO DISPOSTO NO INCISO XXXIII DO ARTIGO 7° DA CONSTITUIÇÃO FEDERAL</w:t>
      </w:r>
      <w:r w:rsidR="00002671" w:rsidRPr="00BD5511">
        <w:rPr>
          <w:rFonts w:ascii="Arial" w:hAnsi="Arial" w:cs="Arial"/>
          <w:sz w:val="24"/>
          <w:szCs w:val="24"/>
        </w:rPr>
        <w:t>.</w:t>
      </w:r>
    </w:p>
    <w:p w14:paraId="5A00B882" w14:textId="77777777" w:rsidR="00002671" w:rsidRPr="00BD5511" w:rsidRDefault="00002671" w:rsidP="009953AE">
      <w:pPr>
        <w:spacing w:after="0"/>
        <w:jc w:val="both"/>
        <w:rPr>
          <w:rFonts w:ascii="Arial" w:hAnsi="Arial" w:cs="Arial"/>
          <w:sz w:val="24"/>
          <w:szCs w:val="24"/>
        </w:rPr>
      </w:pPr>
    </w:p>
    <w:p w14:paraId="68B343D7" w14:textId="77777777" w:rsidR="00002671" w:rsidRDefault="00002671" w:rsidP="002A5C79">
      <w:pPr>
        <w:spacing w:after="0"/>
        <w:ind w:firstLine="708"/>
        <w:jc w:val="both"/>
        <w:rPr>
          <w:rFonts w:ascii="Arial" w:hAnsi="Arial" w:cs="Arial"/>
          <w:sz w:val="24"/>
          <w:szCs w:val="24"/>
        </w:rPr>
      </w:pPr>
      <w:r w:rsidRPr="00BD5511">
        <w:rPr>
          <w:rFonts w:ascii="Arial" w:hAnsi="Arial" w:cs="Arial"/>
          <w:b/>
          <w:sz w:val="24"/>
          <w:szCs w:val="24"/>
        </w:rPr>
        <w:t>11.6.6</w:t>
      </w:r>
      <w:r w:rsidRPr="00BD5511">
        <w:rPr>
          <w:rFonts w:ascii="Arial" w:hAnsi="Arial" w:cs="Arial"/>
          <w:sz w:val="24"/>
          <w:szCs w:val="24"/>
        </w:rPr>
        <w:t>. Em caso de isenção ou não incidência de tributos, a Licitante deverá apr</w:t>
      </w:r>
      <w:r w:rsidR="00525B16" w:rsidRPr="00BD5511">
        <w:rPr>
          <w:rFonts w:ascii="Arial" w:hAnsi="Arial" w:cs="Arial"/>
          <w:sz w:val="24"/>
          <w:szCs w:val="24"/>
        </w:rPr>
        <w:t>e</w:t>
      </w:r>
      <w:r w:rsidRPr="00BD5511">
        <w:rPr>
          <w:rFonts w:ascii="Arial" w:hAnsi="Arial" w:cs="Arial"/>
          <w:sz w:val="24"/>
          <w:szCs w:val="24"/>
        </w:rPr>
        <w:t>sentar certidão comprobatória do órgão competente.</w:t>
      </w:r>
    </w:p>
    <w:p w14:paraId="7F433E56" w14:textId="77777777" w:rsidR="00F72D76" w:rsidRPr="00BD5511" w:rsidRDefault="00F72D76" w:rsidP="002A5C79">
      <w:pPr>
        <w:spacing w:after="0"/>
        <w:ind w:firstLine="708"/>
        <w:jc w:val="both"/>
        <w:rPr>
          <w:rFonts w:ascii="Arial" w:hAnsi="Arial" w:cs="Arial"/>
          <w:sz w:val="24"/>
          <w:szCs w:val="24"/>
        </w:rPr>
      </w:pPr>
    </w:p>
    <w:p w14:paraId="403E8F88" w14:textId="77777777" w:rsidR="00002671" w:rsidRPr="00BD5511" w:rsidRDefault="002A5C79" w:rsidP="002A5C79">
      <w:pPr>
        <w:spacing w:after="0"/>
        <w:ind w:firstLine="708"/>
        <w:jc w:val="both"/>
        <w:rPr>
          <w:rFonts w:ascii="Arial" w:hAnsi="Arial" w:cs="Arial"/>
          <w:sz w:val="24"/>
          <w:szCs w:val="24"/>
        </w:rPr>
      </w:pPr>
      <w:r w:rsidRPr="00BD5511">
        <w:rPr>
          <w:rFonts w:ascii="Arial" w:hAnsi="Arial" w:cs="Arial"/>
          <w:b/>
          <w:sz w:val="24"/>
          <w:szCs w:val="24"/>
        </w:rPr>
        <w:t>1</w:t>
      </w:r>
      <w:r w:rsidR="00002671" w:rsidRPr="00BD5511">
        <w:rPr>
          <w:rFonts w:ascii="Arial" w:hAnsi="Arial" w:cs="Arial"/>
          <w:b/>
          <w:sz w:val="24"/>
          <w:szCs w:val="24"/>
        </w:rPr>
        <w:t>1.6.7</w:t>
      </w:r>
      <w:r w:rsidR="00002671" w:rsidRPr="00BD5511">
        <w:rPr>
          <w:rFonts w:ascii="Arial" w:hAnsi="Arial" w:cs="Arial"/>
          <w:sz w:val="24"/>
          <w:szCs w:val="24"/>
        </w:rPr>
        <w:t>. Os documentos cujo prazo de validade não esteja especificado no próprio corpo, em dispositivo legal ou neste Edital, terão validade de 90 (noventa) dias da data de sua expedição.</w:t>
      </w:r>
    </w:p>
    <w:p w14:paraId="3B153AFC" w14:textId="77777777" w:rsidR="00002671" w:rsidRPr="00BD5511" w:rsidRDefault="00002671" w:rsidP="009953AE">
      <w:pPr>
        <w:spacing w:after="0"/>
        <w:jc w:val="both"/>
        <w:rPr>
          <w:rFonts w:ascii="Arial" w:hAnsi="Arial" w:cs="Arial"/>
          <w:sz w:val="24"/>
          <w:szCs w:val="24"/>
        </w:rPr>
      </w:pPr>
    </w:p>
    <w:p w14:paraId="3884A293" w14:textId="77777777" w:rsidR="00002671" w:rsidRDefault="00002671" w:rsidP="00C55890">
      <w:pPr>
        <w:spacing w:after="0"/>
        <w:ind w:firstLine="708"/>
        <w:jc w:val="both"/>
        <w:rPr>
          <w:rFonts w:ascii="Arial" w:hAnsi="Arial" w:cs="Arial"/>
          <w:sz w:val="24"/>
          <w:szCs w:val="24"/>
        </w:rPr>
      </w:pPr>
      <w:r w:rsidRPr="00BD5511">
        <w:rPr>
          <w:rFonts w:ascii="Arial" w:hAnsi="Arial" w:cs="Arial"/>
          <w:b/>
          <w:sz w:val="24"/>
          <w:szCs w:val="24"/>
        </w:rPr>
        <w:t>11.6.8</w:t>
      </w:r>
      <w:r w:rsidRPr="00BD5511">
        <w:rPr>
          <w:rFonts w:ascii="Arial" w:hAnsi="Arial" w:cs="Arial"/>
          <w:sz w:val="24"/>
          <w:szCs w:val="24"/>
        </w:rPr>
        <w:t>. Os referidos</w:t>
      </w:r>
      <w:r w:rsidR="00C55890" w:rsidRPr="00BD5511">
        <w:rPr>
          <w:rFonts w:ascii="Arial" w:hAnsi="Arial" w:cs="Arial"/>
          <w:sz w:val="24"/>
          <w:szCs w:val="24"/>
        </w:rPr>
        <w:t xml:space="preserve"> documentos</w:t>
      </w:r>
      <w:r w:rsidRPr="00BD5511">
        <w:rPr>
          <w:rFonts w:ascii="Arial" w:hAnsi="Arial" w:cs="Arial"/>
          <w:sz w:val="24"/>
          <w:szCs w:val="24"/>
        </w:rPr>
        <w:t xml:space="preserve"> poderão ser apresentados no original, por qualquer processo de cópia autenticada, por cartório competente ou por publicação em órgão da Imprensa Oficial.</w:t>
      </w:r>
    </w:p>
    <w:p w14:paraId="51BB744F" w14:textId="77777777" w:rsidR="00F72D76" w:rsidRPr="00BD5511" w:rsidRDefault="00F72D76" w:rsidP="00C55890">
      <w:pPr>
        <w:spacing w:after="0"/>
        <w:ind w:firstLine="708"/>
        <w:jc w:val="both"/>
        <w:rPr>
          <w:rFonts w:ascii="Arial" w:hAnsi="Arial" w:cs="Arial"/>
          <w:sz w:val="24"/>
          <w:szCs w:val="24"/>
        </w:rPr>
      </w:pPr>
    </w:p>
    <w:p w14:paraId="535DB0C0" w14:textId="77777777" w:rsidR="00002671" w:rsidRDefault="00002671" w:rsidP="00C55890">
      <w:pPr>
        <w:spacing w:after="0"/>
        <w:ind w:firstLine="708"/>
        <w:jc w:val="both"/>
        <w:rPr>
          <w:rFonts w:ascii="Arial" w:hAnsi="Arial" w:cs="Arial"/>
          <w:sz w:val="24"/>
          <w:szCs w:val="24"/>
        </w:rPr>
      </w:pPr>
      <w:r w:rsidRPr="00BD5511">
        <w:rPr>
          <w:rFonts w:ascii="Arial" w:hAnsi="Arial" w:cs="Arial"/>
          <w:b/>
          <w:sz w:val="24"/>
          <w:szCs w:val="24"/>
        </w:rPr>
        <w:t>11.6.9</w:t>
      </w:r>
      <w:r w:rsidRPr="00BD5511">
        <w:rPr>
          <w:rFonts w:ascii="Arial" w:hAnsi="Arial" w:cs="Arial"/>
          <w:sz w:val="24"/>
          <w:szCs w:val="24"/>
        </w:rPr>
        <w:t>. Todos os documentos expedidos pela empresa, em papel timbrado, deverão ser subscritos por seu representante legal, devidamente qualificado (nome, RG e endereço).</w:t>
      </w:r>
    </w:p>
    <w:p w14:paraId="15761673" w14:textId="77777777" w:rsidR="007F4CF2" w:rsidRDefault="007F4CF2" w:rsidP="00C55890">
      <w:pPr>
        <w:spacing w:after="0"/>
        <w:ind w:firstLine="708"/>
        <w:jc w:val="both"/>
        <w:rPr>
          <w:rFonts w:ascii="Arial" w:hAnsi="Arial" w:cs="Arial"/>
          <w:sz w:val="24"/>
          <w:szCs w:val="24"/>
        </w:rPr>
      </w:pPr>
    </w:p>
    <w:p w14:paraId="2F8EA82F" w14:textId="516EA0BF" w:rsidR="007F4CF2" w:rsidRPr="007F4CF2" w:rsidRDefault="007F4CF2" w:rsidP="007F4CF2">
      <w:pPr>
        <w:widowControl w:val="0"/>
        <w:tabs>
          <w:tab w:val="left" w:pos="709"/>
        </w:tabs>
        <w:autoSpaceDE w:val="0"/>
        <w:autoSpaceDN w:val="0"/>
        <w:spacing w:before="123" w:after="0" w:line="360" w:lineRule="auto"/>
        <w:ind w:right="-1"/>
        <w:jc w:val="both"/>
        <w:rPr>
          <w:rFonts w:ascii="Arial" w:hAnsi="Arial" w:cs="Arial"/>
        </w:rPr>
      </w:pPr>
      <w:r>
        <w:rPr>
          <w:rFonts w:ascii="Arial" w:hAnsi="Arial" w:cs="Arial"/>
          <w:sz w:val="24"/>
          <w:szCs w:val="24"/>
        </w:rPr>
        <w:tab/>
      </w:r>
      <w:proofErr w:type="gramStart"/>
      <w:r w:rsidRPr="00A32083">
        <w:rPr>
          <w:rFonts w:ascii="Arial" w:hAnsi="Arial" w:cs="Arial"/>
          <w:b/>
          <w:sz w:val="24"/>
          <w:szCs w:val="24"/>
        </w:rPr>
        <w:t>11.6.10</w:t>
      </w:r>
      <w:r w:rsidRPr="00A32083">
        <w:rPr>
          <w:rFonts w:ascii="Arial" w:hAnsi="Arial" w:cs="Arial"/>
        </w:rPr>
        <w:t>.</w:t>
      </w:r>
      <w:proofErr w:type="gramEnd"/>
      <w:r w:rsidRPr="00A32083">
        <w:rPr>
          <w:rFonts w:ascii="Arial" w:hAnsi="Arial" w:cs="Arial"/>
        </w:rPr>
        <w:t>Os</w:t>
      </w:r>
      <w:r w:rsidRPr="00A32083">
        <w:rPr>
          <w:rFonts w:ascii="Arial" w:hAnsi="Arial" w:cs="Arial"/>
          <w:spacing w:val="1"/>
        </w:rPr>
        <w:t xml:space="preserve"> </w:t>
      </w:r>
      <w:r w:rsidRPr="00A32083">
        <w:rPr>
          <w:rFonts w:ascii="Arial" w:hAnsi="Arial" w:cs="Arial"/>
        </w:rPr>
        <w:t>invólucros</w:t>
      </w:r>
      <w:r w:rsidRPr="00A32083">
        <w:rPr>
          <w:rFonts w:ascii="Arial" w:hAnsi="Arial" w:cs="Arial"/>
          <w:spacing w:val="1"/>
        </w:rPr>
        <w:t xml:space="preserve"> </w:t>
      </w:r>
      <w:r w:rsidRPr="00A32083">
        <w:rPr>
          <w:rFonts w:ascii="Arial" w:hAnsi="Arial" w:cs="Arial"/>
        </w:rPr>
        <w:t>das</w:t>
      </w:r>
      <w:r w:rsidRPr="00A32083">
        <w:rPr>
          <w:rFonts w:ascii="Arial" w:hAnsi="Arial" w:cs="Arial"/>
          <w:spacing w:val="1"/>
        </w:rPr>
        <w:t xml:space="preserve"> </w:t>
      </w:r>
      <w:r w:rsidRPr="00A32083">
        <w:rPr>
          <w:rFonts w:ascii="Arial" w:hAnsi="Arial" w:cs="Arial"/>
        </w:rPr>
        <w:t>licitantes</w:t>
      </w:r>
      <w:r w:rsidRPr="00A32083">
        <w:rPr>
          <w:rFonts w:ascii="Arial" w:hAnsi="Arial" w:cs="Arial"/>
          <w:spacing w:val="1"/>
        </w:rPr>
        <w:t xml:space="preserve"> </w:t>
      </w:r>
      <w:r w:rsidRPr="00A32083">
        <w:rPr>
          <w:rFonts w:ascii="Arial" w:hAnsi="Arial" w:cs="Arial"/>
        </w:rPr>
        <w:t>inabilitadas</w:t>
      </w:r>
      <w:r w:rsidRPr="00A32083">
        <w:rPr>
          <w:rFonts w:ascii="Arial" w:hAnsi="Arial" w:cs="Arial"/>
          <w:spacing w:val="1"/>
        </w:rPr>
        <w:t xml:space="preserve"> </w:t>
      </w:r>
      <w:r w:rsidRPr="00A32083">
        <w:rPr>
          <w:rFonts w:ascii="Arial" w:hAnsi="Arial" w:cs="Arial"/>
        </w:rPr>
        <w:t>ficarão</w:t>
      </w:r>
      <w:r w:rsidRPr="00A32083">
        <w:rPr>
          <w:rFonts w:ascii="Arial" w:hAnsi="Arial" w:cs="Arial"/>
          <w:spacing w:val="1"/>
        </w:rPr>
        <w:t xml:space="preserve"> </w:t>
      </w:r>
      <w:r w:rsidRPr="00A32083">
        <w:rPr>
          <w:rFonts w:ascii="Arial" w:hAnsi="Arial" w:cs="Arial"/>
        </w:rPr>
        <w:t>à</w:t>
      </w:r>
      <w:r w:rsidRPr="00A32083">
        <w:rPr>
          <w:rFonts w:ascii="Arial" w:hAnsi="Arial" w:cs="Arial"/>
          <w:spacing w:val="1"/>
        </w:rPr>
        <w:t xml:space="preserve"> </w:t>
      </w:r>
      <w:r w:rsidRPr="00A32083">
        <w:rPr>
          <w:rFonts w:ascii="Arial" w:hAnsi="Arial" w:cs="Arial"/>
        </w:rPr>
        <w:t>disposição</w:t>
      </w:r>
      <w:r w:rsidRPr="00A32083">
        <w:rPr>
          <w:rFonts w:ascii="Arial" w:hAnsi="Arial" w:cs="Arial"/>
          <w:spacing w:val="1"/>
        </w:rPr>
        <w:t xml:space="preserve"> </w:t>
      </w:r>
      <w:r w:rsidRPr="00A32083">
        <w:rPr>
          <w:rFonts w:ascii="Arial" w:hAnsi="Arial" w:cs="Arial"/>
        </w:rPr>
        <w:t>das</w:t>
      </w:r>
      <w:r w:rsidRPr="00A32083">
        <w:rPr>
          <w:rFonts w:ascii="Arial" w:hAnsi="Arial" w:cs="Arial"/>
          <w:spacing w:val="1"/>
        </w:rPr>
        <w:t xml:space="preserve"> </w:t>
      </w:r>
      <w:r w:rsidRPr="00A32083">
        <w:rPr>
          <w:rFonts w:ascii="Arial" w:hAnsi="Arial" w:cs="Arial"/>
        </w:rPr>
        <w:t>respectivas</w:t>
      </w:r>
      <w:r w:rsidRPr="00A32083">
        <w:rPr>
          <w:rFonts w:ascii="Arial" w:hAnsi="Arial" w:cs="Arial"/>
          <w:spacing w:val="1"/>
        </w:rPr>
        <w:t xml:space="preserve"> </w:t>
      </w:r>
      <w:r w:rsidRPr="00A32083">
        <w:rPr>
          <w:rFonts w:ascii="Arial" w:hAnsi="Arial" w:cs="Arial"/>
        </w:rPr>
        <w:t xml:space="preserve">interessadas por 30 (trinta) dias, contados do encerramento da licitação. </w:t>
      </w:r>
      <w:r w:rsidRPr="00A32083">
        <w:rPr>
          <w:rFonts w:ascii="Arial" w:hAnsi="Arial" w:cs="Arial"/>
        </w:rPr>
        <w:lastRenderedPageBreak/>
        <w:t>Decorrido esse prazo sem</w:t>
      </w:r>
      <w:r w:rsidRPr="00A32083">
        <w:rPr>
          <w:rFonts w:ascii="Arial" w:hAnsi="Arial" w:cs="Arial"/>
          <w:spacing w:val="1"/>
        </w:rPr>
        <w:t xml:space="preserve"> </w:t>
      </w:r>
      <w:r w:rsidRPr="00A32083">
        <w:rPr>
          <w:rFonts w:ascii="Arial" w:hAnsi="Arial" w:cs="Arial"/>
        </w:rPr>
        <w:t>que</w:t>
      </w:r>
      <w:r w:rsidRPr="00A32083">
        <w:rPr>
          <w:rFonts w:ascii="Arial" w:hAnsi="Arial" w:cs="Arial"/>
          <w:spacing w:val="-1"/>
        </w:rPr>
        <w:t xml:space="preserve"> </w:t>
      </w:r>
      <w:r w:rsidRPr="00A32083">
        <w:rPr>
          <w:rFonts w:ascii="Arial" w:hAnsi="Arial" w:cs="Arial"/>
        </w:rPr>
        <w:t>sejam</w:t>
      </w:r>
      <w:r w:rsidRPr="00A32083">
        <w:rPr>
          <w:rFonts w:ascii="Arial" w:hAnsi="Arial" w:cs="Arial"/>
          <w:spacing w:val="-1"/>
        </w:rPr>
        <w:t xml:space="preserve"> </w:t>
      </w:r>
      <w:r w:rsidRPr="00A32083">
        <w:rPr>
          <w:rFonts w:ascii="Arial" w:hAnsi="Arial" w:cs="Arial"/>
        </w:rPr>
        <w:t>retirados,</w:t>
      </w:r>
      <w:r w:rsidRPr="00A32083">
        <w:rPr>
          <w:rFonts w:ascii="Arial" w:hAnsi="Arial" w:cs="Arial"/>
          <w:spacing w:val="-1"/>
        </w:rPr>
        <w:t xml:space="preserve"> </w:t>
      </w:r>
      <w:r w:rsidRPr="00A32083">
        <w:rPr>
          <w:rFonts w:ascii="Arial" w:hAnsi="Arial" w:cs="Arial"/>
        </w:rPr>
        <w:t>a</w:t>
      </w:r>
      <w:r w:rsidRPr="00A32083">
        <w:rPr>
          <w:rFonts w:ascii="Arial" w:hAnsi="Arial" w:cs="Arial"/>
          <w:spacing w:val="-1"/>
        </w:rPr>
        <w:t xml:space="preserve"> </w:t>
      </w:r>
      <w:r w:rsidRPr="00A32083">
        <w:rPr>
          <w:rFonts w:ascii="Arial" w:hAnsi="Arial" w:cs="Arial"/>
        </w:rPr>
        <w:t>Comissão</w:t>
      </w:r>
      <w:r w:rsidRPr="00A32083">
        <w:rPr>
          <w:rFonts w:ascii="Arial" w:hAnsi="Arial" w:cs="Arial"/>
          <w:spacing w:val="-1"/>
        </w:rPr>
        <w:t xml:space="preserve"> </w:t>
      </w:r>
      <w:r w:rsidRPr="00A32083">
        <w:rPr>
          <w:rFonts w:ascii="Arial" w:hAnsi="Arial" w:cs="Arial"/>
        </w:rPr>
        <w:t>Especial de</w:t>
      </w:r>
      <w:r w:rsidRPr="00A32083">
        <w:rPr>
          <w:rFonts w:ascii="Arial" w:hAnsi="Arial" w:cs="Arial"/>
          <w:spacing w:val="-1"/>
        </w:rPr>
        <w:t xml:space="preserve"> </w:t>
      </w:r>
      <w:r w:rsidRPr="00A32083">
        <w:rPr>
          <w:rFonts w:ascii="Arial" w:hAnsi="Arial" w:cs="Arial"/>
        </w:rPr>
        <w:t>Licitação</w:t>
      </w:r>
      <w:r w:rsidRPr="00A32083">
        <w:rPr>
          <w:rFonts w:ascii="Arial" w:hAnsi="Arial" w:cs="Arial"/>
          <w:spacing w:val="-1"/>
        </w:rPr>
        <w:t xml:space="preserve"> </w:t>
      </w:r>
      <w:r w:rsidRPr="00A32083">
        <w:rPr>
          <w:rFonts w:ascii="Arial" w:hAnsi="Arial" w:cs="Arial"/>
        </w:rPr>
        <w:t>providenciará</w:t>
      </w:r>
      <w:r w:rsidRPr="00A32083">
        <w:rPr>
          <w:rFonts w:ascii="Arial" w:hAnsi="Arial" w:cs="Arial"/>
          <w:spacing w:val="-1"/>
        </w:rPr>
        <w:t xml:space="preserve"> </w:t>
      </w:r>
      <w:r w:rsidRPr="00A32083">
        <w:rPr>
          <w:rFonts w:ascii="Arial" w:hAnsi="Arial" w:cs="Arial"/>
        </w:rPr>
        <w:t>sua</w:t>
      </w:r>
      <w:r w:rsidRPr="00A32083">
        <w:rPr>
          <w:rFonts w:ascii="Arial" w:hAnsi="Arial" w:cs="Arial"/>
          <w:spacing w:val="-1"/>
        </w:rPr>
        <w:t xml:space="preserve"> </w:t>
      </w:r>
      <w:r w:rsidRPr="00A32083">
        <w:rPr>
          <w:rFonts w:ascii="Arial" w:hAnsi="Arial" w:cs="Arial"/>
        </w:rPr>
        <w:t>destruição.</w:t>
      </w:r>
    </w:p>
    <w:p w14:paraId="6E47E90E" w14:textId="57C4AF87" w:rsidR="007F4CF2" w:rsidRPr="00BD5511" w:rsidRDefault="007F4CF2" w:rsidP="007F4CF2">
      <w:pPr>
        <w:spacing w:after="0" w:line="360" w:lineRule="auto"/>
        <w:ind w:firstLine="708"/>
        <w:jc w:val="both"/>
        <w:rPr>
          <w:rFonts w:ascii="Arial" w:hAnsi="Arial" w:cs="Arial"/>
          <w:sz w:val="24"/>
          <w:szCs w:val="24"/>
        </w:rPr>
      </w:pPr>
    </w:p>
    <w:p w14:paraId="4C529D4D" w14:textId="77777777" w:rsidR="00002671" w:rsidRPr="00BD5511" w:rsidRDefault="00002671" w:rsidP="009953AE">
      <w:pPr>
        <w:spacing w:after="0"/>
        <w:jc w:val="both"/>
        <w:rPr>
          <w:rFonts w:ascii="Arial" w:hAnsi="Arial" w:cs="Arial"/>
          <w:sz w:val="24"/>
          <w:szCs w:val="24"/>
        </w:rPr>
      </w:pPr>
    </w:p>
    <w:p w14:paraId="18696DDD" w14:textId="77777777" w:rsidR="00002671" w:rsidRPr="00BD5511" w:rsidRDefault="00002671" w:rsidP="009953AE">
      <w:pPr>
        <w:spacing w:after="0"/>
        <w:jc w:val="both"/>
        <w:rPr>
          <w:rFonts w:ascii="Arial" w:hAnsi="Arial" w:cs="Arial"/>
          <w:b/>
          <w:sz w:val="24"/>
          <w:szCs w:val="24"/>
        </w:rPr>
      </w:pPr>
      <w:r w:rsidRPr="00BD5511">
        <w:rPr>
          <w:rFonts w:ascii="Arial" w:hAnsi="Arial" w:cs="Arial"/>
          <w:b/>
          <w:sz w:val="24"/>
          <w:szCs w:val="24"/>
        </w:rPr>
        <w:t>12. SESSÕES PÚBLICAS</w:t>
      </w:r>
    </w:p>
    <w:p w14:paraId="1FA8776D" w14:textId="77777777" w:rsidR="00002671" w:rsidRPr="00BD5511" w:rsidRDefault="00002671" w:rsidP="009953AE">
      <w:pPr>
        <w:spacing w:after="0"/>
        <w:jc w:val="both"/>
        <w:rPr>
          <w:rFonts w:ascii="Arial" w:hAnsi="Arial" w:cs="Arial"/>
          <w:b/>
          <w:sz w:val="24"/>
          <w:szCs w:val="24"/>
        </w:rPr>
      </w:pPr>
    </w:p>
    <w:p w14:paraId="1CFA56A8" w14:textId="77777777" w:rsidR="00002671" w:rsidRPr="00BD5511" w:rsidRDefault="00002671" w:rsidP="00B142CC">
      <w:pPr>
        <w:spacing w:after="0"/>
        <w:jc w:val="both"/>
        <w:rPr>
          <w:rFonts w:ascii="Arial" w:hAnsi="Arial" w:cs="Arial"/>
          <w:sz w:val="24"/>
          <w:szCs w:val="24"/>
        </w:rPr>
      </w:pPr>
      <w:r w:rsidRPr="00BD5511">
        <w:rPr>
          <w:rFonts w:ascii="Arial" w:hAnsi="Arial" w:cs="Arial"/>
          <w:b/>
          <w:sz w:val="24"/>
          <w:szCs w:val="24"/>
        </w:rPr>
        <w:t>12.1</w:t>
      </w:r>
      <w:r w:rsidRPr="00BD5511">
        <w:rPr>
          <w:rFonts w:ascii="Arial" w:hAnsi="Arial" w:cs="Arial"/>
          <w:sz w:val="24"/>
          <w:szCs w:val="24"/>
        </w:rPr>
        <w:t>.</w:t>
      </w:r>
      <w:r w:rsidR="00B142CC" w:rsidRPr="00BD5511">
        <w:rPr>
          <w:rFonts w:ascii="Arial" w:hAnsi="Arial" w:cs="Arial"/>
          <w:sz w:val="24"/>
          <w:szCs w:val="24"/>
        </w:rPr>
        <w:t xml:space="preserve"> A</w:t>
      </w:r>
      <w:r w:rsidRPr="00BD5511">
        <w:rPr>
          <w:rFonts w:ascii="Arial" w:hAnsi="Arial" w:cs="Arial"/>
          <w:sz w:val="24"/>
          <w:szCs w:val="24"/>
        </w:rPr>
        <w:t xml:space="preserve"> Comissão se reserva o direito de alterar as datas ou as pautas das reuniões, ou mesmo, de suspendê-las, em função do desenvolvimento dos trabalhos, obedecidas as normas legais aplicáveis.</w:t>
      </w:r>
    </w:p>
    <w:p w14:paraId="4ADB3E80" w14:textId="77777777" w:rsidR="008A4DE1" w:rsidRDefault="00002671" w:rsidP="009953AE">
      <w:pPr>
        <w:spacing w:after="0"/>
        <w:jc w:val="both"/>
        <w:rPr>
          <w:rFonts w:ascii="Arial" w:hAnsi="Arial" w:cs="Arial"/>
          <w:sz w:val="24"/>
          <w:szCs w:val="24"/>
        </w:rPr>
      </w:pPr>
      <w:r w:rsidRPr="00BD5511">
        <w:rPr>
          <w:rFonts w:ascii="Arial" w:hAnsi="Arial" w:cs="Arial"/>
          <w:b/>
          <w:sz w:val="24"/>
          <w:szCs w:val="24"/>
        </w:rPr>
        <w:t>12.2</w:t>
      </w:r>
      <w:r w:rsidRPr="00BD5511">
        <w:rPr>
          <w:rFonts w:ascii="Arial" w:hAnsi="Arial" w:cs="Arial"/>
          <w:sz w:val="24"/>
          <w:szCs w:val="24"/>
        </w:rPr>
        <w:t xml:space="preserve">. Os questionamentos a serem consignados em ata deverão ser apresentados </w:t>
      </w:r>
      <w:r w:rsidRPr="00BD5511">
        <w:rPr>
          <w:rFonts w:ascii="Arial" w:hAnsi="Arial" w:cs="Arial"/>
          <w:b/>
          <w:sz w:val="24"/>
          <w:szCs w:val="24"/>
        </w:rPr>
        <w:t>por escrito</w:t>
      </w:r>
      <w:r w:rsidRPr="00BD5511">
        <w:rPr>
          <w:rFonts w:ascii="Arial" w:hAnsi="Arial" w:cs="Arial"/>
          <w:sz w:val="24"/>
          <w:szCs w:val="24"/>
        </w:rPr>
        <w:t xml:space="preserve">, </w:t>
      </w:r>
      <w:r w:rsidRPr="00BD5511">
        <w:rPr>
          <w:rFonts w:ascii="Arial" w:hAnsi="Arial" w:cs="Arial"/>
          <w:b/>
          <w:sz w:val="24"/>
          <w:szCs w:val="24"/>
        </w:rPr>
        <w:t>pelos representantes legais das licitantes</w:t>
      </w:r>
      <w:r w:rsidRPr="00BD5511">
        <w:rPr>
          <w:rFonts w:ascii="Arial" w:hAnsi="Arial" w:cs="Arial"/>
          <w:sz w:val="24"/>
          <w:szCs w:val="24"/>
        </w:rPr>
        <w:t>, até o final de cada sessão.</w:t>
      </w:r>
    </w:p>
    <w:p w14:paraId="1F69D956" w14:textId="77777777" w:rsidR="00F72D76" w:rsidRPr="00BD5511" w:rsidRDefault="00F72D76" w:rsidP="009953AE">
      <w:pPr>
        <w:spacing w:after="0"/>
        <w:jc w:val="both"/>
        <w:rPr>
          <w:rFonts w:ascii="Arial" w:hAnsi="Arial" w:cs="Arial"/>
          <w:sz w:val="24"/>
          <w:szCs w:val="24"/>
        </w:rPr>
      </w:pPr>
    </w:p>
    <w:p w14:paraId="57F99BAD" w14:textId="7D9DA1A3" w:rsidR="008A4DE1" w:rsidRPr="00BD5511" w:rsidRDefault="008A4DE1" w:rsidP="009953AE">
      <w:pPr>
        <w:spacing w:after="0"/>
        <w:jc w:val="both"/>
        <w:rPr>
          <w:rFonts w:ascii="Arial" w:hAnsi="Arial" w:cs="Arial"/>
          <w:sz w:val="24"/>
          <w:szCs w:val="24"/>
        </w:rPr>
      </w:pPr>
      <w:r w:rsidRPr="00A32083">
        <w:rPr>
          <w:rFonts w:ascii="Arial" w:hAnsi="Arial" w:cs="Arial"/>
          <w:b/>
          <w:sz w:val="24"/>
          <w:szCs w:val="24"/>
        </w:rPr>
        <w:t>12.3</w:t>
      </w:r>
      <w:r w:rsidRPr="00A32083">
        <w:rPr>
          <w:rFonts w:ascii="Arial" w:hAnsi="Arial" w:cs="Arial"/>
          <w:sz w:val="24"/>
          <w:szCs w:val="24"/>
        </w:rPr>
        <w:t>. A sessão de sorteio dos integrantes da Subcomissão Técnica</w:t>
      </w:r>
      <w:proofErr w:type="gramStart"/>
      <w:r w:rsidRPr="00A32083">
        <w:rPr>
          <w:rFonts w:ascii="Arial" w:hAnsi="Arial" w:cs="Arial"/>
          <w:sz w:val="24"/>
          <w:szCs w:val="24"/>
        </w:rPr>
        <w:t xml:space="preserve">, </w:t>
      </w:r>
      <w:r w:rsidR="00C8334E">
        <w:rPr>
          <w:rFonts w:ascii="Arial" w:hAnsi="Arial" w:cs="Arial"/>
          <w:sz w:val="24"/>
          <w:szCs w:val="24"/>
        </w:rPr>
        <w:t>obedece</w:t>
      </w:r>
      <w:proofErr w:type="gramEnd"/>
      <w:r w:rsidRPr="00A32083">
        <w:rPr>
          <w:rFonts w:ascii="Arial" w:hAnsi="Arial" w:cs="Arial"/>
          <w:sz w:val="24"/>
          <w:szCs w:val="24"/>
        </w:rPr>
        <w:t xml:space="preserve"> a seguinte pauta:</w:t>
      </w:r>
    </w:p>
    <w:p w14:paraId="1DD61A42" w14:textId="77777777" w:rsidR="008A4DE1" w:rsidRPr="00BD5511" w:rsidRDefault="008A4DE1" w:rsidP="00F9701F">
      <w:pPr>
        <w:spacing w:after="0"/>
        <w:ind w:firstLine="708"/>
        <w:jc w:val="both"/>
        <w:rPr>
          <w:rFonts w:ascii="Arial" w:hAnsi="Arial" w:cs="Arial"/>
          <w:sz w:val="24"/>
          <w:szCs w:val="24"/>
        </w:rPr>
      </w:pPr>
      <w:r w:rsidRPr="00A32083">
        <w:rPr>
          <w:rFonts w:ascii="Arial" w:hAnsi="Arial" w:cs="Arial"/>
          <w:b/>
          <w:sz w:val="24"/>
          <w:szCs w:val="24"/>
        </w:rPr>
        <w:t>12.3.1</w:t>
      </w:r>
      <w:r w:rsidRPr="00BD5511">
        <w:rPr>
          <w:rFonts w:ascii="Arial" w:hAnsi="Arial" w:cs="Arial"/>
          <w:sz w:val="24"/>
          <w:szCs w:val="24"/>
        </w:rPr>
        <w:t>. Leitura da relação de nomes cadastrados para sorteio, publicada no Diário Oficial do Município com 10 (dez) dias de antecedência à data da sessão.</w:t>
      </w:r>
    </w:p>
    <w:p w14:paraId="39BA2AB9" w14:textId="77777777" w:rsidR="008A4DE1" w:rsidRPr="00BD5511" w:rsidRDefault="008A4DE1" w:rsidP="00F9701F">
      <w:pPr>
        <w:spacing w:after="0"/>
        <w:ind w:firstLine="708"/>
        <w:jc w:val="both"/>
        <w:rPr>
          <w:rFonts w:ascii="Arial" w:hAnsi="Arial" w:cs="Arial"/>
          <w:sz w:val="24"/>
          <w:szCs w:val="24"/>
        </w:rPr>
      </w:pPr>
      <w:r w:rsidRPr="00A32083">
        <w:rPr>
          <w:rFonts w:ascii="Arial" w:hAnsi="Arial" w:cs="Arial"/>
          <w:b/>
          <w:sz w:val="24"/>
          <w:szCs w:val="24"/>
        </w:rPr>
        <w:t>12.3.2</w:t>
      </w:r>
      <w:r w:rsidRPr="00A32083">
        <w:rPr>
          <w:rFonts w:ascii="Arial" w:hAnsi="Arial" w:cs="Arial"/>
          <w:sz w:val="24"/>
          <w:szCs w:val="24"/>
        </w:rPr>
        <w:t>.</w:t>
      </w:r>
      <w:r w:rsidRPr="00BD5511">
        <w:rPr>
          <w:rFonts w:ascii="Arial" w:hAnsi="Arial" w:cs="Arial"/>
          <w:sz w:val="24"/>
          <w:szCs w:val="24"/>
        </w:rPr>
        <w:t xml:space="preserve"> Inserção de papeletas contendo </w:t>
      </w:r>
      <w:proofErr w:type="gramStart"/>
      <w:r w:rsidRPr="00BD5511">
        <w:rPr>
          <w:rFonts w:ascii="Arial" w:hAnsi="Arial" w:cs="Arial"/>
          <w:sz w:val="24"/>
          <w:szCs w:val="24"/>
        </w:rPr>
        <w:t>1</w:t>
      </w:r>
      <w:proofErr w:type="gramEnd"/>
      <w:r w:rsidRPr="00BD5511">
        <w:rPr>
          <w:rFonts w:ascii="Arial" w:hAnsi="Arial" w:cs="Arial"/>
          <w:sz w:val="24"/>
          <w:szCs w:val="24"/>
        </w:rPr>
        <w:t xml:space="preserve"> (um) nome em cada uma, em uma</w:t>
      </w:r>
      <w:r w:rsidR="00F9701F" w:rsidRPr="00BD5511">
        <w:rPr>
          <w:rFonts w:ascii="Arial" w:hAnsi="Arial" w:cs="Arial"/>
          <w:sz w:val="24"/>
          <w:szCs w:val="24"/>
        </w:rPr>
        <w:t xml:space="preserve"> urna</w:t>
      </w:r>
      <w:r w:rsidRPr="00BD5511">
        <w:rPr>
          <w:rFonts w:ascii="Arial" w:hAnsi="Arial" w:cs="Arial"/>
          <w:sz w:val="24"/>
          <w:szCs w:val="24"/>
        </w:rPr>
        <w:t xml:space="preserve"> vazia.</w:t>
      </w:r>
    </w:p>
    <w:p w14:paraId="3605BF65" w14:textId="77777777" w:rsidR="008A4DE1" w:rsidRPr="00BD5511" w:rsidRDefault="008A4DE1" w:rsidP="00845555">
      <w:pPr>
        <w:spacing w:after="0"/>
        <w:ind w:firstLine="708"/>
        <w:jc w:val="both"/>
        <w:rPr>
          <w:rFonts w:ascii="Arial" w:hAnsi="Arial" w:cs="Arial"/>
          <w:sz w:val="24"/>
          <w:szCs w:val="24"/>
        </w:rPr>
      </w:pPr>
      <w:r w:rsidRPr="00A32083">
        <w:rPr>
          <w:rFonts w:ascii="Arial" w:hAnsi="Arial" w:cs="Arial"/>
          <w:b/>
          <w:sz w:val="24"/>
          <w:szCs w:val="24"/>
        </w:rPr>
        <w:t>12.3.3</w:t>
      </w:r>
      <w:r w:rsidRPr="00BD5511">
        <w:rPr>
          <w:rFonts w:ascii="Arial" w:hAnsi="Arial" w:cs="Arial"/>
          <w:b/>
          <w:sz w:val="24"/>
          <w:szCs w:val="24"/>
        </w:rPr>
        <w:t>.</w:t>
      </w:r>
      <w:r w:rsidRPr="00BD5511">
        <w:rPr>
          <w:rFonts w:ascii="Arial" w:hAnsi="Arial" w:cs="Arial"/>
          <w:sz w:val="24"/>
          <w:szCs w:val="24"/>
        </w:rPr>
        <w:t xml:space="preserve"> Retirada aleatória de três papeletas contendo cada qual, um nome cadastrado.</w:t>
      </w:r>
    </w:p>
    <w:p w14:paraId="158C4469" w14:textId="63887D1C" w:rsidR="008A4DE1" w:rsidRDefault="008A4DE1" w:rsidP="00845555">
      <w:pPr>
        <w:spacing w:after="0"/>
        <w:ind w:firstLine="708"/>
        <w:jc w:val="both"/>
        <w:rPr>
          <w:rFonts w:ascii="Arial" w:hAnsi="Arial" w:cs="Arial"/>
          <w:sz w:val="24"/>
          <w:szCs w:val="24"/>
        </w:rPr>
      </w:pPr>
      <w:r w:rsidRPr="00A32083">
        <w:rPr>
          <w:rFonts w:ascii="Arial" w:hAnsi="Arial" w:cs="Arial"/>
          <w:b/>
          <w:sz w:val="24"/>
          <w:szCs w:val="24"/>
        </w:rPr>
        <w:t>12.3.4</w:t>
      </w:r>
      <w:r w:rsidRPr="00BD5511">
        <w:rPr>
          <w:rFonts w:ascii="Arial" w:hAnsi="Arial" w:cs="Arial"/>
          <w:sz w:val="24"/>
          <w:szCs w:val="24"/>
        </w:rPr>
        <w:t xml:space="preserve">. O sorteio </w:t>
      </w:r>
      <w:r w:rsidR="00C8334E">
        <w:rPr>
          <w:rFonts w:ascii="Arial" w:hAnsi="Arial" w:cs="Arial"/>
          <w:sz w:val="24"/>
          <w:szCs w:val="24"/>
        </w:rPr>
        <w:t>é</w:t>
      </w:r>
      <w:r w:rsidRPr="00BD5511">
        <w:rPr>
          <w:rFonts w:ascii="Arial" w:hAnsi="Arial" w:cs="Arial"/>
          <w:sz w:val="24"/>
          <w:szCs w:val="24"/>
        </w:rPr>
        <w:t xml:space="preserve"> processado de modo a garantir o preenchimento das </w:t>
      </w:r>
      <w:proofErr w:type="gramStart"/>
      <w:r w:rsidRPr="00BD5511">
        <w:rPr>
          <w:rFonts w:ascii="Arial" w:hAnsi="Arial" w:cs="Arial"/>
          <w:sz w:val="24"/>
          <w:szCs w:val="24"/>
        </w:rPr>
        <w:t>3</w:t>
      </w:r>
      <w:proofErr w:type="gramEnd"/>
      <w:r w:rsidRPr="00BD5511">
        <w:rPr>
          <w:rFonts w:ascii="Arial" w:hAnsi="Arial" w:cs="Arial"/>
          <w:sz w:val="24"/>
          <w:szCs w:val="24"/>
        </w:rPr>
        <w:t xml:space="preserve"> (três) vagas da Subcomissão Técnica, de acordo com a proporcionalidade do número de me</w:t>
      </w:r>
      <w:r w:rsidR="00845555" w:rsidRPr="00BD5511">
        <w:rPr>
          <w:rFonts w:ascii="Arial" w:hAnsi="Arial" w:cs="Arial"/>
          <w:sz w:val="24"/>
          <w:szCs w:val="24"/>
        </w:rPr>
        <w:t>m</w:t>
      </w:r>
      <w:r w:rsidRPr="00BD5511">
        <w:rPr>
          <w:rFonts w:ascii="Arial" w:hAnsi="Arial" w:cs="Arial"/>
          <w:sz w:val="24"/>
          <w:szCs w:val="24"/>
        </w:rPr>
        <w:t xml:space="preserve">bros que mantenham ou não vínculo, direto ou indireto, com a </w:t>
      </w:r>
      <w:r w:rsidRPr="00BD5511">
        <w:rPr>
          <w:rFonts w:ascii="Arial" w:hAnsi="Arial" w:cs="Arial"/>
          <w:b/>
          <w:sz w:val="24"/>
          <w:szCs w:val="24"/>
        </w:rPr>
        <w:t>PREFEITURA</w:t>
      </w:r>
      <w:r w:rsidR="008B7D65"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ou seja, 2</w:t>
      </w:r>
      <w:r w:rsidR="00845555" w:rsidRPr="00BD5511">
        <w:rPr>
          <w:rFonts w:ascii="Arial" w:hAnsi="Arial" w:cs="Arial"/>
          <w:sz w:val="24"/>
          <w:szCs w:val="24"/>
        </w:rPr>
        <w:t xml:space="preserve"> (dois)</w:t>
      </w:r>
      <w:r w:rsidR="00A32083">
        <w:rPr>
          <w:rFonts w:ascii="Arial" w:hAnsi="Arial" w:cs="Arial"/>
          <w:sz w:val="24"/>
          <w:szCs w:val="24"/>
        </w:rPr>
        <w:t xml:space="preserve"> membros foram</w:t>
      </w:r>
      <w:r w:rsidRPr="00BD5511">
        <w:rPr>
          <w:rFonts w:ascii="Arial" w:hAnsi="Arial" w:cs="Arial"/>
          <w:sz w:val="24"/>
          <w:szCs w:val="24"/>
        </w:rPr>
        <w:t xml:space="preserve"> sorteados dentre aqueles indicados pela</w:t>
      </w:r>
      <w:r w:rsidR="00644668" w:rsidRPr="00BD5511">
        <w:rPr>
          <w:rFonts w:ascii="Arial" w:hAnsi="Arial" w:cs="Arial"/>
          <w:sz w:val="24"/>
          <w:szCs w:val="24"/>
        </w:rPr>
        <w:t xml:space="preserve"> Secretaria Especial de Comunicação</w:t>
      </w:r>
      <w:r w:rsidRPr="00BD5511">
        <w:rPr>
          <w:rFonts w:ascii="Arial" w:hAnsi="Arial" w:cs="Arial"/>
          <w:sz w:val="24"/>
          <w:szCs w:val="24"/>
        </w:rPr>
        <w:t xml:space="preserve"> </w:t>
      </w:r>
      <w:r w:rsidR="00845555" w:rsidRPr="00BD5511">
        <w:rPr>
          <w:rFonts w:ascii="Arial" w:hAnsi="Arial" w:cs="Arial"/>
          <w:sz w:val="24"/>
          <w:szCs w:val="24"/>
        </w:rPr>
        <w:t xml:space="preserve">e </w:t>
      </w:r>
      <w:r w:rsidRPr="00BD5511">
        <w:rPr>
          <w:rFonts w:ascii="Arial" w:hAnsi="Arial" w:cs="Arial"/>
          <w:sz w:val="24"/>
          <w:szCs w:val="24"/>
        </w:rPr>
        <w:t xml:space="preserve">1 (um) membro </w:t>
      </w:r>
      <w:r w:rsidR="00A32083">
        <w:rPr>
          <w:rFonts w:ascii="Arial" w:hAnsi="Arial" w:cs="Arial"/>
          <w:sz w:val="24"/>
          <w:szCs w:val="24"/>
        </w:rPr>
        <w:t>foi</w:t>
      </w:r>
      <w:r w:rsidRPr="00BD5511">
        <w:rPr>
          <w:rFonts w:ascii="Arial" w:hAnsi="Arial" w:cs="Arial"/>
          <w:sz w:val="24"/>
          <w:szCs w:val="24"/>
        </w:rPr>
        <w:t xml:space="preserve"> sorteado dentre aqueles convidados.</w:t>
      </w:r>
    </w:p>
    <w:p w14:paraId="3AC37B87" w14:textId="77777777" w:rsidR="00F72D76" w:rsidRPr="00BD5511" w:rsidRDefault="00F72D76" w:rsidP="00845555">
      <w:pPr>
        <w:spacing w:after="0"/>
        <w:ind w:firstLine="708"/>
        <w:jc w:val="both"/>
        <w:rPr>
          <w:rFonts w:ascii="Arial" w:hAnsi="Arial" w:cs="Arial"/>
          <w:sz w:val="24"/>
          <w:szCs w:val="24"/>
        </w:rPr>
      </w:pPr>
    </w:p>
    <w:p w14:paraId="412924E5" w14:textId="77777777" w:rsidR="008A4DE1" w:rsidRPr="00BD5511" w:rsidRDefault="00E24EE4" w:rsidP="009953AE">
      <w:pPr>
        <w:spacing w:after="0"/>
        <w:jc w:val="both"/>
        <w:rPr>
          <w:rFonts w:ascii="Arial" w:hAnsi="Arial" w:cs="Arial"/>
          <w:sz w:val="24"/>
          <w:szCs w:val="24"/>
        </w:rPr>
      </w:pPr>
      <w:r w:rsidRPr="00BD5511">
        <w:rPr>
          <w:rFonts w:ascii="Arial" w:hAnsi="Arial" w:cs="Arial"/>
          <w:b/>
          <w:sz w:val="24"/>
          <w:szCs w:val="24"/>
        </w:rPr>
        <w:t>1</w:t>
      </w:r>
      <w:r w:rsidR="008A4DE1" w:rsidRPr="00BD5511">
        <w:rPr>
          <w:rFonts w:ascii="Arial" w:hAnsi="Arial" w:cs="Arial"/>
          <w:b/>
          <w:sz w:val="24"/>
          <w:szCs w:val="24"/>
        </w:rPr>
        <w:t>2.4</w:t>
      </w:r>
      <w:r w:rsidR="008A4DE1" w:rsidRPr="00BD5511">
        <w:rPr>
          <w:rFonts w:ascii="Arial" w:hAnsi="Arial" w:cs="Arial"/>
          <w:sz w:val="24"/>
          <w:szCs w:val="24"/>
        </w:rPr>
        <w:t>.</w:t>
      </w:r>
      <w:r w:rsidRPr="00BD5511">
        <w:rPr>
          <w:rFonts w:ascii="Arial" w:hAnsi="Arial" w:cs="Arial"/>
          <w:sz w:val="24"/>
          <w:szCs w:val="24"/>
        </w:rPr>
        <w:t xml:space="preserve"> </w:t>
      </w:r>
      <w:r w:rsidR="008A4DE1" w:rsidRPr="00BD5511">
        <w:rPr>
          <w:rFonts w:ascii="Arial" w:hAnsi="Arial" w:cs="Arial"/>
          <w:sz w:val="24"/>
          <w:szCs w:val="24"/>
        </w:rPr>
        <w:t>A segunda sessão – Recebimento das Propostas Técnica e Comercial</w:t>
      </w:r>
      <w:proofErr w:type="gramStart"/>
      <w:r w:rsidR="008A4DE1" w:rsidRPr="00BD5511">
        <w:rPr>
          <w:rFonts w:ascii="Arial" w:hAnsi="Arial" w:cs="Arial"/>
          <w:sz w:val="24"/>
          <w:szCs w:val="24"/>
        </w:rPr>
        <w:t>, a realizar-se</w:t>
      </w:r>
      <w:r w:rsidRPr="00BD5511">
        <w:rPr>
          <w:rFonts w:ascii="Arial" w:hAnsi="Arial" w:cs="Arial"/>
          <w:sz w:val="24"/>
          <w:szCs w:val="24"/>
        </w:rPr>
        <w:t>-á</w:t>
      </w:r>
      <w:proofErr w:type="gramEnd"/>
      <w:r w:rsidR="008A4DE1" w:rsidRPr="00BD5511">
        <w:rPr>
          <w:rFonts w:ascii="Arial" w:hAnsi="Arial" w:cs="Arial"/>
          <w:sz w:val="24"/>
          <w:szCs w:val="24"/>
        </w:rPr>
        <w:t xml:space="preserve"> no dia, hora e local indicado no item </w:t>
      </w:r>
      <w:r w:rsidR="008A4DE1" w:rsidRPr="00BD5511">
        <w:rPr>
          <w:rFonts w:ascii="Arial" w:hAnsi="Arial" w:cs="Arial"/>
          <w:b/>
          <w:sz w:val="24"/>
          <w:szCs w:val="24"/>
        </w:rPr>
        <w:t>1.2</w:t>
      </w:r>
      <w:r w:rsidR="008A4DE1" w:rsidRPr="00BD5511">
        <w:rPr>
          <w:rFonts w:ascii="Arial" w:hAnsi="Arial" w:cs="Arial"/>
          <w:sz w:val="24"/>
          <w:szCs w:val="24"/>
        </w:rPr>
        <w:t xml:space="preserve"> deste edital, terá a seguinte pauta:</w:t>
      </w:r>
    </w:p>
    <w:p w14:paraId="62793A3C" w14:textId="2E24449C" w:rsidR="008A4DE1" w:rsidRPr="00BD5511" w:rsidRDefault="008A4DE1" w:rsidP="00E24EE4">
      <w:pPr>
        <w:spacing w:after="0"/>
        <w:ind w:firstLine="708"/>
        <w:jc w:val="both"/>
        <w:rPr>
          <w:rFonts w:ascii="Arial" w:hAnsi="Arial" w:cs="Arial"/>
          <w:sz w:val="24"/>
          <w:szCs w:val="24"/>
        </w:rPr>
      </w:pPr>
      <w:r w:rsidRPr="00BD5511">
        <w:rPr>
          <w:rFonts w:ascii="Arial" w:hAnsi="Arial" w:cs="Arial"/>
          <w:b/>
          <w:sz w:val="24"/>
          <w:szCs w:val="24"/>
        </w:rPr>
        <w:t>12.4.1</w:t>
      </w:r>
      <w:r w:rsidRPr="00BD5511">
        <w:rPr>
          <w:rFonts w:ascii="Arial" w:hAnsi="Arial" w:cs="Arial"/>
          <w:sz w:val="24"/>
          <w:szCs w:val="24"/>
        </w:rPr>
        <w:t>. A Comissão</w:t>
      </w:r>
      <w:r w:rsidR="006404CD" w:rsidRPr="00BD5511">
        <w:rPr>
          <w:rFonts w:ascii="Arial" w:hAnsi="Arial" w:cs="Arial"/>
          <w:sz w:val="24"/>
          <w:szCs w:val="24"/>
        </w:rPr>
        <w:t xml:space="preserve"> irá credenciar os licitantes, conforme previsão do </w:t>
      </w:r>
      <w:r w:rsidR="006404CD" w:rsidRPr="00BD5511">
        <w:rPr>
          <w:rFonts w:ascii="Arial" w:hAnsi="Arial" w:cs="Arial"/>
          <w:b/>
          <w:sz w:val="24"/>
          <w:szCs w:val="24"/>
        </w:rPr>
        <w:t>item 7</w:t>
      </w:r>
      <w:r w:rsidR="00AF4484" w:rsidRPr="00BD5511">
        <w:rPr>
          <w:rFonts w:ascii="Arial" w:hAnsi="Arial" w:cs="Arial"/>
          <w:b/>
          <w:sz w:val="24"/>
          <w:szCs w:val="24"/>
        </w:rPr>
        <w:t xml:space="preserve"> – DO CREDENCIAMENTO</w:t>
      </w:r>
      <w:r w:rsidR="006404CD" w:rsidRPr="00BD5511">
        <w:rPr>
          <w:rFonts w:ascii="Arial" w:hAnsi="Arial" w:cs="Arial"/>
          <w:sz w:val="24"/>
          <w:szCs w:val="24"/>
        </w:rPr>
        <w:t>.</w:t>
      </w:r>
    </w:p>
    <w:p w14:paraId="5FBBEFDA" w14:textId="77777777" w:rsidR="006404CD" w:rsidRPr="00BD5511" w:rsidRDefault="006404CD" w:rsidP="00F52521">
      <w:pPr>
        <w:spacing w:after="0"/>
        <w:ind w:firstLine="708"/>
        <w:jc w:val="both"/>
        <w:rPr>
          <w:rFonts w:ascii="Arial" w:hAnsi="Arial" w:cs="Arial"/>
          <w:sz w:val="24"/>
          <w:szCs w:val="24"/>
        </w:rPr>
      </w:pPr>
      <w:r w:rsidRPr="00A32083">
        <w:rPr>
          <w:rFonts w:ascii="Arial" w:hAnsi="Arial" w:cs="Arial"/>
          <w:b/>
          <w:sz w:val="24"/>
          <w:szCs w:val="24"/>
        </w:rPr>
        <w:t>12.4.2</w:t>
      </w:r>
      <w:r w:rsidRPr="00A32083">
        <w:rPr>
          <w:rFonts w:ascii="Arial" w:hAnsi="Arial" w:cs="Arial"/>
          <w:sz w:val="24"/>
          <w:szCs w:val="24"/>
        </w:rPr>
        <w:t xml:space="preserve">. Receberá os Envelopes nº 1 – Proposta Técnica, nº 2 – Proposta Técnica Identificada, nº 3 – Conjunto de Informações e nº 4 – Proposta Comercial, bem como o </w:t>
      </w:r>
      <w:r w:rsidRPr="00A32083">
        <w:rPr>
          <w:rFonts w:ascii="Arial" w:hAnsi="Arial" w:cs="Arial"/>
          <w:b/>
          <w:sz w:val="24"/>
          <w:szCs w:val="24"/>
        </w:rPr>
        <w:t>Certificado de Qualificação Técnica</w:t>
      </w:r>
      <w:r w:rsidRPr="00A32083">
        <w:rPr>
          <w:rFonts w:ascii="Arial" w:hAnsi="Arial" w:cs="Arial"/>
          <w:sz w:val="24"/>
          <w:szCs w:val="24"/>
        </w:rPr>
        <w:t xml:space="preserve"> fora de quaisquer envelopes.</w:t>
      </w:r>
    </w:p>
    <w:p w14:paraId="47ED7927" w14:textId="6AEF51F3" w:rsidR="006404CD" w:rsidRPr="00BD5511" w:rsidRDefault="006404CD" w:rsidP="00F52521">
      <w:pPr>
        <w:spacing w:after="0"/>
        <w:ind w:firstLine="1416"/>
        <w:jc w:val="both"/>
        <w:rPr>
          <w:rFonts w:ascii="Arial" w:hAnsi="Arial" w:cs="Arial"/>
          <w:sz w:val="24"/>
          <w:szCs w:val="24"/>
        </w:rPr>
      </w:pPr>
      <w:r w:rsidRPr="00BD5511">
        <w:rPr>
          <w:rFonts w:ascii="Arial" w:hAnsi="Arial" w:cs="Arial"/>
          <w:b/>
          <w:sz w:val="24"/>
          <w:szCs w:val="24"/>
        </w:rPr>
        <w:t>12.4.2.1</w:t>
      </w:r>
      <w:r w:rsidRPr="00BD5511">
        <w:rPr>
          <w:rFonts w:ascii="Arial" w:hAnsi="Arial" w:cs="Arial"/>
          <w:sz w:val="24"/>
          <w:szCs w:val="24"/>
        </w:rPr>
        <w:t xml:space="preserve">. Após o encerramento do prazo para recebimento dos ENVELOPES na sessão pública, será declarado pela Comissão Especial de </w:t>
      </w:r>
      <w:r w:rsidR="00651A1C">
        <w:rPr>
          <w:rFonts w:ascii="Arial" w:hAnsi="Arial" w:cs="Arial"/>
          <w:sz w:val="24"/>
          <w:szCs w:val="24"/>
        </w:rPr>
        <w:t>Procedimento Licitatório</w:t>
      </w:r>
      <w:r w:rsidRPr="00BD5511">
        <w:rPr>
          <w:rFonts w:ascii="Arial" w:hAnsi="Arial" w:cs="Arial"/>
          <w:sz w:val="24"/>
          <w:szCs w:val="24"/>
        </w:rPr>
        <w:t xml:space="preserve"> que nenhum outro envelope, documento ou embalagem será recebido.</w:t>
      </w:r>
    </w:p>
    <w:p w14:paraId="7C4DA9C7" w14:textId="77777777" w:rsidR="006404CD" w:rsidRPr="00BD5511" w:rsidRDefault="006404CD" w:rsidP="00C25823">
      <w:pPr>
        <w:spacing w:after="0"/>
        <w:ind w:firstLine="1416"/>
        <w:jc w:val="both"/>
        <w:rPr>
          <w:rFonts w:ascii="Arial" w:hAnsi="Arial" w:cs="Arial"/>
          <w:sz w:val="24"/>
          <w:szCs w:val="24"/>
        </w:rPr>
      </w:pPr>
      <w:r w:rsidRPr="00BD5511">
        <w:rPr>
          <w:rFonts w:ascii="Arial" w:hAnsi="Arial" w:cs="Arial"/>
          <w:b/>
          <w:sz w:val="24"/>
          <w:szCs w:val="24"/>
        </w:rPr>
        <w:lastRenderedPageBreak/>
        <w:t>12.4.2.2</w:t>
      </w:r>
      <w:r w:rsidRPr="00BD5511">
        <w:rPr>
          <w:rFonts w:ascii="Arial" w:hAnsi="Arial" w:cs="Arial"/>
          <w:sz w:val="24"/>
          <w:szCs w:val="24"/>
        </w:rPr>
        <w:t xml:space="preserve">. A Comissão, após a conferência externa dos Envelopes de nº 1, a fim de verificar que não há quaisquer elementos que os identifique, e depois de emaranhá-los, irá proceder a abertura dos mesmos, que conterá a via não identificada da Proposta Técnica (Plano de Comunicação Publicitária) que, </w:t>
      </w:r>
      <w:proofErr w:type="gramStart"/>
      <w:r w:rsidRPr="00BD5511">
        <w:rPr>
          <w:rFonts w:ascii="Arial" w:hAnsi="Arial" w:cs="Arial"/>
          <w:sz w:val="24"/>
          <w:szCs w:val="24"/>
        </w:rPr>
        <w:t>após</w:t>
      </w:r>
      <w:proofErr w:type="gramEnd"/>
      <w:r w:rsidRPr="00BD5511">
        <w:rPr>
          <w:rFonts w:ascii="Arial" w:hAnsi="Arial" w:cs="Arial"/>
          <w:sz w:val="24"/>
          <w:szCs w:val="24"/>
        </w:rPr>
        <w:t xml:space="preserve"> rubricada pela Comissão e Licitantes, serão acondicionados de novo aos seus envelopes padronizados para serem encaminhados à Subcomissão Técnica para julgamento.</w:t>
      </w:r>
    </w:p>
    <w:p w14:paraId="4A77249D" w14:textId="1C6B0718" w:rsidR="006404CD" w:rsidRPr="00BD5511" w:rsidRDefault="006404CD" w:rsidP="00C7107C">
      <w:pPr>
        <w:spacing w:after="0"/>
        <w:ind w:firstLine="2124"/>
        <w:jc w:val="both"/>
        <w:rPr>
          <w:rFonts w:ascii="Arial" w:hAnsi="Arial" w:cs="Arial"/>
          <w:sz w:val="24"/>
          <w:szCs w:val="24"/>
        </w:rPr>
      </w:pPr>
      <w:r w:rsidRPr="00BD5511">
        <w:rPr>
          <w:rFonts w:ascii="Arial" w:hAnsi="Arial" w:cs="Arial"/>
          <w:b/>
          <w:sz w:val="24"/>
          <w:szCs w:val="24"/>
        </w:rPr>
        <w:t>12.4.2.2.1.</w:t>
      </w:r>
      <w:r w:rsidRPr="00BD5511">
        <w:rPr>
          <w:rFonts w:ascii="Arial" w:hAnsi="Arial" w:cs="Arial"/>
          <w:sz w:val="24"/>
          <w:szCs w:val="24"/>
        </w:rPr>
        <w:t xml:space="preserve"> Na ocorrência das situações previstas no subitem </w:t>
      </w:r>
      <w:r w:rsidRPr="00BD5511">
        <w:rPr>
          <w:rFonts w:ascii="Arial" w:hAnsi="Arial" w:cs="Arial"/>
          <w:b/>
          <w:sz w:val="24"/>
          <w:szCs w:val="24"/>
        </w:rPr>
        <w:t>11.1.1</w:t>
      </w:r>
      <w:r w:rsidRPr="00BD5511">
        <w:rPr>
          <w:rFonts w:ascii="Arial" w:hAnsi="Arial" w:cs="Arial"/>
          <w:sz w:val="24"/>
          <w:szCs w:val="24"/>
        </w:rPr>
        <w:t xml:space="preserve"> do Edital (situações de identificação da Licitante), a Comissão Especial de </w:t>
      </w:r>
      <w:r w:rsidR="00C7107C">
        <w:rPr>
          <w:rFonts w:ascii="Arial" w:hAnsi="Arial" w:cs="Arial"/>
          <w:sz w:val="24"/>
          <w:szCs w:val="24"/>
        </w:rPr>
        <w:t>Procedimento Licitatório</w:t>
      </w:r>
      <w:r w:rsidRPr="00BD5511">
        <w:rPr>
          <w:rFonts w:ascii="Arial" w:hAnsi="Arial" w:cs="Arial"/>
          <w:sz w:val="24"/>
          <w:szCs w:val="24"/>
        </w:rPr>
        <w:t xml:space="preserve"> procederá conforme determina o item </w:t>
      </w:r>
      <w:r w:rsidRPr="00BD5511">
        <w:rPr>
          <w:rFonts w:ascii="Arial" w:hAnsi="Arial" w:cs="Arial"/>
          <w:b/>
          <w:sz w:val="24"/>
          <w:szCs w:val="24"/>
        </w:rPr>
        <w:t>11.1.1.1</w:t>
      </w:r>
      <w:r w:rsidRPr="00BD5511">
        <w:rPr>
          <w:rFonts w:ascii="Arial" w:hAnsi="Arial" w:cs="Arial"/>
          <w:sz w:val="24"/>
          <w:szCs w:val="24"/>
        </w:rPr>
        <w:t>.</w:t>
      </w:r>
    </w:p>
    <w:p w14:paraId="57C47579" w14:textId="294DF9AA" w:rsidR="006404CD" w:rsidRPr="00BD5511" w:rsidRDefault="006404CD" w:rsidP="00BB3247">
      <w:pPr>
        <w:spacing w:after="0"/>
        <w:ind w:firstLine="2124"/>
        <w:jc w:val="both"/>
        <w:rPr>
          <w:rFonts w:ascii="Arial" w:hAnsi="Arial" w:cs="Arial"/>
          <w:sz w:val="24"/>
          <w:szCs w:val="24"/>
        </w:rPr>
      </w:pPr>
      <w:r w:rsidRPr="00BD5511">
        <w:rPr>
          <w:rFonts w:ascii="Arial" w:hAnsi="Arial" w:cs="Arial"/>
          <w:b/>
          <w:sz w:val="24"/>
          <w:szCs w:val="24"/>
        </w:rPr>
        <w:t>12.4.2.2.2</w:t>
      </w:r>
      <w:r w:rsidRPr="00BD5511">
        <w:rPr>
          <w:rFonts w:ascii="Arial" w:hAnsi="Arial" w:cs="Arial"/>
          <w:sz w:val="24"/>
          <w:szCs w:val="24"/>
        </w:rPr>
        <w:t>. Se ao examinar e ou rubricar os conteúdos dos invólucros nº</w:t>
      </w:r>
      <w:r w:rsidR="00BB3247" w:rsidRPr="00BD5511">
        <w:rPr>
          <w:rFonts w:ascii="Arial" w:hAnsi="Arial" w:cs="Arial"/>
          <w:sz w:val="24"/>
          <w:szCs w:val="24"/>
        </w:rPr>
        <w:t xml:space="preserve"> </w:t>
      </w:r>
      <w:r w:rsidRPr="00BD5511">
        <w:rPr>
          <w:rFonts w:ascii="Arial" w:hAnsi="Arial" w:cs="Arial"/>
          <w:sz w:val="24"/>
          <w:szCs w:val="24"/>
        </w:rPr>
        <w:t>1 e nº</w:t>
      </w:r>
      <w:r w:rsidR="00BB3247" w:rsidRPr="00BD5511">
        <w:rPr>
          <w:rFonts w:ascii="Arial" w:hAnsi="Arial" w:cs="Arial"/>
          <w:sz w:val="24"/>
          <w:szCs w:val="24"/>
        </w:rPr>
        <w:t xml:space="preserve"> </w:t>
      </w:r>
      <w:r w:rsidRPr="00BD5511">
        <w:rPr>
          <w:rFonts w:ascii="Arial" w:hAnsi="Arial" w:cs="Arial"/>
          <w:sz w:val="24"/>
          <w:szCs w:val="24"/>
        </w:rPr>
        <w:t xml:space="preserve">3, a Comissão Especial de </w:t>
      </w:r>
      <w:r w:rsidR="00C7107C">
        <w:rPr>
          <w:rFonts w:ascii="Arial" w:hAnsi="Arial" w:cs="Arial"/>
          <w:sz w:val="24"/>
          <w:szCs w:val="24"/>
        </w:rPr>
        <w:t>Procedimento Lici</w:t>
      </w:r>
      <w:r w:rsidR="003F2663">
        <w:rPr>
          <w:rFonts w:ascii="Arial" w:hAnsi="Arial" w:cs="Arial"/>
          <w:sz w:val="24"/>
          <w:szCs w:val="24"/>
        </w:rPr>
        <w:t>t</w:t>
      </w:r>
      <w:r w:rsidR="00C7107C">
        <w:rPr>
          <w:rFonts w:ascii="Arial" w:hAnsi="Arial" w:cs="Arial"/>
          <w:sz w:val="24"/>
          <w:szCs w:val="24"/>
        </w:rPr>
        <w:t>atório</w:t>
      </w:r>
      <w:r w:rsidRPr="00BD5511">
        <w:rPr>
          <w:rFonts w:ascii="Arial" w:hAnsi="Arial" w:cs="Arial"/>
          <w:sz w:val="24"/>
          <w:szCs w:val="24"/>
        </w:rPr>
        <w:t xml:space="preserve"> e</w:t>
      </w:r>
      <w:r w:rsidR="00BB3247" w:rsidRPr="00BD5511">
        <w:rPr>
          <w:rFonts w:ascii="Arial" w:hAnsi="Arial" w:cs="Arial"/>
          <w:sz w:val="24"/>
          <w:szCs w:val="24"/>
        </w:rPr>
        <w:t>/</w:t>
      </w:r>
      <w:r w:rsidRPr="00BD5511">
        <w:rPr>
          <w:rFonts w:ascii="Arial" w:hAnsi="Arial" w:cs="Arial"/>
          <w:sz w:val="24"/>
          <w:szCs w:val="24"/>
        </w:rPr>
        <w:t xml:space="preserve">ou os representantes das licitantes constatarem </w:t>
      </w:r>
      <w:r w:rsidR="00757309" w:rsidRPr="00BD5511">
        <w:rPr>
          <w:rFonts w:ascii="Arial" w:hAnsi="Arial" w:cs="Arial"/>
          <w:sz w:val="24"/>
          <w:szCs w:val="24"/>
        </w:rPr>
        <w:t xml:space="preserve">ocorrência(s) que possibilite(m), </w:t>
      </w:r>
      <w:proofErr w:type="spellStart"/>
      <w:r w:rsidR="00757309" w:rsidRPr="00BD5511">
        <w:rPr>
          <w:rFonts w:ascii="Arial" w:hAnsi="Arial" w:cs="Arial"/>
          <w:sz w:val="24"/>
          <w:szCs w:val="24"/>
        </w:rPr>
        <w:t>inequivoca</w:t>
      </w:r>
      <w:r w:rsidR="00C8334E">
        <w:rPr>
          <w:rFonts w:ascii="Arial" w:hAnsi="Arial" w:cs="Arial"/>
          <w:sz w:val="24"/>
          <w:szCs w:val="24"/>
        </w:rPr>
        <w:t>da</w:t>
      </w:r>
      <w:r w:rsidR="00757309" w:rsidRPr="00BD5511">
        <w:rPr>
          <w:rFonts w:ascii="Arial" w:hAnsi="Arial" w:cs="Arial"/>
          <w:sz w:val="24"/>
          <w:szCs w:val="24"/>
        </w:rPr>
        <w:t>mente</w:t>
      </w:r>
      <w:proofErr w:type="spellEnd"/>
      <w:r w:rsidR="00757309" w:rsidRPr="00BD5511">
        <w:rPr>
          <w:rFonts w:ascii="Arial" w:hAnsi="Arial" w:cs="Arial"/>
          <w:sz w:val="24"/>
          <w:szCs w:val="24"/>
        </w:rPr>
        <w:t>, a identificação da autoria do Plano de Comunic</w:t>
      </w:r>
      <w:r w:rsidR="00BB3247" w:rsidRPr="00BD5511">
        <w:rPr>
          <w:rFonts w:ascii="Arial" w:hAnsi="Arial" w:cs="Arial"/>
          <w:sz w:val="24"/>
          <w:szCs w:val="24"/>
        </w:rPr>
        <w:t>a</w:t>
      </w:r>
      <w:r w:rsidR="00757309" w:rsidRPr="00BD5511">
        <w:rPr>
          <w:rFonts w:ascii="Arial" w:hAnsi="Arial" w:cs="Arial"/>
          <w:sz w:val="24"/>
          <w:szCs w:val="24"/>
        </w:rPr>
        <w:t xml:space="preserve">ção Publicitária, a Comissão Especial de </w:t>
      </w:r>
      <w:r w:rsidR="00C7107C">
        <w:rPr>
          <w:rFonts w:ascii="Arial" w:hAnsi="Arial" w:cs="Arial"/>
          <w:sz w:val="24"/>
          <w:szCs w:val="24"/>
        </w:rPr>
        <w:t>Procedimento Lici</w:t>
      </w:r>
      <w:r w:rsidR="00C8334E">
        <w:rPr>
          <w:rFonts w:ascii="Arial" w:hAnsi="Arial" w:cs="Arial"/>
          <w:sz w:val="24"/>
          <w:szCs w:val="24"/>
        </w:rPr>
        <w:t>t</w:t>
      </w:r>
      <w:r w:rsidR="00C7107C">
        <w:rPr>
          <w:rFonts w:ascii="Arial" w:hAnsi="Arial" w:cs="Arial"/>
          <w:sz w:val="24"/>
          <w:szCs w:val="24"/>
        </w:rPr>
        <w:t>atório</w:t>
      </w:r>
      <w:r w:rsidR="00757309" w:rsidRPr="00BD5511">
        <w:rPr>
          <w:rFonts w:ascii="Arial" w:hAnsi="Arial" w:cs="Arial"/>
          <w:sz w:val="24"/>
          <w:szCs w:val="24"/>
        </w:rPr>
        <w:t xml:space="preserve"> desclassificará a licitante e ficará de posse de todos os seus invólucros, até que expire o prazo para recursos relativos a essa fase.</w:t>
      </w:r>
    </w:p>
    <w:p w14:paraId="26DB8604" w14:textId="77777777" w:rsidR="00757309" w:rsidRPr="00BD5511" w:rsidRDefault="00757309" w:rsidP="00635196">
      <w:pPr>
        <w:spacing w:after="0"/>
        <w:ind w:firstLine="1416"/>
        <w:jc w:val="both"/>
        <w:rPr>
          <w:rFonts w:ascii="Arial" w:hAnsi="Arial" w:cs="Arial"/>
          <w:sz w:val="24"/>
          <w:szCs w:val="24"/>
        </w:rPr>
      </w:pPr>
      <w:r w:rsidRPr="00BD5511">
        <w:rPr>
          <w:rFonts w:ascii="Arial" w:hAnsi="Arial" w:cs="Arial"/>
          <w:b/>
          <w:sz w:val="24"/>
          <w:szCs w:val="24"/>
        </w:rPr>
        <w:t>12.4.2.3</w:t>
      </w:r>
      <w:r w:rsidRPr="00BD5511">
        <w:rPr>
          <w:rFonts w:ascii="Arial" w:hAnsi="Arial" w:cs="Arial"/>
          <w:sz w:val="24"/>
          <w:szCs w:val="24"/>
        </w:rPr>
        <w:t>. Na continuidade da sessão pública, a Comissão procederá com a abertura do Envelope nº 3 (via identificada) da Proposta Técnica – Conjunto de Informações, para os vistos dos membros da Comissão e Licitantes e depois, devidamente separados e acondicionados, aguar</w:t>
      </w:r>
      <w:r w:rsidR="004B326C" w:rsidRPr="00BD5511">
        <w:rPr>
          <w:rFonts w:ascii="Arial" w:hAnsi="Arial" w:cs="Arial"/>
          <w:sz w:val="24"/>
          <w:szCs w:val="24"/>
        </w:rPr>
        <w:t>dar-se-ão o seu envio para a Subcomissão técnica de julgamento.</w:t>
      </w:r>
    </w:p>
    <w:p w14:paraId="4EB0FFE0" w14:textId="6ABDB1CD" w:rsidR="0074360D" w:rsidRPr="00BD5511" w:rsidRDefault="0074360D" w:rsidP="00C25362">
      <w:pPr>
        <w:spacing w:after="0"/>
        <w:ind w:firstLine="1416"/>
        <w:jc w:val="both"/>
        <w:rPr>
          <w:rFonts w:ascii="Arial" w:hAnsi="Arial" w:cs="Arial"/>
          <w:sz w:val="24"/>
          <w:szCs w:val="24"/>
        </w:rPr>
      </w:pPr>
      <w:r w:rsidRPr="00BD5511">
        <w:rPr>
          <w:rFonts w:ascii="Arial" w:hAnsi="Arial" w:cs="Arial"/>
          <w:b/>
          <w:sz w:val="24"/>
          <w:szCs w:val="24"/>
        </w:rPr>
        <w:t>12.4.2.4</w:t>
      </w:r>
      <w:r w:rsidRPr="00BD5511">
        <w:rPr>
          <w:rFonts w:ascii="Arial" w:hAnsi="Arial" w:cs="Arial"/>
          <w:sz w:val="24"/>
          <w:szCs w:val="24"/>
        </w:rPr>
        <w:t xml:space="preserve">.  Na continuidade </w:t>
      </w:r>
      <w:r w:rsidR="00C7107C">
        <w:rPr>
          <w:rFonts w:ascii="Arial" w:hAnsi="Arial" w:cs="Arial"/>
          <w:sz w:val="24"/>
          <w:szCs w:val="24"/>
        </w:rPr>
        <w:t xml:space="preserve">da </w:t>
      </w:r>
      <w:proofErr w:type="spellStart"/>
      <w:r w:rsidR="00C7107C">
        <w:rPr>
          <w:rFonts w:ascii="Arial" w:hAnsi="Arial" w:cs="Arial"/>
          <w:sz w:val="24"/>
          <w:szCs w:val="24"/>
        </w:rPr>
        <w:t>reunião</w:t>
      </w:r>
      <w:proofErr w:type="gramStart"/>
      <w:r w:rsidR="00C8334E">
        <w:rPr>
          <w:rFonts w:ascii="Arial" w:hAnsi="Arial" w:cs="Arial"/>
          <w:sz w:val="24"/>
          <w:szCs w:val="24"/>
        </w:rPr>
        <w:t>,</w:t>
      </w:r>
      <w:r w:rsidR="00C7107C">
        <w:rPr>
          <w:rFonts w:ascii="Arial" w:hAnsi="Arial" w:cs="Arial"/>
          <w:sz w:val="24"/>
          <w:szCs w:val="24"/>
        </w:rPr>
        <w:t>,</w:t>
      </w:r>
      <w:proofErr w:type="gramEnd"/>
      <w:r w:rsidR="00C7107C">
        <w:rPr>
          <w:rFonts w:ascii="Arial" w:hAnsi="Arial" w:cs="Arial"/>
          <w:sz w:val="24"/>
          <w:szCs w:val="24"/>
        </w:rPr>
        <w:t>a</w:t>
      </w:r>
      <w:proofErr w:type="spellEnd"/>
      <w:r w:rsidRPr="00BD5511">
        <w:rPr>
          <w:rFonts w:ascii="Arial" w:hAnsi="Arial" w:cs="Arial"/>
          <w:sz w:val="24"/>
          <w:szCs w:val="24"/>
        </w:rPr>
        <w:t xml:space="preserve"> Presidente da Comissão </w:t>
      </w:r>
      <w:r w:rsidR="00C7107C">
        <w:rPr>
          <w:rFonts w:ascii="Arial" w:hAnsi="Arial" w:cs="Arial"/>
          <w:sz w:val="24"/>
          <w:szCs w:val="24"/>
        </w:rPr>
        <w:t>Especial de Procedimento Licitatório</w:t>
      </w:r>
      <w:r w:rsidRPr="00BD5511">
        <w:rPr>
          <w:rFonts w:ascii="Arial" w:hAnsi="Arial" w:cs="Arial"/>
          <w:sz w:val="24"/>
          <w:szCs w:val="24"/>
        </w:rPr>
        <w:t xml:space="preserve"> solicitará das licitant</w:t>
      </w:r>
      <w:r w:rsidR="004907DB" w:rsidRPr="00BD5511">
        <w:rPr>
          <w:rFonts w:ascii="Arial" w:hAnsi="Arial" w:cs="Arial"/>
          <w:sz w:val="24"/>
          <w:szCs w:val="24"/>
        </w:rPr>
        <w:t>es que rubriquem o fecho dos env</w:t>
      </w:r>
      <w:r w:rsidRPr="00BD5511">
        <w:rPr>
          <w:rFonts w:ascii="Arial" w:hAnsi="Arial" w:cs="Arial"/>
          <w:sz w:val="24"/>
          <w:szCs w:val="24"/>
        </w:rPr>
        <w:t xml:space="preserve">elopes nº 02 e 04, que permanecerão invioláveis e sob a guarda e responsabilidade da Comissão Especial de </w:t>
      </w:r>
      <w:r w:rsidR="00C7107C">
        <w:rPr>
          <w:rFonts w:ascii="Arial" w:hAnsi="Arial" w:cs="Arial"/>
          <w:sz w:val="24"/>
          <w:szCs w:val="24"/>
        </w:rPr>
        <w:t>Procedimento Lici</w:t>
      </w:r>
      <w:r w:rsidR="0038294E">
        <w:rPr>
          <w:rFonts w:ascii="Arial" w:hAnsi="Arial" w:cs="Arial"/>
          <w:sz w:val="24"/>
          <w:szCs w:val="24"/>
        </w:rPr>
        <w:t>t</w:t>
      </w:r>
      <w:r w:rsidR="00C7107C">
        <w:rPr>
          <w:rFonts w:ascii="Arial" w:hAnsi="Arial" w:cs="Arial"/>
          <w:sz w:val="24"/>
          <w:szCs w:val="24"/>
        </w:rPr>
        <w:t>atório</w:t>
      </w:r>
      <w:r w:rsidRPr="00BD5511">
        <w:rPr>
          <w:rFonts w:ascii="Arial" w:hAnsi="Arial" w:cs="Arial"/>
          <w:sz w:val="24"/>
          <w:szCs w:val="24"/>
        </w:rPr>
        <w:t xml:space="preserve"> até a data da sessão pública de identificação das proponentes dos resultados do julgamento procedidos pela Subcomissão Técnica (no caso do envelope nº 2) e da data de da sessão de abertura da Proposta de Preços (no caso do envelope nº 4). Esta primeira sessão ence</w:t>
      </w:r>
      <w:r w:rsidR="0076788A" w:rsidRPr="00BD5511">
        <w:rPr>
          <w:rFonts w:ascii="Arial" w:hAnsi="Arial" w:cs="Arial"/>
          <w:sz w:val="24"/>
          <w:szCs w:val="24"/>
        </w:rPr>
        <w:t>r</w:t>
      </w:r>
      <w:r w:rsidRPr="00BD5511">
        <w:rPr>
          <w:rFonts w:ascii="Arial" w:hAnsi="Arial" w:cs="Arial"/>
          <w:sz w:val="24"/>
          <w:szCs w:val="24"/>
        </w:rPr>
        <w:t>rar-se-á com a impressão da ata de assinatura dos presentes.</w:t>
      </w:r>
    </w:p>
    <w:p w14:paraId="77550598" w14:textId="77777777" w:rsidR="0074360D" w:rsidRPr="00BD5511" w:rsidRDefault="004907DB" w:rsidP="004907DB">
      <w:pPr>
        <w:spacing w:after="0"/>
        <w:ind w:firstLine="1416"/>
        <w:jc w:val="both"/>
        <w:rPr>
          <w:rFonts w:ascii="Arial" w:hAnsi="Arial" w:cs="Arial"/>
          <w:sz w:val="24"/>
          <w:szCs w:val="24"/>
        </w:rPr>
      </w:pPr>
      <w:r w:rsidRPr="00BD5511">
        <w:rPr>
          <w:rFonts w:ascii="Arial" w:hAnsi="Arial" w:cs="Arial"/>
          <w:b/>
          <w:sz w:val="24"/>
          <w:szCs w:val="24"/>
        </w:rPr>
        <w:t>1</w:t>
      </w:r>
      <w:r w:rsidR="0074360D" w:rsidRPr="00BD5511">
        <w:rPr>
          <w:rFonts w:ascii="Arial" w:hAnsi="Arial" w:cs="Arial"/>
          <w:b/>
          <w:sz w:val="24"/>
          <w:szCs w:val="24"/>
        </w:rPr>
        <w:t>2.4.2.5</w:t>
      </w:r>
      <w:r w:rsidR="0074360D" w:rsidRPr="00BD5511">
        <w:rPr>
          <w:rFonts w:ascii="Arial" w:hAnsi="Arial" w:cs="Arial"/>
          <w:sz w:val="24"/>
          <w:szCs w:val="24"/>
        </w:rPr>
        <w:t>. Os representantes das licitantes presentes poderão nomear comissão constituída por alguns</w:t>
      </w:r>
      <w:r w:rsidR="001E75E0" w:rsidRPr="00BD5511">
        <w:rPr>
          <w:rFonts w:ascii="Arial" w:hAnsi="Arial" w:cs="Arial"/>
          <w:sz w:val="24"/>
          <w:szCs w:val="24"/>
        </w:rPr>
        <w:t xml:space="preserve"> entre </w:t>
      </w:r>
      <w:r w:rsidR="0074360D" w:rsidRPr="00BD5511">
        <w:rPr>
          <w:rFonts w:ascii="Arial" w:hAnsi="Arial" w:cs="Arial"/>
          <w:sz w:val="24"/>
          <w:szCs w:val="24"/>
        </w:rPr>
        <w:t>eles para, em seu nome, tomar conhecimento e rubricar as Propostas e Documentos de Habilitação nas respectivas sessões públicas.</w:t>
      </w:r>
    </w:p>
    <w:p w14:paraId="13C49487" w14:textId="3FC094C6" w:rsidR="0074360D" w:rsidRPr="00BD5511" w:rsidRDefault="0074360D" w:rsidP="001E75E0">
      <w:pPr>
        <w:spacing w:after="0"/>
        <w:ind w:firstLine="1416"/>
        <w:jc w:val="both"/>
        <w:rPr>
          <w:rFonts w:ascii="Arial" w:hAnsi="Arial" w:cs="Arial"/>
          <w:sz w:val="24"/>
          <w:szCs w:val="24"/>
        </w:rPr>
      </w:pPr>
      <w:r w:rsidRPr="00BD5511">
        <w:rPr>
          <w:rFonts w:ascii="Arial" w:hAnsi="Arial" w:cs="Arial"/>
          <w:b/>
          <w:sz w:val="24"/>
          <w:szCs w:val="24"/>
        </w:rPr>
        <w:t>12.4.2.6</w:t>
      </w:r>
      <w:r w:rsidR="001E75E0" w:rsidRPr="00BD5511">
        <w:rPr>
          <w:rFonts w:ascii="Arial" w:hAnsi="Arial" w:cs="Arial"/>
          <w:sz w:val="24"/>
          <w:szCs w:val="24"/>
        </w:rPr>
        <w:t>. A Comi</w:t>
      </w:r>
      <w:r w:rsidRPr="00BD5511">
        <w:rPr>
          <w:rFonts w:ascii="Arial" w:hAnsi="Arial" w:cs="Arial"/>
          <w:sz w:val="24"/>
          <w:szCs w:val="24"/>
        </w:rPr>
        <w:t xml:space="preserve">ssão Especial de </w:t>
      </w:r>
      <w:r w:rsidR="00C7107C">
        <w:rPr>
          <w:rFonts w:ascii="Arial" w:hAnsi="Arial" w:cs="Arial"/>
          <w:sz w:val="24"/>
          <w:szCs w:val="24"/>
        </w:rPr>
        <w:t>Procedimento Lici</w:t>
      </w:r>
      <w:r w:rsidR="003F2663">
        <w:rPr>
          <w:rFonts w:ascii="Arial" w:hAnsi="Arial" w:cs="Arial"/>
          <w:sz w:val="24"/>
          <w:szCs w:val="24"/>
        </w:rPr>
        <w:t>t</w:t>
      </w:r>
      <w:r w:rsidR="00C7107C">
        <w:rPr>
          <w:rFonts w:ascii="Arial" w:hAnsi="Arial" w:cs="Arial"/>
          <w:sz w:val="24"/>
          <w:szCs w:val="24"/>
        </w:rPr>
        <w:t>atório</w:t>
      </w:r>
      <w:r w:rsidRPr="00BD5511">
        <w:rPr>
          <w:rFonts w:ascii="Arial" w:hAnsi="Arial" w:cs="Arial"/>
          <w:sz w:val="24"/>
          <w:szCs w:val="24"/>
        </w:rPr>
        <w:t xml:space="preserve"> e a Subcomissão Técnica, conforme </w:t>
      </w:r>
      <w:r w:rsidR="00A72E26" w:rsidRPr="00BD5511">
        <w:rPr>
          <w:rFonts w:ascii="Arial" w:hAnsi="Arial" w:cs="Arial"/>
          <w:sz w:val="24"/>
          <w:szCs w:val="24"/>
        </w:rPr>
        <w:t>o caso</w:t>
      </w:r>
      <w:proofErr w:type="gramStart"/>
      <w:r w:rsidR="00A72E26" w:rsidRPr="00BD5511">
        <w:rPr>
          <w:rFonts w:ascii="Arial" w:hAnsi="Arial" w:cs="Arial"/>
          <w:sz w:val="24"/>
          <w:szCs w:val="24"/>
        </w:rPr>
        <w:t>, poderão</w:t>
      </w:r>
      <w:proofErr w:type="gramEnd"/>
      <w:r w:rsidR="00A72E26" w:rsidRPr="00BD5511">
        <w:rPr>
          <w:rFonts w:ascii="Arial" w:hAnsi="Arial" w:cs="Arial"/>
          <w:sz w:val="24"/>
          <w:szCs w:val="24"/>
        </w:rPr>
        <w:t>, no interesse da</w:t>
      </w:r>
      <w:r w:rsidRPr="00BD5511">
        <w:rPr>
          <w:rFonts w:ascii="Arial" w:hAnsi="Arial" w:cs="Arial"/>
          <w:sz w:val="24"/>
          <w:szCs w:val="24"/>
        </w:rPr>
        <w:t xml:space="preserve"> SECOM, relevar omissões puramente formais</w:t>
      </w:r>
      <w:r w:rsidR="001E75E0" w:rsidRPr="00BD5511">
        <w:rPr>
          <w:rFonts w:ascii="Arial" w:hAnsi="Arial" w:cs="Arial"/>
          <w:sz w:val="24"/>
          <w:szCs w:val="24"/>
        </w:rPr>
        <w:t xml:space="preserve"> </w:t>
      </w:r>
      <w:r w:rsidRPr="00BD5511">
        <w:rPr>
          <w:rFonts w:ascii="Arial" w:hAnsi="Arial" w:cs="Arial"/>
          <w:sz w:val="24"/>
          <w:szCs w:val="24"/>
        </w:rPr>
        <w:t>nas Propostas e nos Documentos de Habilitação apresentados pelas licitantes, desde que não comprometam a lisura e o caráter competitivo desta concorrência.</w:t>
      </w:r>
    </w:p>
    <w:p w14:paraId="7782BFB4" w14:textId="31349F77" w:rsidR="0074360D" w:rsidRPr="00BD5511" w:rsidRDefault="0074360D" w:rsidP="009C3A88">
      <w:pPr>
        <w:spacing w:after="0"/>
        <w:ind w:firstLine="1417"/>
        <w:jc w:val="both"/>
        <w:rPr>
          <w:rFonts w:ascii="Arial" w:hAnsi="Arial" w:cs="Arial"/>
          <w:sz w:val="24"/>
          <w:szCs w:val="24"/>
        </w:rPr>
      </w:pPr>
      <w:r w:rsidRPr="00BD5511">
        <w:rPr>
          <w:rFonts w:ascii="Arial" w:hAnsi="Arial" w:cs="Arial"/>
          <w:b/>
          <w:sz w:val="24"/>
          <w:szCs w:val="24"/>
        </w:rPr>
        <w:t>12.4.2.7</w:t>
      </w:r>
      <w:r w:rsidRPr="00BD5511">
        <w:rPr>
          <w:rFonts w:ascii="Arial" w:hAnsi="Arial" w:cs="Arial"/>
          <w:sz w:val="24"/>
          <w:szCs w:val="24"/>
        </w:rPr>
        <w:t xml:space="preserve">. A Comissão Especial de </w:t>
      </w:r>
      <w:r w:rsidR="00C7107C">
        <w:rPr>
          <w:rFonts w:ascii="Arial" w:hAnsi="Arial" w:cs="Arial"/>
          <w:sz w:val="24"/>
          <w:szCs w:val="24"/>
        </w:rPr>
        <w:t>Procedimento Licitatório</w:t>
      </w:r>
      <w:r w:rsidRPr="00BD5511">
        <w:rPr>
          <w:rFonts w:ascii="Arial" w:hAnsi="Arial" w:cs="Arial"/>
          <w:sz w:val="24"/>
          <w:szCs w:val="24"/>
        </w:rPr>
        <w:t xml:space="preserve"> </w:t>
      </w:r>
      <w:r w:rsidRPr="00BD5511">
        <w:rPr>
          <w:rFonts w:ascii="Arial" w:hAnsi="Arial" w:cs="Arial"/>
          <w:sz w:val="24"/>
          <w:szCs w:val="24"/>
          <w:u w:val="single"/>
        </w:rPr>
        <w:t>não</w:t>
      </w:r>
      <w:r w:rsidRPr="00BD5511">
        <w:rPr>
          <w:rFonts w:ascii="Arial" w:hAnsi="Arial" w:cs="Arial"/>
          <w:sz w:val="24"/>
          <w:szCs w:val="24"/>
        </w:rPr>
        <w:t xml:space="preserve"> lançará nenhum código</w:t>
      </w:r>
      <w:r w:rsidR="00DA4700" w:rsidRPr="00BD5511">
        <w:rPr>
          <w:rFonts w:ascii="Arial" w:hAnsi="Arial" w:cs="Arial"/>
          <w:sz w:val="24"/>
          <w:szCs w:val="24"/>
        </w:rPr>
        <w:t>,</w:t>
      </w:r>
      <w:r w:rsidRPr="00BD5511">
        <w:rPr>
          <w:rFonts w:ascii="Arial" w:hAnsi="Arial" w:cs="Arial"/>
          <w:sz w:val="24"/>
          <w:szCs w:val="24"/>
        </w:rPr>
        <w:t xml:space="preserve"> sinal ou mar</w:t>
      </w:r>
      <w:r w:rsidR="00DA4700" w:rsidRPr="00BD5511">
        <w:rPr>
          <w:rFonts w:ascii="Arial" w:hAnsi="Arial" w:cs="Arial"/>
          <w:sz w:val="24"/>
          <w:szCs w:val="24"/>
        </w:rPr>
        <w:t>c</w:t>
      </w:r>
      <w:r w:rsidRPr="00BD5511">
        <w:rPr>
          <w:rFonts w:ascii="Arial" w:hAnsi="Arial" w:cs="Arial"/>
          <w:sz w:val="24"/>
          <w:szCs w:val="24"/>
        </w:rPr>
        <w:t>a nos invólucros nº 1</w:t>
      </w:r>
      <w:r w:rsidR="00DA4700" w:rsidRPr="00BD5511">
        <w:rPr>
          <w:rFonts w:ascii="Arial" w:hAnsi="Arial" w:cs="Arial"/>
          <w:sz w:val="24"/>
          <w:szCs w:val="24"/>
        </w:rPr>
        <w:t>,</w:t>
      </w:r>
      <w:r w:rsidRPr="00BD5511">
        <w:rPr>
          <w:rFonts w:ascii="Arial" w:hAnsi="Arial" w:cs="Arial"/>
          <w:sz w:val="24"/>
          <w:szCs w:val="24"/>
        </w:rPr>
        <w:t xml:space="preserve"> nem nos </w:t>
      </w:r>
      <w:r w:rsidRPr="00BD5511">
        <w:rPr>
          <w:rFonts w:ascii="Arial" w:hAnsi="Arial" w:cs="Arial"/>
          <w:sz w:val="24"/>
          <w:szCs w:val="24"/>
        </w:rPr>
        <w:lastRenderedPageBreak/>
        <w:t>documentos que compõem a via não identificada do Plano de Comunicação Publicitária.</w:t>
      </w:r>
    </w:p>
    <w:p w14:paraId="6E015339" w14:textId="27F6FAEA" w:rsidR="0074360D" w:rsidRPr="00BD5511" w:rsidRDefault="0074360D" w:rsidP="009C3A88">
      <w:pPr>
        <w:spacing w:after="0"/>
        <w:ind w:firstLine="1416"/>
        <w:jc w:val="both"/>
        <w:rPr>
          <w:rFonts w:ascii="Arial" w:hAnsi="Arial" w:cs="Arial"/>
          <w:sz w:val="24"/>
          <w:szCs w:val="24"/>
        </w:rPr>
      </w:pPr>
      <w:r w:rsidRPr="00BD5511">
        <w:rPr>
          <w:rFonts w:ascii="Arial" w:hAnsi="Arial" w:cs="Arial"/>
          <w:b/>
          <w:sz w:val="24"/>
          <w:szCs w:val="24"/>
        </w:rPr>
        <w:t>12.4.2.8</w:t>
      </w:r>
      <w:r w:rsidRPr="00BD5511">
        <w:rPr>
          <w:rFonts w:ascii="Arial" w:hAnsi="Arial" w:cs="Arial"/>
          <w:sz w:val="24"/>
          <w:szCs w:val="24"/>
        </w:rPr>
        <w:t xml:space="preserve">. </w:t>
      </w:r>
      <w:r w:rsidR="001164E2" w:rsidRPr="00BD5511">
        <w:rPr>
          <w:rFonts w:ascii="Arial" w:hAnsi="Arial" w:cs="Arial"/>
          <w:sz w:val="24"/>
          <w:szCs w:val="24"/>
        </w:rPr>
        <w:t>Se as licitantes estiverem expressamente de acordo</w:t>
      </w:r>
      <w:r w:rsidR="009C3A88" w:rsidRPr="00BD5511">
        <w:rPr>
          <w:rFonts w:ascii="Arial" w:hAnsi="Arial" w:cs="Arial"/>
          <w:sz w:val="24"/>
          <w:szCs w:val="24"/>
        </w:rPr>
        <w:t xml:space="preserve"> </w:t>
      </w:r>
      <w:r w:rsidR="001164E2" w:rsidRPr="00BD5511">
        <w:rPr>
          <w:rFonts w:ascii="Arial" w:hAnsi="Arial" w:cs="Arial"/>
          <w:sz w:val="24"/>
          <w:szCs w:val="24"/>
        </w:rPr>
        <w:t xml:space="preserve">com as decisões tomadas pela Comissão de </w:t>
      </w:r>
      <w:r w:rsidR="00DA0BC8">
        <w:rPr>
          <w:rFonts w:ascii="Arial" w:hAnsi="Arial" w:cs="Arial"/>
          <w:sz w:val="24"/>
          <w:szCs w:val="24"/>
        </w:rPr>
        <w:t>Especial de Procedimento Licitatório</w:t>
      </w:r>
      <w:r w:rsidR="001164E2" w:rsidRPr="00BD5511">
        <w:rPr>
          <w:rFonts w:ascii="Arial" w:hAnsi="Arial" w:cs="Arial"/>
          <w:sz w:val="24"/>
          <w:szCs w:val="24"/>
        </w:rPr>
        <w:t xml:space="preserve"> na primeira sessão, os procedimentos de licitação terão continuidade </w:t>
      </w:r>
      <w:proofErr w:type="gramStart"/>
      <w:r w:rsidR="001164E2" w:rsidRPr="00BD5511">
        <w:rPr>
          <w:rFonts w:ascii="Arial" w:hAnsi="Arial" w:cs="Arial"/>
          <w:sz w:val="24"/>
          <w:szCs w:val="24"/>
        </w:rPr>
        <w:t xml:space="preserve">em conformidade com o previsto no subitem </w:t>
      </w:r>
      <w:r w:rsidR="001164E2" w:rsidRPr="00BD5511">
        <w:rPr>
          <w:rFonts w:ascii="Arial" w:hAnsi="Arial" w:cs="Arial"/>
          <w:b/>
          <w:sz w:val="24"/>
          <w:szCs w:val="24"/>
        </w:rPr>
        <w:t>12.5</w:t>
      </w:r>
      <w:r w:rsidR="001164E2" w:rsidRPr="00BD5511">
        <w:rPr>
          <w:rFonts w:ascii="Arial" w:hAnsi="Arial" w:cs="Arial"/>
          <w:sz w:val="24"/>
          <w:szCs w:val="24"/>
        </w:rPr>
        <w:t xml:space="preserve"> e seguintes</w:t>
      </w:r>
      <w:proofErr w:type="gramEnd"/>
      <w:r w:rsidR="001164E2" w:rsidRPr="00BD5511">
        <w:rPr>
          <w:rFonts w:ascii="Arial" w:hAnsi="Arial" w:cs="Arial"/>
          <w:sz w:val="24"/>
          <w:szCs w:val="24"/>
        </w:rPr>
        <w:t>.</w:t>
      </w:r>
    </w:p>
    <w:p w14:paraId="43E2B535" w14:textId="3ACEBA5C" w:rsidR="001164E2" w:rsidRPr="00BD5511" w:rsidRDefault="001164E2" w:rsidP="00501ADB">
      <w:pPr>
        <w:spacing w:after="0"/>
        <w:ind w:firstLine="1416"/>
        <w:jc w:val="both"/>
        <w:rPr>
          <w:rFonts w:ascii="Arial" w:hAnsi="Arial" w:cs="Arial"/>
          <w:sz w:val="24"/>
          <w:szCs w:val="24"/>
        </w:rPr>
      </w:pPr>
      <w:r w:rsidRPr="00BD5511">
        <w:rPr>
          <w:rFonts w:ascii="Arial" w:hAnsi="Arial" w:cs="Arial"/>
          <w:b/>
          <w:sz w:val="24"/>
          <w:szCs w:val="24"/>
        </w:rPr>
        <w:t>12.4.2.9</w:t>
      </w:r>
      <w:r w:rsidRPr="00BD5511">
        <w:rPr>
          <w:rFonts w:ascii="Arial" w:hAnsi="Arial" w:cs="Arial"/>
          <w:sz w:val="24"/>
          <w:szCs w:val="24"/>
        </w:rPr>
        <w:t xml:space="preserve">. Se houver manifestação expressa de qualquer licitante de recorrer das decisões da Comissão Especial </w:t>
      </w:r>
      <w:r w:rsidR="00DA0BC8">
        <w:rPr>
          <w:rFonts w:ascii="Arial" w:hAnsi="Arial" w:cs="Arial"/>
          <w:sz w:val="24"/>
          <w:szCs w:val="24"/>
        </w:rPr>
        <w:t>Procedimento Licitatório</w:t>
      </w:r>
      <w:r w:rsidR="008E515B" w:rsidRPr="00BD5511">
        <w:rPr>
          <w:rFonts w:ascii="Arial" w:hAnsi="Arial" w:cs="Arial"/>
          <w:sz w:val="24"/>
          <w:szCs w:val="24"/>
        </w:rPr>
        <w:t>,</w:t>
      </w:r>
      <w:r w:rsidRPr="00BD5511">
        <w:rPr>
          <w:rFonts w:ascii="Arial" w:hAnsi="Arial" w:cs="Arial"/>
          <w:sz w:val="24"/>
          <w:szCs w:val="24"/>
        </w:rPr>
        <w:t xml:space="preserve"> </w:t>
      </w:r>
      <w:proofErr w:type="gramStart"/>
      <w:r w:rsidRPr="00BD5511">
        <w:rPr>
          <w:rFonts w:ascii="Arial" w:hAnsi="Arial" w:cs="Arial"/>
          <w:sz w:val="24"/>
          <w:szCs w:val="24"/>
        </w:rPr>
        <w:t xml:space="preserve">pertinentes </w:t>
      </w:r>
      <w:r w:rsidR="008E515B" w:rsidRPr="00BD5511">
        <w:rPr>
          <w:rFonts w:ascii="Arial" w:hAnsi="Arial" w:cs="Arial"/>
          <w:sz w:val="24"/>
          <w:szCs w:val="24"/>
        </w:rPr>
        <w:t>à</w:t>
      </w:r>
      <w:r w:rsidRPr="00BD5511">
        <w:rPr>
          <w:rFonts w:ascii="Arial" w:hAnsi="Arial" w:cs="Arial"/>
          <w:sz w:val="24"/>
          <w:szCs w:val="24"/>
        </w:rPr>
        <w:t xml:space="preserve"> primeira sessão, esta</w:t>
      </w:r>
      <w:proofErr w:type="gramEnd"/>
      <w:r w:rsidRPr="00BD5511">
        <w:rPr>
          <w:rFonts w:ascii="Arial" w:hAnsi="Arial" w:cs="Arial"/>
          <w:sz w:val="24"/>
          <w:szCs w:val="24"/>
        </w:rPr>
        <w:t xml:space="preserve"> divulga</w:t>
      </w:r>
      <w:r w:rsidR="008E515B" w:rsidRPr="00BD5511">
        <w:rPr>
          <w:rFonts w:ascii="Arial" w:hAnsi="Arial" w:cs="Arial"/>
          <w:sz w:val="24"/>
          <w:szCs w:val="24"/>
        </w:rPr>
        <w:t>rá a ata da sessão na forma do i</w:t>
      </w:r>
      <w:r w:rsidRPr="00BD5511">
        <w:rPr>
          <w:rFonts w:ascii="Arial" w:hAnsi="Arial" w:cs="Arial"/>
          <w:sz w:val="24"/>
          <w:szCs w:val="24"/>
        </w:rPr>
        <w:t xml:space="preserve">tem </w:t>
      </w:r>
      <w:r w:rsidRPr="00BD5511">
        <w:rPr>
          <w:rFonts w:ascii="Arial" w:hAnsi="Arial" w:cs="Arial"/>
          <w:b/>
          <w:sz w:val="24"/>
          <w:szCs w:val="24"/>
        </w:rPr>
        <w:t>18</w:t>
      </w:r>
      <w:r w:rsidR="00AF4484" w:rsidRPr="00BD5511">
        <w:rPr>
          <w:rFonts w:ascii="Arial" w:hAnsi="Arial" w:cs="Arial"/>
          <w:b/>
          <w:sz w:val="24"/>
          <w:szCs w:val="24"/>
        </w:rPr>
        <w:t xml:space="preserve"> – DIVULGAÇÃO DO RESULTADO</w:t>
      </w:r>
      <w:r w:rsidRPr="00BD5511">
        <w:rPr>
          <w:rFonts w:ascii="Arial" w:hAnsi="Arial" w:cs="Arial"/>
          <w:sz w:val="24"/>
          <w:szCs w:val="24"/>
        </w:rPr>
        <w:t xml:space="preserve">, abrindo-se prazo para a interposição de recursos, conforme disposto no item </w:t>
      </w:r>
      <w:r w:rsidRPr="00BD5511">
        <w:rPr>
          <w:rFonts w:ascii="Arial" w:hAnsi="Arial" w:cs="Arial"/>
          <w:b/>
          <w:sz w:val="24"/>
          <w:szCs w:val="24"/>
        </w:rPr>
        <w:t>17</w:t>
      </w:r>
      <w:r w:rsidR="00AF4484" w:rsidRPr="00BD5511">
        <w:rPr>
          <w:rFonts w:ascii="Arial" w:hAnsi="Arial" w:cs="Arial"/>
          <w:b/>
          <w:sz w:val="24"/>
          <w:szCs w:val="24"/>
        </w:rPr>
        <w:t xml:space="preserve"> – DOS RECURSOS</w:t>
      </w:r>
      <w:r w:rsidRPr="00BD5511">
        <w:rPr>
          <w:rFonts w:ascii="Arial" w:hAnsi="Arial" w:cs="Arial"/>
          <w:sz w:val="24"/>
          <w:szCs w:val="24"/>
        </w:rPr>
        <w:t>.</w:t>
      </w:r>
    </w:p>
    <w:p w14:paraId="6B4E83B3" w14:textId="31FAC1B7" w:rsidR="001164E2" w:rsidRPr="00BD5511" w:rsidRDefault="001164E2" w:rsidP="009953AE">
      <w:pPr>
        <w:spacing w:after="0"/>
        <w:jc w:val="both"/>
        <w:rPr>
          <w:rFonts w:ascii="Arial" w:hAnsi="Arial" w:cs="Arial"/>
          <w:sz w:val="24"/>
          <w:szCs w:val="24"/>
        </w:rPr>
      </w:pPr>
      <w:r w:rsidRPr="00BD5511">
        <w:rPr>
          <w:rFonts w:ascii="Arial" w:hAnsi="Arial" w:cs="Arial"/>
          <w:b/>
          <w:sz w:val="24"/>
          <w:szCs w:val="24"/>
        </w:rPr>
        <w:t>12.5</w:t>
      </w:r>
      <w:r w:rsidRPr="00BD5511">
        <w:rPr>
          <w:rFonts w:ascii="Arial" w:hAnsi="Arial" w:cs="Arial"/>
          <w:sz w:val="24"/>
          <w:szCs w:val="24"/>
        </w:rPr>
        <w:t xml:space="preserve">. Não tendo sido interposto recurso, ou tendo havido a sua desistência ou, ainda, tendo sido julgados os recursos interpostos, a Comissão Especial de </w:t>
      </w:r>
      <w:r w:rsidR="00E33199">
        <w:rPr>
          <w:rFonts w:ascii="Arial" w:hAnsi="Arial" w:cs="Arial"/>
          <w:sz w:val="24"/>
          <w:szCs w:val="24"/>
        </w:rPr>
        <w:t>Procedimento Licitatório</w:t>
      </w:r>
      <w:r w:rsidRPr="00BD5511">
        <w:rPr>
          <w:rFonts w:ascii="Arial" w:hAnsi="Arial" w:cs="Arial"/>
          <w:sz w:val="24"/>
          <w:szCs w:val="24"/>
        </w:rPr>
        <w:t>, adotará os seguintes procedimentos:</w:t>
      </w:r>
    </w:p>
    <w:p w14:paraId="3E1F54E0" w14:textId="77777777" w:rsidR="001164E2" w:rsidRPr="00BD5511" w:rsidRDefault="001164E2" w:rsidP="00BF0E75">
      <w:pPr>
        <w:spacing w:after="0"/>
        <w:ind w:firstLine="708"/>
        <w:jc w:val="both"/>
        <w:rPr>
          <w:rFonts w:ascii="Arial" w:hAnsi="Arial" w:cs="Arial"/>
          <w:sz w:val="24"/>
          <w:szCs w:val="24"/>
        </w:rPr>
      </w:pPr>
      <w:r w:rsidRPr="00BD5511">
        <w:rPr>
          <w:rFonts w:ascii="Arial" w:hAnsi="Arial" w:cs="Arial"/>
          <w:b/>
          <w:sz w:val="24"/>
          <w:szCs w:val="24"/>
        </w:rPr>
        <w:t>12.5.1</w:t>
      </w:r>
      <w:r w:rsidRPr="00BD5511">
        <w:rPr>
          <w:rFonts w:ascii="Arial" w:hAnsi="Arial" w:cs="Arial"/>
          <w:sz w:val="24"/>
          <w:szCs w:val="24"/>
        </w:rPr>
        <w:t>. O Envelope nº 01 (via não identificada) da Proposta Técnica será enviad</w:t>
      </w:r>
      <w:r w:rsidR="00BF0E75" w:rsidRPr="00BD5511">
        <w:rPr>
          <w:rFonts w:ascii="Arial" w:hAnsi="Arial" w:cs="Arial"/>
          <w:sz w:val="24"/>
          <w:szCs w:val="24"/>
        </w:rPr>
        <w:t>o</w:t>
      </w:r>
      <w:r w:rsidRPr="00BD5511">
        <w:rPr>
          <w:rFonts w:ascii="Arial" w:hAnsi="Arial" w:cs="Arial"/>
          <w:sz w:val="24"/>
          <w:szCs w:val="24"/>
        </w:rPr>
        <w:t xml:space="preserve"> para análise e avaliação pelos membros da Subcomissão Técnica. A conclusão desta fase será apresentada em Relatório Técnico de Análise das Propostas contendo a análise estrita aos aspectos e aos critérios apresentados neste edital.</w:t>
      </w:r>
    </w:p>
    <w:p w14:paraId="5307F01D" w14:textId="0E246AE7" w:rsidR="001164E2" w:rsidRPr="00BD5511" w:rsidRDefault="00BF0E75" w:rsidP="00BF0E75">
      <w:pPr>
        <w:spacing w:after="0"/>
        <w:ind w:firstLine="708"/>
        <w:jc w:val="both"/>
        <w:rPr>
          <w:rFonts w:ascii="Arial" w:hAnsi="Arial" w:cs="Arial"/>
          <w:sz w:val="24"/>
          <w:szCs w:val="24"/>
        </w:rPr>
      </w:pPr>
      <w:r w:rsidRPr="00BD5511">
        <w:rPr>
          <w:rFonts w:ascii="Arial" w:hAnsi="Arial" w:cs="Arial"/>
          <w:b/>
          <w:sz w:val="24"/>
          <w:szCs w:val="24"/>
        </w:rPr>
        <w:t>1</w:t>
      </w:r>
      <w:r w:rsidR="001164E2" w:rsidRPr="00BD5511">
        <w:rPr>
          <w:rFonts w:ascii="Arial" w:hAnsi="Arial" w:cs="Arial"/>
          <w:b/>
          <w:sz w:val="24"/>
          <w:szCs w:val="24"/>
        </w:rPr>
        <w:t>2.5.2</w:t>
      </w:r>
      <w:r w:rsidR="00AE152D" w:rsidRPr="00BD5511">
        <w:rPr>
          <w:rFonts w:ascii="Arial" w:hAnsi="Arial" w:cs="Arial"/>
          <w:sz w:val="24"/>
          <w:szCs w:val="24"/>
        </w:rPr>
        <w:t>. Recebido o R</w:t>
      </w:r>
      <w:r w:rsidR="001164E2" w:rsidRPr="00BD5511">
        <w:rPr>
          <w:rFonts w:ascii="Arial" w:hAnsi="Arial" w:cs="Arial"/>
          <w:sz w:val="24"/>
          <w:szCs w:val="24"/>
        </w:rPr>
        <w:t xml:space="preserve">elatório de Análise das Propostas referentes ao Envelope nº 01, a Comissão Especial de </w:t>
      </w:r>
      <w:r w:rsidR="00786787">
        <w:rPr>
          <w:rFonts w:ascii="Arial" w:hAnsi="Arial" w:cs="Arial"/>
          <w:sz w:val="24"/>
          <w:szCs w:val="24"/>
        </w:rPr>
        <w:t>Procedimento Lici</w:t>
      </w:r>
      <w:r w:rsidR="0038294E">
        <w:rPr>
          <w:rFonts w:ascii="Arial" w:hAnsi="Arial" w:cs="Arial"/>
          <w:sz w:val="24"/>
          <w:szCs w:val="24"/>
        </w:rPr>
        <w:t>t</w:t>
      </w:r>
      <w:r w:rsidR="00786787">
        <w:rPr>
          <w:rFonts w:ascii="Arial" w:hAnsi="Arial" w:cs="Arial"/>
          <w:sz w:val="24"/>
          <w:szCs w:val="24"/>
        </w:rPr>
        <w:t>atório</w:t>
      </w:r>
      <w:r w:rsidR="001164E2" w:rsidRPr="00BD5511">
        <w:rPr>
          <w:rFonts w:ascii="Arial" w:hAnsi="Arial" w:cs="Arial"/>
          <w:sz w:val="24"/>
          <w:szCs w:val="24"/>
        </w:rPr>
        <w:t xml:space="preserve"> providenciará o envio do envelope nº 03 da Proposta Técnica – Conjunto de Informações, para análise e avaliação pelos membros da Subcomissão Técnica. A conclusão desta fase será apresentada em relatório técnico de Análise das Propostas contendo a análise estrita aos aspectos e aos critérios apresentados nest</w:t>
      </w:r>
      <w:r w:rsidR="00786787">
        <w:rPr>
          <w:rFonts w:ascii="Arial" w:hAnsi="Arial" w:cs="Arial"/>
          <w:sz w:val="24"/>
          <w:szCs w:val="24"/>
        </w:rPr>
        <w:t>e</w:t>
      </w:r>
      <w:r w:rsidR="001164E2" w:rsidRPr="00BD5511">
        <w:rPr>
          <w:rFonts w:ascii="Arial" w:hAnsi="Arial" w:cs="Arial"/>
          <w:sz w:val="24"/>
          <w:szCs w:val="24"/>
        </w:rPr>
        <w:t xml:space="preserve"> </w:t>
      </w:r>
      <w:r w:rsidR="00DD0089" w:rsidRPr="00BD5511">
        <w:rPr>
          <w:rFonts w:ascii="Arial" w:hAnsi="Arial" w:cs="Arial"/>
          <w:sz w:val="24"/>
          <w:szCs w:val="24"/>
        </w:rPr>
        <w:t>Edital</w:t>
      </w:r>
      <w:r w:rsidR="001164E2" w:rsidRPr="00BD5511">
        <w:rPr>
          <w:rFonts w:ascii="Arial" w:hAnsi="Arial" w:cs="Arial"/>
          <w:sz w:val="24"/>
          <w:szCs w:val="24"/>
        </w:rPr>
        <w:t>.</w:t>
      </w:r>
    </w:p>
    <w:p w14:paraId="72936119" w14:textId="77777777" w:rsidR="001164E2" w:rsidRPr="00BD5511" w:rsidRDefault="001164E2" w:rsidP="009953AE">
      <w:pPr>
        <w:spacing w:after="0"/>
        <w:jc w:val="both"/>
        <w:rPr>
          <w:rFonts w:ascii="Arial" w:hAnsi="Arial" w:cs="Arial"/>
          <w:sz w:val="24"/>
          <w:szCs w:val="24"/>
        </w:rPr>
      </w:pPr>
    </w:p>
    <w:p w14:paraId="1B00F0BF" w14:textId="77777777" w:rsidR="001164E2" w:rsidRPr="00BD5511" w:rsidRDefault="001164E2" w:rsidP="009953AE">
      <w:pPr>
        <w:spacing w:after="0"/>
        <w:jc w:val="both"/>
        <w:rPr>
          <w:rFonts w:ascii="Arial" w:hAnsi="Arial" w:cs="Arial"/>
          <w:sz w:val="24"/>
          <w:szCs w:val="24"/>
        </w:rPr>
      </w:pPr>
      <w:r w:rsidRPr="00BD5511">
        <w:rPr>
          <w:rFonts w:ascii="Arial" w:hAnsi="Arial" w:cs="Arial"/>
          <w:b/>
          <w:sz w:val="24"/>
          <w:szCs w:val="24"/>
        </w:rPr>
        <w:t>12.6</w:t>
      </w:r>
      <w:r w:rsidRPr="00BD5511">
        <w:rPr>
          <w:rFonts w:ascii="Arial" w:hAnsi="Arial" w:cs="Arial"/>
          <w:sz w:val="24"/>
          <w:szCs w:val="24"/>
        </w:rPr>
        <w:t xml:space="preserve">. A Proposta Técnica será analisada e avaliada </w:t>
      </w:r>
      <w:r w:rsidR="00DD0089" w:rsidRPr="00BD5511">
        <w:rPr>
          <w:rFonts w:ascii="Arial" w:hAnsi="Arial" w:cs="Arial"/>
          <w:sz w:val="24"/>
          <w:szCs w:val="24"/>
        </w:rPr>
        <w:t>individualmente</w:t>
      </w:r>
      <w:r w:rsidRPr="00BD5511">
        <w:rPr>
          <w:rFonts w:ascii="Arial" w:hAnsi="Arial" w:cs="Arial"/>
          <w:sz w:val="24"/>
          <w:szCs w:val="24"/>
        </w:rPr>
        <w:t xml:space="preserve"> pelos membros</w:t>
      </w:r>
      <w:r w:rsidR="00DD0089" w:rsidRPr="00BD5511">
        <w:rPr>
          <w:rFonts w:ascii="Arial" w:hAnsi="Arial" w:cs="Arial"/>
          <w:sz w:val="24"/>
          <w:szCs w:val="24"/>
        </w:rPr>
        <w:t xml:space="preserve"> da Subcomissão técnica em sessões fechadas, obedecendo estes procedimentos:</w:t>
      </w:r>
    </w:p>
    <w:p w14:paraId="0E20A230" w14:textId="2625E8FA" w:rsidR="00973CA7" w:rsidRPr="00BD5511" w:rsidRDefault="00B83CA1" w:rsidP="00A13AB9">
      <w:pPr>
        <w:spacing w:after="0"/>
        <w:ind w:firstLine="708"/>
        <w:jc w:val="both"/>
        <w:rPr>
          <w:rFonts w:ascii="Arial" w:hAnsi="Arial" w:cs="Arial"/>
          <w:sz w:val="24"/>
          <w:szCs w:val="24"/>
        </w:rPr>
      </w:pPr>
      <w:r w:rsidRPr="00BD5511">
        <w:rPr>
          <w:rFonts w:ascii="Arial" w:hAnsi="Arial" w:cs="Arial"/>
          <w:b/>
          <w:sz w:val="24"/>
          <w:szCs w:val="24"/>
        </w:rPr>
        <w:t>12.</w:t>
      </w:r>
      <w:r w:rsidR="00716AC9" w:rsidRPr="00BD5511">
        <w:rPr>
          <w:rFonts w:ascii="Arial" w:hAnsi="Arial" w:cs="Arial"/>
          <w:b/>
          <w:sz w:val="24"/>
          <w:szCs w:val="24"/>
        </w:rPr>
        <w:t>6</w:t>
      </w:r>
      <w:r w:rsidRPr="00BD5511">
        <w:rPr>
          <w:rFonts w:ascii="Arial" w:hAnsi="Arial" w:cs="Arial"/>
          <w:b/>
          <w:sz w:val="24"/>
          <w:szCs w:val="24"/>
        </w:rPr>
        <w:t>.1</w:t>
      </w:r>
      <w:r w:rsidRPr="00BD5511">
        <w:rPr>
          <w:rFonts w:ascii="Arial" w:hAnsi="Arial" w:cs="Arial"/>
          <w:sz w:val="24"/>
          <w:szCs w:val="24"/>
        </w:rPr>
        <w:t xml:space="preserve">. </w:t>
      </w:r>
      <w:r w:rsidR="00973CA7" w:rsidRPr="00BD5511">
        <w:rPr>
          <w:rFonts w:ascii="Arial" w:hAnsi="Arial" w:cs="Arial"/>
          <w:sz w:val="24"/>
          <w:szCs w:val="24"/>
        </w:rPr>
        <w:t xml:space="preserve">Será submetido para análise e avaliação, em primeiro lugar, o Plano de Comunicação Publicitário não identificado, referente às propostas recebidas e encaminhadas pela Comissão Especial de </w:t>
      </w:r>
      <w:r w:rsidR="001B6607">
        <w:rPr>
          <w:rFonts w:ascii="Arial" w:hAnsi="Arial" w:cs="Arial"/>
          <w:sz w:val="24"/>
          <w:szCs w:val="24"/>
        </w:rPr>
        <w:t>Procedimento Lici</w:t>
      </w:r>
      <w:r w:rsidR="0038294E">
        <w:rPr>
          <w:rFonts w:ascii="Arial" w:hAnsi="Arial" w:cs="Arial"/>
          <w:sz w:val="24"/>
          <w:szCs w:val="24"/>
        </w:rPr>
        <w:t>t</w:t>
      </w:r>
      <w:r w:rsidR="001B6607">
        <w:rPr>
          <w:rFonts w:ascii="Arial" w:hAnsi="Arial" w:cs="Arial"/>
          <w:sz w:val="24"/>
          <w:szCs w:val="24"/>
        </w:rPr>
        <w:t>atório</w:t>
      </w:r>
      <w:r w:rsidR="00973CA7" w:rsidRPr="00BD5511">
        <w:rPr>
          <w:rFonts w:ascii="Arial" w:hAnsi="Arial" w:cs="Arial"/>
          <w:sz w:val="24"/>
          <w:szCs w:val="24"/>
        </w:rPr>
        <w:t xml:space="preserve">. A análise e pontuação </w:t>
      </w:r>
      <w:proofErr w:type="gramStart"/>
      <w:r w:rsidR="00973CA7" w:rsidRPr="00BD5511">
        <w:rPr>
          <w:rFonts w:ascii="Arial" w:hAnsi="Arial" w:cs="Arial"/>
          <w:sz w:val="24"/>
          <w:szCs w:val="24"/>
        </w:rPr>
        <w:t>será individual</w:t>
      </w:r>
      <w:proofErr w:type="gramEnd"/>
      <w:r w:rsidR="00973CA7" w:rsidRPr="00BD5511">
        <w:rPr>
          <w:rFonts w:ascii="Arial" w:hAnsi="Arial" w:cs="Arial"/>
          <w:sz w:val="24"/>
          <w:szCs w:val="24"/>
        </w:rPr>
        <w:t>, obedecendo-se os critérios fixados no Edital.</w:t>
      </w:r>
    </w:p>
    <w:p w14:paraId="14FAB3E7" w14:textId="77777777" w:rsidR="00973CA7" w:rsidRPr="00BD5511" w:rsidRDefault="00634F6A" w:rsidP="00A13AB9">
      <w:pPr>
        <w:spacing w:after="0"/>
        <w:ind w:firstLine="708"/>
        <w:jc w:val="both"/>
        <w:rPr>
          <w:rFonts w:ascii="Arial" w:hAnsi="Arial" w:cs="Arial"/>
          <w:sz w:val="24"/>
          <w:szCs w:val="24"/>
        </w:rPr>
      </w:pPr>
      <w:r w:rsidRPr="00BD5511">
        <w:rPr>
          <w:rFonts w:ascii="Arial" w:hAnsi="Arial" w:cs="Arial"/>
          <w:b/>
          <w:sz w:val="24"/>
          <w:szCs w:val="24"/>
        </w:rPr>
        <w:t>12.6.2</w:t>
      </w:r>
      <w:r w:rsidRPr="00BD5511">
        <w:rPr>
          <w:rFonts w:ascii="Arial" w:hAnsi="Arial" w:cs="Arial"/>
          <w:sz w:val="24"/>
          <w:szCs w:val="24"/>
        </w:rPr>
        <w:t>. Após a conclusão da pontuação individual, a Subcomissão Técnica reavaliará a pontuação</w:t>
      </w:r>
      <w:r w:rsidR="004677B7" w:rsidRPr="00BD5511">
        <w:rPr>
          <w:rFonts w:ascii="Arial" w:hAnsi="Arial" w:cs="Arial"/>
          <w:sz w:val="24"/>
          <w:szCs w:val="24"/>
        </w:rPr>
        <w:t xml:space="preserve"> atribuída a um quesito sempre que a diferença entre a maior e a menor</w:t>
      </w:r>
      <w:r w:rsidR="00306A92" w:rsidRPr="00BD5511">
        <w:rPr>
          <w:rFonts w:ascii="Arial" w:hAnsi="Arial" w:cs="Arial"/>
          <w:sz w:val="24"/>
          <w:szCs w:val="24"/>
        </w:rPr>
        <w:t xml:space="preserve"> pontuação for superior a 20% (vinte por cento) da pontuação máxima do quesito, com o fim de restabelecer o equilíbrio das pontuações atribuídas, de conformidade com os critérios objetivos postos no instrumento convocatório.</w:t>
      </w:r>
    </w:p>
    <w:p w14:paraId="70D45BB0" w14:textId="77777777" w:rsidR="00306A92" w:rsidRPr="00BD5511" w:rsidRDefault="00306A92" w:rsidP="00A13AB9">
      <w:pPr>
        <w:spacing w:after="0"/>
        <w:ind w:firstLine="708"/>
        <w:jc w:val="both"/>
        <w:rPr>
          <w:rFonts w:ascii="Arial" w:hAnsi="Arial" w:cs="Arial"/>
          <w:sz w:val="24"/>
          <w:szCs w:val="24"/>
        </w:rPr>
      </w:pPr>
      <w:r w:rsidRPr="00BD5511">
        <w:rPr>
          <w:rFonts w:ascii="Arial" w:hAnsi="Arial" w:cs="Arial"/>
          <w:b/>
          <w:sz w:val="24"/>
          <w:szCs w:val="24"/>
        </w:rPr>
        <w:t>12.6.3</w:t>
      </w:r>
      <w:r w:rsidRPr="00BD5511">
        <w:rPr>
          <w:rFonts w:ascii="Arial" w:hAnsi="Arial" w:cs="Arial"/>
          <w:sz w:val="24"/>
          <w:szCs w:val="24"/>
        </w:rPr>
        <w:t xml:space="preserve">. No caso de persistirem as diferenças de pontuação prevista após a reavaliação do quesito, os membros da Subcomissão Técnica, autores das </w:t>
      </w:r>
      <w:r w:rsidRPr="00BD5511">
        <w:rPr>
          <w:rFonts w:ascii="Arial" w:hAnsi="Arial" w:cs="Arial"/>
          <w:sz w:val="24"/>
          <w:szCs w:val="24"/>
        </w:rPr>
        <w:lastRenderedPageBreak/>
        <w:t>pontuações consideradas destoantes</w:t>
      </w:r>
      <w:r w:rsidR="003F1BE2" w:rsidRPr="00BD5511">
        <w:rPr>
          <w:rFonts w:ascii="Arial" w:hAnsi="Arial" w:cs="Arial"/>
          <w:sz w:val="24"/>
          <w:szCs w:val="24"/>
        </w:rPr>
        <w:t>,</w:t>
      </w:r>
      <w:r w:rsidRPr="00BD5511">
        <w:rPr>
          <w:rFonts w:ascii="Arial" w:hAnsi="Arial" w:cs="Arial"/>
          <w:sz w:val="24"/>
          <w:szCs w:val="24"/>
        </w:rPr>
        <w:t xml:space="preserve"> deverão registrar em ata as razões que os levaram a manter a pontuação atribuída ao quesito reavaliado, que será assinada por todos os membros da Subcomissão e passará a compor o processo de licitação.</w:t>
      </w:r>
    </w:p>
    <w:p w14:paraId="1DCE66AD" w14:textId="77777777" w:rsidR="00306A92" w:rsidRPr="00BD5511" w:rsidRDefault="00306A92" w:rsidP="003F1BE2">
      <w:pPr>
        <w:spacing w:after="0"/>
        <w:ind w:firstLine="708"/>
        <w:jc w:val="both"/>
        <w:rPr>
          <w:rFonts w:ascii="Arial" w:hAnsi="Arial" w:cs="Arial"/>
          <w:sz w:val="24"/>
          <w:szCs w:val="24"/>
        </w:rPr>
      </w:pPr>
      <w:r w:rsidRPr="00BD5511">
        <w:rPr>
          <w:rFonts w:ascii="Arial" w:hAnsi="Arial" w:cs="Arial"/>
          <w:b/>
          <w:sz w:val="24"/>
          <w:szCs w:val="24"/>
        </w:rPr>
        <w:t>12.6.4</w:t>
      </w:r>
      <w:r w:rsidRPr="00BD5511">
        <w:rPr>
          <w:rFonts w:ascii="Arial" w:hAnsi="Arial" w:cs="Arial"/>
          <w:sz w:val="24"/>
          <w:szCs w:val="24"/>
        </w:rPr>
        <w:t>. No caso de haver desclassificação de alguma proposta técnica por descumprimento de disposições do instrumento convocatório, ainda assim será atribuída pontuação a seus quesitos</w:t>
      </w:r>
      <w:r w:rsidR="005F6E4E" w:rsidRPr="00BD5511">
        <w:rPr>
          <w:rFonts w:ascii="Arial" w:hAnsi="Arial" w:cs="Arial"/>
          <w:sz w:val="24"/>
          <w:szCs w:val="24"/>
        </w:rPr>
        <w:t>,</w:t>
      </w:r>
      <w:r w:rsidRPr="00BD5511">
        <w:rPr>
          <w:rFonts w:ascii="Arial" w:hAnsi="Arial" w:cs="Arial"/>
          <w:sz w:val="24"/>
          <w:szCs w:val="24"/>
        </w:rPr>
        <w:t xml:space="preserve"> a ser lançada em planilha</w:t>
      </w:r>
      <w:r w:rsidR="005F6E4E" w:rsidRPr="00BD5511">
        <w:rPr>
          <w:rFonts w:ascii="Arial" w:hAnsi="Arial" w:cs="Arial"/>
          <w:sz w:val="24"/>
          <w:szCs w:val="24"/>
        </w:rPr>
        <w:t>s</w:t>
      </w:r>
      <w:r w:rsidRPr="00BD5511">
        <w:rPr>
          <w:rFonts w:ascii="Arial" w:hAnsi="Arial" w:cs="Arial"/>
          <w:sz w:val="24"/>
          <w:szCs w:val="24"/>
        </w:rPr>
        <w:t xml:space="preserve"> que ficarão acondicionadas em invólucro fechado e rubricado no fecho pelos membros da Subcomissão Técnica</w:t>
      </w:r>
      <w:r w:rsidR="005F6E4E" w:rsidRPr="00BD5511">
        <w:rPr>
          <w:rFonts w:ascii="Arial" w:hAnsi="Arial" w:cs="Arial"/>
          <w:sz w:val="24"/>
          <w:szCs w:val="24"/>
        </w:rPr>
        <w:t>,</w:t>
      </w:r>
      <w:r w:rsidRPr="00BD5511">
        <w:rPr>
          <w:rFonts w:ascii="Arial" w:hAnsi="Arial" w:cs="Arial"/>
          <w:sz w:val="24"/>
          <w:szCs w:val="24"/>
        </w:rPr>
        <w:t xml:space="preserve"> ate que expirem os prazos para interposição de recursos relativos a essa fase da licitação, exceto nos casos em que o descumprimento resulte na identificação do proponente antes da abertura do envelope nº 2, o que resultará na sua desclassificação imediata.</w:t>
      </w:r>
    </w:p>
    <w:p w14:paraId="1245B884" w14:textId="5E413B36" w:rsidR="00306A92" w:rsidRPr="00BD5511" w:rsidRDefault="00306A92" w:rsidP="005F6E4E">
      <w:pPr>
        <w:spacing w:after="0"/>
        <w:ind w:firstLine="708"/>
        <w:jc w:val="both"/>
        <w:rPr>
          <w:rFonts w:ascii="Arial" w:hAnsi="Arial" w:cs="Arial"/>
          <w:sz w:val="24"/>
          <w:szCs w:val="24"/>
        </w:rPr>
      </w:pPr>
      <w:r w:rsidRPr="00BD5511">
        <w:rPr>
          <w:rFonts w:ascii="Arial" w:hAnsi="Arial" w:cs="Arial"/>
          <w:b/>
          <w:sz w:val="24"/>
          <w:szCs w:val="24"/>
        </w:rPr>
        <w:t>12.6.5</w:t>
      </w:r>
      <w:r w:rsidRPr="00BD5511">
        <w:rPr>
          <w:rFonts w:ascii="Arial" w:hAnsi="Arial" w:cs="Arial"/>
          <w:sz w:val="24"/>
          <w:szCs w:val="24"/>
        </w:rPr>
        <w:t>. Concluídos todos os procedimentos descritos acima</w:t>
      </w:r>
      <w:r w:rsidR="00DA00F4" w:rsidRPr="00BD5511">
        <w:rPr>
          <w:rFonts w:ascii="Arial" w:hAnsi="Arial" w:cs="Arial"/>
          <w:sz w:val="24"/>
          <w:szCs w:val="24"/>
        </w:rPr>
        <w:t>,</w:t>
      </w:r>
      <w:r w:rsidRPr="00BD5511">
        <w:rPr>
          <w:rFonts w:ascii="Arial" w:hAnsi="Arial" w:cs="Arial"/>
          <w:sz w:val="24"/>
          <w:szCs w:val="24"/>
        </w:rPr>
        <w:t xml:space="preserve"> será preparado o Relatório Técnico de Análise das Propostas referente ao Envelope nº 01, que será de imediato enviado para a Comissão Especial de </w:t>
      </w:r>
      <w:r w:rsidR="001B6607">
        <w:rPr>
          <w:rFonts w:ascii="Arial" w:hAnsi="Arial" w:cs="Arial"/>
          <w:sz w:val="24"/>
          <w:szCs w:val="24"/>
        </w:rPr>
        <w:t>Procedimento Lici</w:t>
      </w:r>
      <w:r w:rsidR="003F2663">
        <w:rPr>
          <w:rFonts w:ascii="Arial" w:hAnsi="Arial" w:cs="Arial"/>
          <w:sz w:val="24"/>
          <w:szCs w:val="24"/>
        </w:rPr>
        <w:t>t</w:t>
      </w:r>
      <w:r w:rsidR="001B6607">
        <w:rPr>
          <w:rFonts w:ascii="Arial" w:hAnsi="Arial" w:cs="Arial"/>
          <w:sz w:val="24"/>
          <w:szCs w:val="24"/>
        </w:rPr>
        <w:t>atório</w:t>
      </w:r>
      <w:r w:rsidRPr="00BD5511">
        <w:rPr>
          <w:rFonts w:ascii="Arial" w:hAnsi="Arial" w:cs="Arial"/>
          <w:sz w:val="24"/>
          <w:szCs w:val="24"/>
        </w:rPr>
        <w:t xml:space="preserve"> com todos os documentos e por ventura o invólucro</w:t>
      </w:r>
      <w:r w:rsidR="00BF390C" w:rsidRPr="00BD5511">
        <w:rPr>
          <w:rFonts w:ascii="Arial" w:hAnsi="Arial" w:cs="Arial"/>
          <w:sz w:val="24"/>
          <w:szCs w:val="24"/>
        </w:rPr>
        <w:t xml:space="preserve"> contendo as pontuações desclassificadas.</w:t>
      </w:r>
    </w:p>
    <w:p w14:paraId="17C4663D" w14:textId="77777777" w:rsidR="00BF390C" w:rsidRPr="00BD5511" w:rsidRDefault="00BF390C" w:rsidP="00DA00F4">
      <w:pPr>
        <w:spacing w:after="0"/>
        <w:ind w:firstLine="708"/>
        <w:jc w:val="both"/>
        <w:rPr>
          <w:rFonts w:ascii="Arial" w:hAnsi="Arial" w:cs="Arial"/>
          <w:sz w:val="24"/>
          <w:szCs w:val="24"/>
        </w:rPr>
      </w:pPr>
      <w:r w:rsidRPr="00BD5511">
        <w:rPr>
          <w:rFonts w:ascii="Arial" w:hAnsi="Arial" w:cs="Arial"/>
          <w:b/>
          <w:sz w:val="24"/>
          <w:szCs w:val="24"/>
        </w:rPr>
        <w:t>12.6.6</w:t>
      </w:r>
      <w:r w:rsidRPr="00BD5511">
        <w:rPr>
          <w:rFonts w:ascii="Arial" w:hAnsi="Arial" w:cs="Arial"/>
          <w:sz w:val="24"/>
          <w:szCs w:val="24"/>
        </w:rPr>
        <w:t xml:space="preserve">. Após será submetido para análise e avaliação pela Subcomissão Técnica, o Conjunto de Informações </w:t>
      </w:r>
      <w:r w:rsidR="00CE4AD7" w:rsidRPr="00BD5511">
        <w:rPr>
          <w:rFonts w:ascii="Arial" w:hAnsi="Arial" w:cs="Arial"/>
          <w:sz w:val="24"/>
          <w:szCs w:val="24"/>
        </w:rPr>
        <w:t>d</w:t>
      </w:r>
      <w:r w:rsidRPr="00BD5511">
        <w:rPr>
          <w:rFonts w:ascii="Arial" w:hAnsi="Arial" w:cs="Arial"/>
          <w:sz w:val="24"/>
          <w:szCs w:val="24"/>
        </w:rPr>
        <w:t>as Licitantes, após esta comissão de julga</w:t>
      </w:r>
      <w:r w:rsidR="00CE4AD7" w:rsidRPr="00BD5511">
        <w:rPr>
          <w:rFonts w:ascii="Arial" w:hAnsi="Arial" w:cs="Arial"/>
          <w:sz w:val="24"/>
          <w:szCs w:val="24"/>
        </w:rPr>
        <w:t>do</w:t>
      </w:r>
      <w:r w:rsidRPr="00BD5511">
        <w:rPr>
          <w:rFonts w:ascii="Arial" w:hAnsi="Arial" w:cs="Arial"/>
          <w:sz w:val="24"/>
          <w:szCs w:val="24"/>
        </w:rPr>
        <w:t>res ter enviado o Relatório Técnico do julgamento dos Planos de Comunicação.</w:t>
      </w:r>
    </w:p>
    <w:p w14:paraId="6492F42C" w14:textId="77777777" w:rsidR="00BF390C" w:rsidRPr="00BD5511" w:rsidRDefault="00BF390C" w:rsidP="00CE4AD7">
      <w:pPr>
        <w:spacing w:after="0"/>
        <w:ind w:firstLine="708"/>
        <w:jc w:val="both"/>
        <w:rPr>
          <w:rFonts w:ascii="Arial" w:hAnsi="Arial" w:cs="Arial"/>
          <w:sz w:val="24"/>
          <w:szCs w:val="24"/>
        </w:rPr>
      </w:pPr>
      <w:r w:rsidRPr="00BD5511">
        <w:rPr>
          <w:rFonts w:ascii="Arial" w:hAnsi="Arial" w:cs="Arial"/>
          <w:b/>
          <w:sz w:val="24"/>
          <w:szCs w:val="24"/>
        </w:rPr>
        <w:t>12.6.7</w:t>
      </w:r>
      <w:r w:rsidRPr="00BD5511">
        <w:rPr>
          <w:rFonts w:ascii="Arial" w:hAnsi="Arial" w:cs="Arial"/>
          <w:sz w:val="24"/>
          <w:szCs w:val="24"/>
        </w:rPr>
        <w:t xml:space="preserve">. Esta fase de avaliação deverá </w:t>
      </w:r>
      <w:proofErr w:type="gramStart"/>
      <w:r w:rsidRPr="00BD5511">
        <w:rPr>
          <w:rFonts w:ascii="Arial" w:hAnsi="Arial" w:cs="Arial"/>
          <w:sz w:val="24"/>
          <w:szCs w:val="24"/>
        </w:rPr>
        <w:t>obedecer o</w:t>
      </w:r>
      <w:proofErr w:type="gramEnd"/>
      <w:r w:rsidRPr="00BD5511">
        <w:rPr>
          <w:rFonts w:ascii="Arial" w:hAnsi="Arial" w:cs="Arial"/>
          <w:sz w:val="24"/>
          <w:szCs w:val="24"/>
        </w:rPr>
        <w:t xml:space="preserve"> procedimento do julgamento das propostas da fase anterior, salvo as precauções referentes </w:t>
      </w:r>
      <w:r w:rsidR="0075010A" w:rsidRPr="00BD5511">
        <w:rPr>
          <w:rFonts w:ascii="Arial" w:hAnsi="Arial" w:cs="Arial"/>
          <w:sz w:val="24"/>
          <w:szCs w:val="24"/>
        </w:rPr>
        <w:t>à</w:t>
      </w:r>
      <w:r w:rsidRPr="00BD5511">
        <w:rPr>
          <w:rFonts w:ascii="Arial" w:hAnsi="Arial" w:cs="Arial"/>
          <w:sz w:val="24"/>
          <w:szCs w:val="24"/>
        </w:rPr>
        <w:t>s identificações das proponentes.</w:t>
      </w:r>
    </w:p>
    <w:p w14:paraId="74AE16CB" w14:textId="77777777" w:rsidR="00BF390C" w:rsidRPr="00BD5511" w:rsidRDefault="00BF390C" w:rsidP="0075010A">
      <w:pPr>
        <w:spacing w:after="0"/>
        <w:ind w:firstLine="1416"/>
        <w:jc w:val="both"/>
        <w:rPr>
          <w:rFonts w:ascii="Arial" w:hAnsi="Arial" w:cs="Arial"/>
          <w:sz w:val="24"/>
          <w:szCs w:val="24"/>
        </w:rPr>
      </w:pPr>
      <w:r w:rsidRPr="00BD5511">
        <w:rPr>
          <w:rFonts w:ascii="Arial" w:hAnsi="Arial" w:cs="Arial"/>
          <w:b/>
          <w:sz w:val="24"/>
          <w:szCs w:val="24"/>
        </w:rPr>
        <w:t>12.6.7.1</w:t>
      </w:r>
      <w:r w:rsidRPr="00BD5511">
        <w:rPr>
          <w:rFonts w:ascii="Arial" w:hAnsi="Arial" w:cs="Arial"/>
          <w:sz w:val="24"/>
          <w:szCs w:val="24"/>
        </w:rPr>
        <w:t>. Resguardar-se-á, contudo, que estes documentos não contenham sinais, marcas, palavras, etc</w:t>
      </w:r>
      <w:r w:rsidR="0075010A" w:rsidRPr="00BD5511">
        <w:rPr>
          <w:rFonts w:ascii="Arial" w:hAnsi="Arial" w:cs="Arial"/>
          <w:sz w:val="24"/>
          <w:szCs w:val="24"/>
        </w:rPr>
        <w:t>.,</w:t>
      </w:r>
      <w:r w:rsidRPr="00BD5511">
        <w:rPr>
          <w:rFonts w:ascii="Arial" w:hAnsi="Arial" w:cs="Arial"/>
          <w:sz w:val="24"/>
          <w:szCs w:val="24"/>
        </w:rPr>
        <w:t xml:space="preserve"> que sejam identificadores do plano de comunicação não</w:t>
      </w:r>
      <w:r w:rsidR="00451575" w:rsidRPr="00BD5511">
        <w:rPr>
          <w:rFonts w:ascii="Arial" w:hAnsi="Arial" w:cs="Arial"/>
          <w:sz w:val="24"/>
          <w:szCs w:val="24"/>
        </w:rPr>
        <w:t xml:space="preserve"> </w:t>
      </w:r>
      <w:r w:rsidRPr="00BD5511">
        <w:rPr>
          <w:rFonts w:ascii="Arial" w:hAnsi="Arial" w:cs="Arial"/>
          <w:sz w:val="24"/>
          <w:szCs w:val="24"/>
        </w:rPr>
        <w:t xml:space="preserve">identificado, </w:t>
      </w:r>
      <w:proofErr w:type="gramStart"/>
      <w:r w:rsidRPr="00BD5511">
        <w:rPr>
          <w:rFonts w:ascii="Arial" w:hAnsi="Arial" w:cs="Arial"/>
          <w:sz w:val="24"/>
          <w:szCs w:val="24"/>
        </w:rPr>
        <w:t>sob pena</w:t>
      </w:r>
      <w:proofErr w:type="gramEnd"/>
      <w:r w:rsidR="00451575" w:rsidRPr="00BD5511">
        <w:rPr>
          <w:rFonts w:ascii="Arial" w:hAnsi="Arial" w:cs="Arial"/>
          <w:sz w:val="24"/>
          <w:szCs w:val="24"/>
        </w:rPr>
        <w:t xml:space="preserve"> </w:t>
      </w:r>
      <w:r w:rsidRPr="00BD5511">
        <w:rPr>
          <w:rFonts w:ascii="Arial" w:hAnsi="Arial" w:cs="Arial"/>
          <w:sz w:val="24"/>
          <w:szCs w:val="24"/>
        </w:rPr>
        <w:t>de desclassificação da licitante.</w:t>
      </w:r>
    </w:p>
    <w:p w14:paraId="55AD6FA4" w14:textId="77777777" w:rsidR="00451575" w:rsidRPr="00BD5511" w:rsidRDefault="00451575" w:rsidP="0075010A">
      <w:pPr>
        <w:spacing w:after="0"/>
        <w:ind w:firstLine="708"/>
        <w:jc w:val="both"/>
        <w:rPr>
          <w:rFonts w:ascii="Arial" w:hAnsi="Arial" w:cs="Arial"/>
          <w:sz w:val="24"/>
          <w:szCs w:val="24"/>
        </w:rPr>
      </w:pPr>
      <w:r w:rsidRPr="00BD5511">
        <w:rPr>
          <w:rFonts w:ascii="Arial" w:hAnsi="Arial" w:cs="Arial"/>
          <w:b/>
          <w:sz w:val="24"/>
          <w:szCs w:val="24"/>
        </w:rPr>
        <w:t>12.6.8</w:t>
      </w:r>
      <w:r w:rsidRPr="00BD5511">
        <w:rPr>
          <w:rFonts w:ascii="Arial" w:hAnsi="Arial" w:cs="Arial"/>
          <w:sz w:val="24"/>
          <w:szCs w:val="24"/>
        </w:rPr>
        <w:t>. O procedimento final desta fase será a preparação do Relatório Técnico de Análise do Conjunto de Informações referente ao Envelope nº 3 pela Subcomissão Técnica e seu envio, juntamente com toda a documentação recebida, para a Comissão Especial de Licitação.</w:t>
      </w:r>
    </w:p>
    <w:p w14:paraId="79A0D731" w14:textId="448662E2" w:rsidR="00451575" w:rsidRPr="00BD5511" w:rsidRDefault="00451575" w:rsidP="009953AE">
      <w:pPr>
        <w:spacing w:after="0"/>
        <w:jc w:val="both"/>
        <w:rPr>
          <w:rFonts w:ascii="Arial" w:hAnsi="Arial" w:cs="Arial"/>
          <w:sz w:val="24"/>
          <w:szCs w:val="24"/>
        </w:rPr>
      </w:pPr>
      <w:r w:rsidRPr="00BD5511">
        <w:rPr>
          <w:rFonts w:ascii="Arial" w:hAnsi="Arial" w:cs="Arial"/>
          <w:b/>
          <w:sz w:val="24"/>
          <w:szCs w:val="24"/>
        </w:rPr>
        <w:t>12.7</w:t>
      </w:r>
      <w:r w:rsidRPr="00BD5511">
        <w:rPr>
          <w:rFonts w:ascii="Arial" w:hAnsi="Arial" w:cs="Arial"/>
          <w:sz w:val="24"/>
          <w:szCs w:val="24"/>
        </w:rPr>
        <w:t xml:space="preserve">. A Comissão Especial de </w:t>
      </w:r>
      <w:r w:rsidR="001B6607">
        <w:rPr>
          <w:rFonts w:ascii="Arial" w:hAnsi="Arial" w:cs="Arial"/>
          <w:sz w:val="24"/>
          <w:szCs w:val="24"/>
        </w:rPr>
        <w:t>Procedimento Licitatório</w:t>
      </w:r>
      <w:r w:rsidRPr="00BD5511">
        <w:rPr>
          <w:rFonts w:ascii="Arial" w:hAnsi="Arial" w:cs="Arial"/>
          <w:sz w:val="24"/>
          <w:szCs w:val="24"/>
        </w:rPr>
        <w:t xml:space="preserve">, após </w:t>
      </w:r>
      <w:r w:rsidR="00A70559">
        <w:rPr>
          <w:rFonts w:ascii="Arial" w:hAnsi="Arial" w:cs="Arial"/>
          <w:sz w:val="24"/>
          <w:szCs w:val="24"/>
        </w:rPr>
        <w:t xml:space="preserve">o </w:t>
      </w:r>
      <w:r w:rsidRPr="00BD5511">
        <w:rPr>
          <w:rFonts w:ascii="Arial" w:hAnsi="Arial" w:cs="Arial"/>
          <w:sz w:val="24"/>
          <w:szCs w:val="24"/>
        </w:rPr>
        <w:t>recebimento das informações e documentos acima mencionados, designará sessão pública, convocada nos prazos estabelecidos na lei, para identificação dos resultados das propostas técnicas (Plano de Comunicação Publicitária), seguindo o procedimento abaixo relacionado:</w:t>
      </w:r>
    </w:p>
    <w:p w14:paraId="2A6C733B" w14:textId="0B6CC447" w:rsidR="00451575" w:rsidRPr="00BD5511" w:rsidRDefault="00451575" w:rsidP="00112250">
      <w:pPr>
        <w:spacing w:after="0"/>
        <w:ind w:firstLine="708"/>
        <w:jc w:val="both"/>
        <w:rPr>
          <w:rFonts w:ascii="Arial" w:hAnsi="Arial" w:cs="Arial"/>
          <w:sz w:val="24"/>
          <w:szCs w:val="24"/>
        </w:rPr>
      </w:pPr>
      <w:r w:rsidRPr="00BD5511">
        <w:rPr>
          <w:rFonts w:ascii="Arial" w:hAnsi="Arial" w:cs="Arial"/>
          <w:b/>
          <w:sz w:val="24"/>
          <w:szCs w:val="24"/>
        </w:rPr>
        <w:t>12.7.1</w:t>
      </w:r>
      <w:r w:rsidRPr="00BD5511">
        <w:rPr>
          <w:rFonts w:ascii="Arial" w:hAnsi="Arial" w:cs="Arial"/>
          <w:sz w:val="24"/>
          <w:szCs w:val="24"/>
        </w:rPr>
        <w:t>. Identificar os representantes das licitantes presente</w:t>
      </w:r>
      <w:r w:rsidR="00C25EBF" w:rsidRPr="00BD5511">
        <w:rPr>
          <w:rFonts w:ascii="Arial" w:hAnsi="Arial" w:cs="Arial"/>
          <w:sz w:val="24"/>
          <w:szCs w:val="24"/>
        </w:rPr>
        <w:t>s</w:t>
      </w:r>
      <w:r w:rsidRPr="00BD5511">
        <w:rPr>
          <w:rFonts w:ascii="Arial" w:hAnsi="Arial" w:cs="Arial"/>
          <w:sz w:val="24"/>
          <w:szCs w:val="24"/>
        </w:rPr>
        <w:t xml:space="preserve"> e colher suas assinaturas na lista de presença;</w:t>
      </w:r>
    </w:p>
    <w:p w14:paraId="1D8D5ECD" w14:textId="77777777" w:rsidR="00451575" w:rsidRPr="00BD5511" w:rsidRDefault="00451575" w:rsidP="00112250">
      <w:pPr>
        <w:spacing w:after="0"/>
        <w:ind w:firstLine="708"/>
        <w:jc w:val="both"/>
        <w:rPr>
          <w:rFonts w:ascii="Arial" w:hAnsi="Arial" w:cs="Arial"/>
          <w:sz w:val="24"/>
          <w:szCs w:val="24"/>
        </w:rPr>
      </w:pPr>
      <w:r w:rsidRPr="00BD5511">
        <w:rPr>
          <w:rFonts w:ascii="Arial" w:hAnsi="Arial" w:cs="Arial"/>
          <w:b/>
          <w:sz w:val="24"/>
          <w:szCs w:val="24"/>
        </w:rPr>
        <w:t>12.7.2</w:t>
      </w:r>
      <w:r w:rsidRPr="00BD5511">
        <w:rPr>
          <w:rFonts w:ascii="Arial" w:hAnsi="Arial" w:cs="Arial"/>
          <w:sz w:val="24"/>
          <w:szCs w:val="24"/>
        </w:rPr>
        <w:t>.</w:t>
      </w:r>
      <w:r w:rsidR="00112250" w:rsidRPr="00BD5511">
        <w:rPr>
          <w:rFonts w:ascii="Arial" w:hAnsi="Arial" w:cs="Arial"/>
          <w:sz w:val="24"/>
          <w:szCs w:val="24"/>
        </w:rPr>
        <w:t xml:space="preserve"> </w:t>
      </w:r>
      <w:r w:rsidRPr="00BD5511">
        <w:rPr>
          <w:rFonts w:ascii="Arial" w:hAnsi="Arial" w:cs="Arial"/>
          <w:sz w:val="24"/>
          <w:szCs w:val="24"/>
        </w:rPr>
        <w:t>Os representantes das licitantes presentes poderão nomear comissão constituída</w:t>
      </w:r>
      <w:r w:rsidR="00112250" w:rsidRPr="00BD5511">
        <w:rPr>
          <w:rFonts w:ascii="Arial" w:hAnsi="Arial" w:cs="Arial"/>
          <w:sz w:val="24"/>
          <w:szCs w:val="24"/>
        </w:rPr>
        <w:t xml:space="preserve"> </w:t>
      </w:r>
      <w:r w:rsidRPr="00BD5511">
        <w:rPr>
          <w:rFonts w:ascii="Arial" w:hAnsi="Arial" w:cs="Arial"/>
          <w:sz w:val="24"/>
          <w:szCs w:val="24"/>
        </w:rPr>
        <w:t>de alguns entre eles para, em seu nome, tomar conhecimento e rubricar as Propostas identificadas nas respectivas sessões públicas</w:t>
      </w:r>
      <w:r w:rsidR="001921A4" w:rsidRPr="00BD5511">
        <w:rPr>
          <w:rFonts w:ascii="Arial" w:hAnsi="Arial" w:cs="Arial"/>
          <w:sz w:val="24"/>
          <w:szCs w:val="24"/>
        </w:rPr>
        <w:t>.</w:t>
      </w:r>
    </w:p>
    <w:p w14:paraId="537A9312" w14:textId="77777777" w:rsidR="001921A4" w:rsidRPr="00BD5511" w:rsidRDefault="001921A4" w:rsidP="00112250">
      <w:pPr>
        <w:spacing w:after="0"/>
        <w:ind w:firstLine="708"/>
        <w:jc w:val="both"/>
        <w:rPr>
          <w:rFonts w:ascii="Arial" w:hAnsi="Arial" w:cs="Arial"/>
          <w:sz w:val="24"/>
          <w:szCs w:val="24"/>
        </w:rPr>
      </w:pPr>
      <w:r w:rsidRPr="00BD5511">
        <w:rPr>
          <w:rFonts w:ascii="Arial" w:hAnsi="Arial" w:cs="Arial"/>
          <w:b/>
          <w:sz w:val="24"/>
          <w:szCs w:val="24"/>
        </w:rPr>
        <w:lastRenderedPageBreak/>
        <w:t>12.7.3</w:t>
      </w:r>
      <w:r w:rsidRPr="00BD5511">
        <w:rPr>
          <w:rFonts w:ascii="Arial" w:hAnsi="Arial" w:cs="Arial"/>
          <w:sz w:val="24"/>
          <w:szCs w:val="24"/>
        </w:rPr>
        <w:t>. Apresentação das pontuações do Plano de Comunicação Publicitário, apenas identificado por uma numeração aposta pela Subcomissão Técnica e das notas do Conjunto de Informações de cada licitante.</w:t>
      </w:r>
    </w:p>
    <w:p w14:paraId="20690703" w14:textId="77777777" w:rsidR="001921A4" w:rsidRPr="00BD5511" w:rsidRDefault="001921A4" w:rsidP="00112250">
      <w:pPr>
        <w:spacing w:after="0"/>
        <w:ind w:firstLine="708"/>
        <w:jc w:val="both"/>
        <w:rPr>
          <w:rFonts w:ascii="Arial" w:hAnsi="Arial" w:cs="Arial"/>
          <w:sz w:val="24"/>
          <w:szCs w:val="24"/>
        </w:rPr>
      </w:pPr>
      <w:r w:rsidRPr="00BD5511">
        <w:rPr>
          <w:rFonts w:ascii="Arial" w:hAnsi="Arial" w:cs="Arial"/>
          <w:b/>
          <w:sz w:val="24"/>
          <w:szCs w:val="24"/>
        </w:rPr>
        <w:t>12.7.4</w:t>
      </w:r>
      <w:r w:rsidRPr="00BD5511">
        <w:rPr>
          <w:rFonts w:ascii="Arial" w:hAnsi="Arial" w:cs="Arial"/>
          <w:sz w:val="24"/>
          <w:szCs w:val="24"/>
        </w:rPr>
        <w:t>. Abertura dos Invólucros (envelope 02), com a via identificada do plano de comunicação publicitária, identificando-se as pontuações à medida que forem desvendadas as autorias do plano, com o cotejo das páginas iniciais da proposta pontuada e da proposta identificada.</w:t>
      </w:r>
    </w:p>
    <w:p w14:paraId="783EC006" w14:textId="77777777" w:rsidR="001921A4" w:rsidRPr="00BD5511" w:rsidRDefault="001921A4" w:rsidP="00112250">
      <w:pPr>
        <w:spacing w:after="0"/>
        <w:ind w:firstLine="708"/>
        <w:jc w:val="both"/>
        <w:rPr>
          <w:rFonts w:ascii="Arial" w:hAnsi="Arial" w:cs="Arial"/>
          <w:sz w:val="24"/>
          <w:szCs w:val="24"/>
        </w:rPr>
      </w:pPr>
      <w:r w:rsidRPr="00BD5511">
        <w:rPr>
          <w:rFonts w:ascii="Arial" w:hAnsi="Arial" w:cs="Arial"/>
          <w:b/>
          <w:sz w:val="24"/>
          <w:szCs w:val="24"/>
        </w:rPr>
        <w:t>12.7.5</w:t>
      </w:r>
      <w:r w:rsidRPr="00BD5511">
        <w:rPr>
          <w:rFonts w:ascii="Arial" w:hAnsi="Arial" w:cs="Arial"/>
          <w:sz w:val="24"/>
          <w:szCs w:val="24"/>
        </w:rPr>
        <w:t>. Elaboração de planilha geral com as pontuações atribuídas a cada um dos quesitos de cada Proposta Técnica – Plano de Comunicação Publicitária e Conjunto de Informa</w:t>
      </w:r>
      <w:r w:rsidR="008C1773" w:rsidRPr="00BD5511">
        <w:rPr>
          <w:rFonts w:ascii="Arial" w:hAnsi="Arial" w:cs="Arial"/>
          <w:sz w:val="24"/>
          <w:szCs w:val="24"/>
        </w:rPr>
        <w:t>ç</w:t>
      </w:r>
      <w:r w:rsidRPr="00BD5511">
        <w:rPr>
          <w:rFonts w:ascii="Arial" w:hAnsi="Arial" w:cs="Arial"/>
          <w:sz w:val="24"/>
          <w:szCs w:val="24"/>
        </w:rPr>
        <w:t>ões</w:t>
      </w:r>
      <w:r w:rsidR="008C1773" w:rsidRPr="00BD5511">
        <w:rPr>
          <w:rFonts w:ascii="Arial" w:hAnsi="Arial" w:cs="Arial"/>
          <w:sz w:val="24"/>
          <w:szCs w:val="24"/>
        </w:rPr>
        <w:t>.</w:t>
      </w:r>
    </w:p>
    <w:p w14:paraId="1A59A064" w14:textId="77777777" w:rsidR="00733166" w:rsidRPr="00BD5511" w:rsidRDefault="008C1773" w:rsidP="008C54B9">
      <w:pPr>
        <w:spacing w:after="0"/>
        <w:ind w:firstLine="708"/>
        <w:jc w:val="both"/>
        <w:rPr>
          <w:rFonts w:ascii="Arial" w:hAnsi="Arial" w:cs="Arial"/>
          <w:sz w:val="24"/>
          <w:szCs w:val="24"/>
        </w:rPr>
      </w:pPr>
      <w:r w:rsidRPr="00BD5511">
        <w:rPr>
          <w:rFonts w:ascii="Arial" w:hAnsi="Arial" w:cs="Arial"/>
          <w:b/>
          <w:sz w:val="24"/>
          <w:szCs w:val="24"/>
        </w:rPr>
        <w:t>12.7.6</w:t>
      </w:r>
      <w:r w:rsidRPr="00BD5511">
        <w:rPr>
          <w:rFonts w:ascii="Arial" w:hAnsi="Arial" w:cs="Arial"/>
          <w:sz w:val="24"/>
          <w:szCs w:val="24"/>
        </w:rPr>
        <w:t xml:space="preserve">. </w:t>
      </w:r>
      <w:r w:rsidR="008C54B9" w:rsidRPr="00BD5511">
        <w:rPr>
          <w:rFonts w:ascii="Arial" w:hAnsi="Arial" w:cs="Arial"/>
          <w:sz w:val="24"/>
          <w:szCs w:val="24"/>
        </w:rPr>
        <w:t>P</w:t>
      </w:r>
      <w:r w:rsidRPr="00BD5511">
        <w:rPr>
          <w:rFonts w:ascii="Arial" w:hAnsi="Arial" w:cs="Arial"/>
          <w:sz w:val="24"/>
          <w:szCs w:val="24"/>
        </w:rPr>
        <w:t>roclamação do resultado do julgamento geral da proposta</w:t>
      </w:r>
      <w:r w:rsidR="00733166" w:rsidRPr="00BD5511">
        <w:rPr>
          <w:rFonts w:ascii="Arial" w:hAnsi="Arial" w:cs="Arial"/>
          <w:sz w:val="24"/>
          <w:szCs w:val="24"/>
        </w:rPr>
        <w:t xml:space="preserve"> técnica, registrando-se em ata as propostas em ordem de classificação</w:t>
      </w:r>
      <w:r w:rsidR="008C54B9" w:rsidRPr="00BD5511">
        <w:rPr>
          <w:rFonts w:ascii="Arial" w:hAnsi="Arial" w:cs="Arial"/>
          <w:sz w:val="24"/>
          <w:szCs w:val="24"/>
        </w:rPr>
        <w:t>,</w:t>
      </w:r>
      <w:r w:rsidR="00733166" w:rsidRPr="00BD5511">
        <w:rPr>
          <w:rFonts w:ascii="Arial" w:hAnsi="Arial" w:cs="Arial"/>
          <w:sz w:val="24"/>
          <w:szCs w:val="24"/>
        </w:rPr>
        <w:t xml:space="preserve"> assim como as licitantes que foram desclassificadas.</w:t>
      </w:r>
    </w:p>
    <w:p w14:paraId="7B6AD9B1" w14:textId="1767761F" w:rsidR="0077238B" w:rsidRPr="00BD5511" w:rsidRDefault="00733166" w:rsidP="0077238B">
      <w:pPr>
        <w:spacing w:after="0"/>
        <w:ind w:firstLine="708"/>
        <w:jc w:val="both"/>
        <w:rPr>
          <w:rFonts w:ascii="Arial" w:hAnsi="Arial" w:cs="Arial"/>
          <w:sz w:val="24"/>
          <w:szCs w:val="24"/>
        </w:rPr>
      </w:pPr>
      <w:r w:rsidRPr="00BD5511">
        <w:rPr>
          <w:rFonts w:ascii="Arial" w:hAnsi="Arial" w:cs="Arial"/>
          <w:b/>
          <w:sz w:val="24"/>
          <w:szCs w:val="24"/>
        </w:rPr>
        <w:t>12.7.7</w:t>
      </w:r>
      <w:r w:rsidR="0001155D" w:rsidRPr="00BD5511">
        <w:rPr>
          <w:rFonts w:ascii="Arial" w:hAnsi="Arial" w:cs="Arial"/>
          <w:sz w:val="24"/>
          <w:szCs w:val="24"/>
        </w:rPr>
        <w:t xml:space="preserve">. A Comissão Especial de </w:t>
      </w:r>
      <w:r w:rsidR="00D83653">
        <w:rPr>
          <w:rFonts w:ascii="Arial" w:hAnsi="Arial" w:cs="Arial"/>
          <w:sz w:val="24"/>
          <w:szCs w:val="24"/>
        </w:rPr>
        <w:t>Procedimento Lici</w:t>
      </w:r>
      <w:r w:rsidR="0038294E">
        <w:rPr>
          <w:rFonts w:ascii="Arial" w:hAnsi="Arial" w:cs="Arial"/>
          <w:sz w:val="24"/>
          <w:szCs w:val="24"/>
        </w:rPr>
        <w:t>t</w:t>
      </w:r>
      <w:r w:rsidR="00D83653">
        <w:rPr>
          <w:rFonts w:ascii="Arial" w:hAnsi="Arial" w:cs="Arial"/>
          <w:sz w:val="24"/>
          <w:szCs w:val="24"/>
        </w:rPr>
        <w:t>atório</w:t>
      </w:r>
      <w:r w:rsidRPr="00BD5511">
        <w:rPr>
          <w:rFonts w:ascii="Arial" w:hAnsi="Arial" w:cs="Arial"/>
          <w:sz w:val="24"/>
          <w:szCs w:val="24"/>
        </w:rPr>
        <w:t xml:space="preserve"> fará publicar o resultado, conforme o item </w:t>
      </w:r>
      <w:r w:rsidRPr="00BD5511">
        <w:rPr>
          <w:rFonts w:ascii="Arial" w:hAnsi="Arial" w:cs="Arial"/>
          <w:b/>
          <w:sz w:val="24"/>
          <w:szCs w:val="24"/>
        </w:rPr>
        <w:t>18</w:t>
      </w:r>
      <w:r w:rsidR="0077238B" w:rsidRPr="00BD5511">
        <w:rPr>
          <w:rFonts w:ascii="Arial" w:hAnsi="Arial" w:cs="Arial"/>
          <w:b/>
          <w:sz w:val="24"/>
          <w:szCs w:val="24"/>
        </w:rPr>
        <w:t xml:space="preserve"> </w:t>
      </w:r>
      <w:r w:rsidR="00AF4484" w:rsidRPr="00BD5511">
        <w:rPr>
          <w:rFonts w:ascii="Arial" w:hAnsi="Arial" w:cs="Arial"/>
          <w:b/>
          <w:sz w:val="24"/>
          <w:szCs w:val="24"/>
        </w:rPr>
        <w:t xml:space="preserve">– DIVULGAÇÃO DO RESULTADO </w:t>
      </w:r>
      <w:r w:rsidRPr="00BD5511">
        <w:rPr>
          <w:rFonts w:ascii="Arial" w:hAnsi="Arial" w:cs="Arial"/>
          <w:sz w:val="24"/>
          <w:szCs w:val="24"/>
        </w:rPr>
        <w:t xml:space="preserve">deste </w:t>
      </w:r>
      <w:r w:rsidR="0077238B" w:rsidRPr="00BD5511">
        <w:rPr>
          <w:rFonts w:ascii="Arial" w:hAnsi="Arial" w:cs="Arial"/>
          <w:sz w:val="24"/>
          <w:szCs w:val="24"/>
        </w:rPr>
        <w:t>E</w:t>
      </w:r>
      <w:r w:rsidRPr="00BD5511">
        <w:rPr>
          <w:rFonts w:ascii="Arial" w:hAnsi="Arial" w:cs="Arial"/>
          <w:sz w:val="24"/>
          <w:szCs w:val="24"/>
        </w:rPr>
        <w:t>dital</w:t>
      </w:r>
      <w:r w:rsidR="0077238B" w:rsidRPr="00BD5511">
        <w:rPr>
          <w:rFonts w:ascii="Arial" w:hAnsi="Arial" w:cs="Arial"/>
          <w:sz w:val="24"/>
          <w:szCs w:val="24"/>
        </w:rPr>
        <w:t>,</w:t>
      </w:r>
      <w:r w:rsidRPr="00BD5511">
        <w:rPr>
          <w:rFonts w:ascii="Arial" w:hAnsi="Arial" w:cs="Arial"/>
          <w:sz w:val="24"/>
          <w:szCs w:val="24"/>
        </w:rPr>
        <w:t xml:space="preserve"> com a indicação da classificação com o nome dos licitantes</w:t>
      </w:r>
      <w:r w:rsidR="0077238B" w:rsidRPr="00BD5511">
        <w:rPr>
          <w:rFonts w:ascii="Arial" w:hAnsi="Arial" w:cs="Arial"/>
          <w:sz w:val="24"/>
          <w:szCs w:val="24"/>
        </w:rPr>
        <w:t>,</w:t>
      </w:r>
      <w:r w:rsidRPr="00BD5511">
        <w:rPr>
          <w:rFonts w:ascii="Arial" w:hAnsi="Arial" w:cs="Arial"/>
          <w:sz w:val="24"/>
          <w:szCs w:val="24"/>
        </w:rPr>
        <w:t xml:space="preserve"> abrindo-se prazo para interposição de recurso, conforme disposto na alínea b do inciso I do art. 109 da Lei nº 8.666/93.</w:t>
      </w:r>
    </w:p>
    <w:p w14:paraId="4D2E5270" w14:textId="20F96E44" w:rsidR="00733166" w:rsidRPr="00BD5511" w:rsidRDefault="00733166" w:rsidP="0077238B">
      <w:pPr>
        <w:spacing w:after="0"/>
        <w:ind w:firstLine="708"/>
        <w:jc w:val="both"/>
        <w:rPr>
          <w:rFonts w:ascii="Arial" w:hAnsi="Arial" w:cs="Arial"/>
          <w:sz w:val="24"/>
          <w:szCs w:val="24"/>
        </w:rPr>
      </w:pPr>
      <w:r w:rsidRPr="00BD5511">
        <w:rPr>
          <w:rFonts w:ascii="Arial" w:hAnsi="Arial" w:cs="Arial"/>
          <w:b/>
          <w:sz w:val="24"/>
          <w:szCs w:val="24"/>
        </w:rPr>
        <w:t>12.7.8</w:t>
      </w:r>
      <w:r w:rsidRPr="00BD5511">
        <w:rPr>
          <w:rFonts w:ascii="Arial" w:hAnsi="Arial" w:cs="Arial"/>
          <w:sz w:val="24"/>
          <w:szCs w:val="24"/>
        </w:rPr>
        <w:t xml:space="preserve">. Além das demais </w:t>
      </w:r>
      <w:proofErr w:type="gramStart"/>
      <w:r w:rsidRPr="00BD5511">
        <w:rPr>
          <w:rFonts w:ascii="Arial" w:hAnsi="Arial" w:cs="Arial"/>
          <w:sz w:val="24"/>
          <w:szCs w:val="24"/>
        </w:rPr>
        <w:t>atribuições previstas neste Edital, caberá</w:t>
      </w:r>
      <w:proofErr w:type="gramEnd"/>
      <w:r w:rsidRPr="00BD5511">
        <w:rPr>
          <w:rFonts w:ascii="Arial" w:hAnsi="Arial" w:cs="Arial"/>
          <w:sz w:val="24"/>
          <w:szCs w:val="24"/>
        </w:rPr>
        <w:t xml:space="preserve"> à Subcomissão Técnica manifestar-se em caso de eventuais recursos de licitantes, relativos ao julgamento das Propostas Técnicas, se solicitado pela Comissão Especial de </w:t>
      </w:r>
      <w:r w:rsidR="00D83653">
        <w:rPr>
          <w:rFonts w:ascii="Arial" w:hAnsi="Arial" w:cs="Arial"/>
          <w:sz w:val="24"/>
          <w:szCs w:val="24"/>
        </w:rPr>
        <w:t>Procedimento Lici</w:t>
      </w:r>
      <w:r w:rsidR="00625340">
        <w:rPr>
          <w:rFonts w:ascii="Arial" w:hAnsi="Arial" w:cs="Arial"/>
          <w:sz w:val="24"/>
          <w:szCs w:val="24"/>
        </w:rPr>
        <w:t>t</w:t>
      </w:r>
      <w:r w:rsidR="00D83653">
        <w:rPr>
          <w:rFonts w:ascii="Arial" w:hAnsi="Arial" w:cs="Arial"/>
          <w:sz w:val="24"/>
          <w:szCs w:val="24"/>
        </w:rPr>
        <w:t>atório</w:t>
      </w:r>
      <w:r w:rsidRPr="00BD5511">
        <w:rPr>
          <w:rFonts w:ascii="Arial" w:hAnsi="Arial" w:cs="Arial"/>
          <w:sz w:val="24"/>
          <w:szCs w:val="24"/>
        </w:rPr>
        <w:t>.</w:t>
      </w:r>
    </w:p>
    <w:p w14:paraId="051D6556" w14:textId="5DD23F96" w:rsidR="008C1773" w:rsidRPr="00BD5511" w:rsidRDefault="00733166" w:rsidP="009953AE">
      <w:pPr>
        <w:spacing w:after="0"/>
        <w:jc w:val="both"/>
        <w:rPr>
          <w:rFonts w:ascii="Arial" w:hAnsi="Arial" w:cs="Arial"/>
          <w:sz w:val="24"/>
          <w:szCs w:val="24"/>
        </w:rPr>
      </w:pPr>
      <w:r w:rsidRPr="00BD5511">
        <w:rPr>
          <w:rFonts w:ascii="Arial" w:hAnsi="Arial" w:cs="Arial"/>
          <w:b/>
          <w:sz w:val="24"/>
          <w:szCs w:val="24"/>
        </w:rPr>
        <w:t>12.8</w:t>
      </w:r>
      <w:r w:rsidRPr="00BD5511">
        <w:rPr>
          <w:rFonts w:ascii="Arial" w:hAnsi="Arial" w:cs="Arial"/>
          <w:sz w:val="24"/>
          <w:szCs w:val="24"/>
        </w:rPr>
        <w:t>. Não tendo sido interposto recurso, ou tendo</w:t>
      </w:r>
      <w:r w:rsidR="00F1596B" w:rsidRPr="00BD5511">
        <w:rPr>
          <w:rFonts w:ascii="Arial" w:hAnsi="Arial" w:cs="Arial"/>
          <w:sz w:val="24"/>
          <w:szCs w:val="24"/>
        </w:rPr>
        <w:t xml:space="preserve"> havido</w:t>
      </w:r>
      <w:r w:rsidRPr="00BD5511">
        <w:rPr>
          <w:rFonts w:ascii="Arial" w:hAnsi="Arial" w:cs="Arial"/>
          <w:sz w:val="24"/>
          <w:szCs w:val="24"/>
        </w:rPr>
        <w:t xml:space="preserve"> a sua desistência, ou julgados os interpostos, a Comissão Especial de</w:t>
      </w:r>
      <w:r w:rsidR="00625340">
        <w:rPr>
          <w:rFonts w:ascii="Arial" w:hAnsi="Arial" w:cs="Arial"/>
          <w:sz w:val="24"/>
          <w:szCs w:val="24"/>
        </w:rPr>
        <w:t xml:space="preserve"> Procedimento Licitatório</w:t>
      </w:r>
      <w:proofErr w:type="gramStart"/>
      <w:r w:rsidRPr="00BD5511">
        <w:rPr>
          <w:rFonts w:ascii="Arial" w:hAnsi="Arial" w:cs="Arial"/>
          <w:sz w:val="24"/>
          <w:szCs w:val="24"/>
        </w:rPr>
        <w:t xml:space="preserve">  </w:t>
      </w:r>
      <w:proofErr w:type="gramEnd"/>
      <w:r w:rsidRPr="00BD5511">
        <w:rPr>
          <w:rFonts w:ascii="Arial" w:hAnsi="Arial" w:cs="Arial"/>
          <w:sz w:val="24"/>
          <w:szCs w:val="24"/>
        </w:rPr>
        <w:t xml:space="preserve">realizará nova </w:t>
      </w:r>
      <w:r w:rsidRPr="00BD5511">
        <w:rPr>
          <w:rFonts w:ascii="Arial" w:hAnsi="Arial" w:cs="Arial"/>
          <w:b/>
          <w:sz w:val="24"/>
          <w:szCs w:val="24"/>
        </w:rPr>
        <w:t>sessão</w:t>
      </w:r>
      <w:r w:rsidRPr="00BD5511">
        <w:rPr>
          <w:rFonts w:ascii="Arial" w:hAnsi="Arial" w:cs="Arial"/>
          <w:sz w:val="24"/>
          <w:szCs w:val="24"/>
        </w:rPr>
        <w:t>, em dia hora e local a se</w:t>
      </w:r>
      <w:r w:rsidR="00F1596B" w:rsidRPr="00BD5511">
        <w:rPr>
          <w:rFonts w:ascii="Arial" w:hAnsi="Arial" w:cs="Arial"/>
          <w:sz w:val="24"/>
          <w:szCs w:val="24"/>
        </w:rPr>
        <w:t>r</w:t>
      </w:r>
      <w:r w:rsidRPr="00BD5511">
        <w:rPr>
          <w:rFonts w:ascii="Arial" w:hAnsi="Arial" w:cs="Arial"/>
          <w:sz w:val="24"/>
          <w:szCs w:val="24"/>
        </w:rPr>
        <w:t xml:space="preserve">em agendados e mediante aviso publicado no Diário Oficial </w:t>
      </w:r>
      <w:r w:rsidR="002774FF" w:rsidRPr="00BD5511">
        <w:rPr>
          <w:rFonts w:ascii="Arial" w:hAnsi="Arial" w:cs="Arial"/>
          <w:sz w:val="24"/>
          <w:szCs w:val="24"/>
        </w:rPr>
        <w:t>da Cidade</w:t>
      </w:r>
      <w:r w:rsidRPr="00BD5511">
        <w:rPr>
          <w:rFonts w:ascii="Arial" w:hAnsi="Arial" w:cs="Arial"/>
          <w:sz w:val="24"/>
          <w:szCs w:val="24"/>
        </w:rPr>
        <w:t>, para abertura das Propostas Comercia</w:t>
      </w:r>
      <w:r w:rsidR="00F1596B" w:rsidRPr="00BD5511">
        <w:rPr>
          <w:rFonts w:ascii="Arial" w:hAnsi="Arial" w:cs="Arial"/>
          <w:sz w:val="24"/>
          <w:szCs w:val="24"/>
        </w:rPr>
        <w:t>is</w:t>
      </w:r>
      <w:r w:rsidRPr="00BD5511">
        <w:rPr>
          <w:rFonts w:ascii="Arial" w:hAnsi="Arial" w:cs="Arial"/>
          <w:sz w:val="24"/>
          <w:szCs w:val="24"/>
        </w:rPr>
        <w:t xml:space="preserve"> das Licitantes classificadas no Julgamento das Propostas Técnicas</w:t>
      </w:r>
      <w:r w:rsidR="00F1596B" w:rsidRPr="00BD5511">
        <w:rPr>
          <w:rFonts w:ascii="Arial" w:hAnsi="Arial" w:cs="Arial"/>
          <w:sz w:val="24"/>
          <w:szCs w:val="24"/>
        </w:rPr>
        <w:t>,</w:t>
      </w:r>
      <w:r w:rsidRPr="00BD5511">
        <w:rPr>
          <w:rFonts w:ascii="Arial" w:hAnsi="Arial" w:cs="Arial"/>
          <w:sz w:val="24"/>
          <w:szCs w:val="24"/>
        </w:rPr>
        <w:t xml:space="preserve"> com a seguinte pauta:</w:t>
      </w:r>
    </w:p>
    <w:p w14:paraId="53C55521" w14:textId="77777777" w:rsidR="00733166" w:rsidRPr="00BD5511" w:rsidRDefault="00733166" w:rsidP="00F1596B">
      <w:pPr>
        <w:spacing w:after="0"/>
        <w:ind w:firstLine="708"/>
        <w:jc w:val="both"/>
        <w:rPr>
          <w:rFonts w:ascii="Arial" w:hAnsi="Arial" w:cs="Arial"/>
          <w:sz w:val="24"/>
          <w:szCs w:val="24"/>
        </w:rPr>
      </w:pPr>
      <w:r w:rsidRPr="00BD5511">
        <w:rPr>
          <w:rFonts w:ascii="Arial" w:hAnsi="Arial" w:cs="Arial"/>
          <w:b/>
          <w:sz w:val="24"/>
          <w:szCs w:val="24"/>
        </w:rPr>
        <w:t>12.8.1</w:t>
      </w:r>
      <w:r w:rsidRPr="00BD5511">
        <w:rPr>
          <w:rFonts w:ascii="Arial" w:hAnsi="Arial" w:cs="Arial"/>
          <w:sz w:val="24"/>
          <w:szCs w:val="24"/>
        </w:rPr>
        <w:t xml:space="preserve">. </w:t>
      </w:r>
      <w:r w:rsidR="00F1596B" w:rsidRPr="00BD5511">
        <w:rPr>
          <w:rFonts w:ascii="Arial" w:hAnsi="Arial" w:cs="Arial"/>
          <w:sz w:val="24"/>
          <w:szCs w:val="24"/>
        </w:rPr>
        <w:t>I</w:t>
      </w:r>
      <w:r w:rsidRPr="00BD5511">
        <w:rPr>
          <w:rFonts w:ascii="Arial" w:hAnsi="Arial" w:cs="Arial"/>
          <w:sz w:val="24"/>
          <w:szCs w:val="24"/>
        </w:rPr>
        <w:t>dentificar os representantes das licitantes e colher suas assinaturas na lista de presença;</w:t>
      </w:r>
    </w:p>
    <w:p w14:paraId="545FB85E" w14:textId="77777777" w:rsidR="00733166" w:rsidRPr="00BD5511" w:rsidRDefault="00733166" w:rsidP="009B1B9C">
      <w:pPr>
        <w:spacing w:after="0"/>
        <w:ind w:firstLine="708"/>
        <w:jc w:val="both"/>
        <w:rPr>
          <w:rFonts w:ascii="Arial" w:hAnsi="Arial" w:cs="Arial"/>
          <w:sz w:val="24"/>
          <w:szCs w:val="24"/>
        </w:rPr>
      </w:pPr>
      <w:r w:rsidRPr="00BD5511">
        <w:rPr>
          <w:rFonts w:ascii="Arial" w:hAnsi="Arial" w:cs="Arial"/>
          <w:b/>
          <w:sz w:val="24"/>
          <w:szCs w:val="24"/>
        </w:rPr>
        <w:t>12.8.2</w:t>
      </w:r>
      <w:r w:rsidRPr="00BD5511">
        <w:rPr>
          <w:rFonts w:ascii="Arial" w:hAnsi="Arial" w:cs="Arial"/>
          <w:sz w:val="24"/>
          <w:szCs w:val="24"/>
        </w:rPr>
        <w:t xml:space="preserve">. Comunicar que os envelopes nº 4 – Proposta Comercial das licitantes que tiveram suas Propostas Técnicas desclassificadas, ficarão </w:t>
      </w:r>
      <w:proofErr w:type="gramStart"/>
      <w:r w:rsidRPr="00BD5511">
        <w:rPr>
          <w:rFonts w:ascii="Arial" w:hAnsi="Arial" w:cs="Arial"/>
          <w:sz w:val="24"/>
          <w:szCs w:val="24"/>
        </w:rPr>
        <w:t>sob custódia</w:t>
      </w:r>
      <w:proofErr w:type="gramEnd"/>
      <w:r w:rsidRPr="00BD5511">
        <w:rPr>
          <w:rFonts w:ascii="Arial" w:hAnsi="Arial" w:cs="Arial"/>
          <w:sz w:val="24"/>
          <w:szCs w:val="24"/>
        </w:rPr>
        <w:t xml:space="preserve"> da Comissão</w:t>
      </w:r>
      <w:r w:rsidR="001F3597" w:rsidRPr="00BD5511">
        <w:rPr>
          <w:rFonts w:ascii="Arial" w:hAnsi="Arial" w:cs="Arial"/>
          <w:sz w:val="24"/>
          <w:szCs w:val="24"/>
        </w:rPr>
        <w:t>, fechados.</w:t>
      </w:r>
    </w:p>
    <w:p w14:paraId="7730BEC5" w14:textId="77777777" w:rsidR="00E773C9" w:rsidRPr="00BD5511" w:rsidRDefault="00A13101" w:rsidP="009B1B9C">
      <w:pPr>
        <w:spacing w:after="0"/>
        <w:ind w:firstLine="708"/>
        <w:jc w:val="both"/>
        <w:rPr>
          <w:rFonts w:ascii="Arial" w:hAnsi="Arial" w:cs="Arial"/>
          <w:sz w:val="24"/>
          <w:szCs w:val="24"/>
        </w:rPr>
      </w:pPr>
      <w:r w:rsidRPr="00BD5511">
        <w:rPr>
          <w:rFonts w:ascii="Arial" w:hAnsi="Arial" w:cs="Arial"/>
          <w:b/>
          <w:sz w:val="24"/>
          <w:szCs w:val="24"/>
        </w:rPr>
        <w:t>12.8.3</w:t>
      </w:r>
      <w:r w:rsidRPr="00BD5511">
        <w:rPr>
          <w:rFonts w:ascii="Arial" w:hAnsi="Arial" w:cs="Arial"/>
          <w:sz w:val="24"/>
          <w:szCs w:val="24"/>
        </w:rPr>
        <w:t>. Os representantes das licitantes presentes poderão nomear comissão constituída de alguns entre eles para, em seu nome tomar conhecimento e rubricar as Propostas identificadas nas respectivas sessões públicas.</w:t>
      </w:r>
    </w:p>
    <w:p w14:paraId="2413767E" w14:textId="74248143" w:rsidR="00A13101" w:rsidRPr="00BD5511" w:rsidRDefault="00A13101" w:rsidP="009B1B9C">
      <w:pPr>
        <w:spacing w:after="0"/>
        <w:ind w:firstLine="708"/>
        <w:jc w:val="both"/>
        <w:rPr>
          <w:rFonts w:ascii="Arial" w:hAnsi="Arial" w:cs="Arial"/>
          <w:sz w:val="24"/>
          <w:szCs w:val="24"/>
        </w:rPr>
      </w:pPr>
      <w:r w:rsidRPr="00BD5511">
        <w:rPr>
          <w:rFonts w:ascii="Arial" w:hAnsi="Arial" w:cs="Arial"/>
          <w:b/>
          <w:sz w:val="24"/>
          <w:szCs w:val="24"/>
        </w:rPr>
        <w:t>12.8.4</w:t>
      </w:r>
      <w:r w:rsidRPr="00BD5511">
        <w:rPr>
          <w:rFonts w:ascii="Arial" w:hAnsi="Arial" w:cs="Arial"/>
          <w:sz w:val="24"/>
          <w:szCs w:val="24"/>
        </w:rPr>
        <w:t>. Abrir os envelopes nº 4 – Proposta Comercial, das Licitantes cujas propostas técnicas tenham sido classificadas, dar vistas e vistos do seu conteúdo aos representantes das licitantes e recolhê</w:t>
      </w:r>
      <w:r w:rsidR="009B1B9C" w:rsidRPr="00BD5511">
        <w:rPr>
          <w:rFonts w:ascii="Arial" w:hAnsi="Arial" w:cs="Arial"/>
          <w:sz w:val="24"/>
          <w:szCs w:val="24"/>
        </w:rPr>
        <w:t>-</w:t>
      </w:r>
      <w:r w:rsidRPr="00BD5511">
        <w:rPr>
          <w:rFonts w:ascii="Arial" w:hAnsi="Arial" w:cs="Arial"/>
          <w:sz w:val="24"/>
          <w:szCs w:val="24"/>
        </w:rPr>
        <w:t>las para exame interno do cumprimento pelas licitantes, das exigências fixadas neste Edital e para pontuação da planilha de preço sujeito a valoração, de acordo com os critérios estabelecidos neste Edital.</w:t>
      </w:r>
    </w:p>
    <w:p w14:paraId="19B57B0B" w14:textId="772B38AF" w:rsidR="00886E27" w:rsidRPr="00BD5511" w:rsidRDefault="00A13101" w:rsidP="009953AE">
      <w:pPr>
        <w:spacing w:after="0"/>
        <w:jc w:val="both"/>
        <w:rPr>
          <w:rFonts w:ascii="Arial" w:hAnsi="Arial" w:cs="Arial"/>
          <w:sz w:val="24"/>
          <w:szCs w:val="24"/>
        </w:rPr>
      </w:pPr>
      <w:r w:rsidRPr="00BD5511">
        <w:rPr>
          <w:rFonts w:ascii="Arial" w:hAnsi="Arial" w:cs="Arial"/>
          <w:b/>
          <w:sz w:val="24"/>
          <w:szCs w:val="24"/>
        </w:rPr>
        <w:lastRenderedPageBreak/>
        <w:t>12.9</w:t>
      </w:r>
      <w:r w:rsidRPr="00BD5511">
        <w:rPr>
          <w:rFonts w:ascii="Arial" w:hAnsi="Arial" w:cs="Arial"/>
          <w:sz w:val="24"/>
          <w:szCs w:val="24"/>
        </w:rPr>
        <w:t xml:space="preserve">. Convocação da sessão pública para a divulgação das pontuações das Propostas de Preços e das notas finais. Nesta sessão a Comissão Especial de </w:t>
      </w:r>
      <w:r w:rsidR="002F52D8">
        <w:rPr>
          <w:rFonts w:ascii="Arial" w:hAnsi="Arial" w:cs="Arial"/>
          <w:sz w:val="24"/>
          <w:szCs w:val="24"/>
        </w:rPr>
        <w:t>Procedimento Lici</w:t>
      </w:r>
      <w:r w:rsidR="0038294E">
        <w:rPr>
          <w:rFonts w:ascii="Arial" w:hAnsi="Arial" w:cs="Arial"/>
          <w:sz w:val="24"/>
          <w:szCs w:val="24"/>
        </w:rPr>
        <w:t>t</w:t>
      </w:r>
      <w:r w:rsidR="002F52D8">
        <w:rPr>
          <w:rFonts w:ascii="Arial" w:hAnsi="Arial" w:cs="Arial"/>
          <w:sz w:val="24"/>
          <w:szCs w:val="24"/>
        </w:rPr>
        <w:t>atório</w:t>
      </w:r>
      <w:r w:rsidRPr="00BD5511">
        <w:rPr>
          <w:rFonts w:ascii="Arial" w:hAnsi="Arial" w:cs="Arial"/>
          <w:sz w:val="24"/>
          <w:szCs w:val="24"/>
        </w:rPr>
        <w:t xml:space="preserve"> tornará pública em primeiro lugar, as notas de preços e em seguida as notas finais (técnica e preços), pel</w:t>
      </w:r>
      <w:r w:rsidR="006D7F34" w:rsidRPr="00BD5511">
        <w:rPr>
          <w:rFonts w:ascii="Arial" w:hAnsi="Arial" w:cs="Arial"/>
          <w:sz w:val="24"/>
          <w:szCs w:val="24"/>
        </w:rPr>
        <w:t xml:space="preserve">a aplicação da equação prescrita no subitem </w:t>
      </w:r>
      <w:r w:rsidR="006D7F34" w:rsidRPr="00BD5511">
        <w:rPr>
          <w:rFonts w:ascii="Arial" w:hAnsi="Arial" w:cs="Arial"/>
          <w:b/>
          <w:sz w:val="24"/>
          <w:szCs w:val="24"/>
        </w:rPr>
        <w:t>15.1.2</w:t>
      </w:r>
      <w:r w:rsidR="006D7F34" w:rsidRPr="00BD5511">
        <w:rPr>
          <w:rFonts w:ascii="Arial" w:hAnsi="Arial" w:cs="Arial"/>
          <w:sz w:val="24"/>
          <w:szCs w:val="24"/>
        </w:rPr>
        <w:t xml:space="preserve"> </w:t>
      </w:r>
      <w:r w:rsidR="006A6953" w:rsidRPr="00BD5511">
        <w:rPr>
          <w:rFonts w:ascii="Arial" w:hAnsi="Arial" w:cs="Arial"/>
          <w:sz w:val="24"/>
          <w:szCs w:val="24"/>
        </w:rPr>
        <w:t>i</w:t>
      </w:r>
      <w:r w:rsidR="006D7F34" w:rsidRPr="00BD5511">
        <w:rPr>
          <w:rFonts w:ascii="Arial" w:hAnsi="Arial" w:cs="Arial"/>
          <w:sz w:val="24"/>
          <w:szCs w:val="24"/>
        </w:rPr>
        <w:t>nfra. A seguir, faz-se a lista das licitantes classificadas e desclassificadas pelas suas pontuações finais e abre</w:t>
      </w:r>
      <w:r w:rsidR="006A6953" w:rsidRPr="00BD5511">
        <w:rPr>
          <w:rFonts w:ascii="Arial" w:hAnsi="Arial" w:cs="Arial"/>
          <w:sz w:val="24"/>
          <w:szCs w:val="24"/>
        </w:rPr>
        <w:t>-se</w:t>
      </w:r>
      <w:r w:rsidR="006D7F34" w:rsidRPr="00BD5511">
        <w:rPr>
          <w:rFonts w:ascii="Arial" w:hAnsi="Arial" w:cs="Arial"/>
          <w:sz w:val="24"/>
          <w:szCs w:val="24"/>
        </w:rPr>
        <w:t xml:space="preserve"> vistas para os presentes. Encerrada a sessão e publicado o aviso, conforme item </w:t>
      </w:r>
      <w:r w:rsidR="006D7F34" w:rsidRPr="00BD5511">
        <w:rPr>
          <w:rFonts w:ascii="Arial" w:hAnsi="Arial" w:cs="Arial"/>
          <w:b/>
          <w:sz w:val="24"/>
          <w:szCs w:val="24"/>
        </w:rPr>
        <w:t>18</w:t>
      </w:r>
      <w:r w:rsidR="00AF4484" w:rsidRPr="00BD5511">
        <w:rPr>
          <w:rFonts w:ascii="Arial" w:hAnsi="Arial" w:cs="Arial"/>
          <w:b/>
          <w:sz w:val="24"/>
          <w:szCs w:val="24"/>
        </w:rPr>
        <w:t xml:space="preserve"> – DIVULGAÇÃO DO RESULTADO</w:t>
      </w:r>
      <w:proofErr w:type="gramStart"/>
      <w:r w:rsidR="00E44691" w:rsidRPr="00BD5511">
        <w:rPr>
          <w:rFonts w:ascii="Arial" w:hAnsi="Arial" w:cs="Arial"/>
          <w:sz w:val="24"/>
          <w:szCs w:val="24"/>
        </w:rPr>
        <w:t>, abre-se</w:t>
      </w:r>
      <w:proofErr w:type="gramEnd"/>
      <w:r w:rsidR="00E44691" w:rsidRPr="00BD5511">
        <w:rPr>
          <w:rFonts w:ascii="Arial" w:hAnsi="Arial" w:cs="Arial"/>
          <w:sz w:val="24"/>
          <w:szCs w:val="24"/>
        </w:rPr>
        <w:t xml:space="preserve"> o prazo para interposição de recurso, conforme disposto na alínea “b”</w:t>
      </w:r>
      <w:r w:rsidR="00886E27" w:rsidRPr="00BD5511">
        <w:rPr>
          <w:rFonts w:ascii="Arial" w:hAnsi="Arial" w:cs="Arial"/>
          <w:sz w:val="24"/>
          <w:szCs w:val="24"/>
        </w:rPr>
        <w:t xml:space="preserve"> do inciso I do art. 109 da Lei nº 8.666/93.</w:t>
      </w:r>
    </w:p>
    <w:p w14:paraId="623E2278" w14:textId="77777777" w:rsidR="00886E27" w:rsidRPr="00BD5511" w:rsidRDefault="00886E27" w:rsidP="009953AE">
      <w:pPr>
        <w:spacing w:after="0"/>
        <w:jc w:val="both"/>
        <w:rPr>
          <w:rFonts w:ascii="Arial" w:hAnsi="Arial" w:cs="Arial"/>
          <w:sz w:val="24"/>
          <w:szCs w:val="24"/>
        </w:rPr>
      </w:pPr>
      <w:r w:rsidRPr="00BD5511">
        <w:rPr>
          <w:rFonts w:ascii="Arial" w:hAnsi="Arial" w:cs="Arial"/>
          <w:b/>
          <w:sz w:val="24"/>
          <w:szCs w:val="24"/>
        </w:rPr>
        <w:t>12.10</w:t>
      </w:r>
      <w:r w:rsidRPr="00BD5511">
        <w:rPr>
          <w:rFonts w:ascii="Arial" w:hAnsi="Arial" w:cs="Arial"/>
          <w:sz w:val="24"/>
          <w:szCs w:val="24"/>
        </w:rPr>
        <w:t xml:space="preserve">. Não </w:t>
      </w:r>
      <w:r w:rsidR="006A6953" w:rsidRPr="00BD5511">
        <w:rPr>
          <w:rFonts w:ascii="Arial" w:hAnsi="Arial" w:cs="Arial"/>
          <w:sz w:val="24"/>
          <w:szCs w:val="24"/>
        </w:rPr>
        <w:t>t</w:t>
      </w:r>
      <w:r w:rsidRPr="00BD5511">
        <w:rPr>
          <w:rFonts w:ascii="Arial" w:hAnsi="Arial" w:cs="Arial"/>
          <w:sz w:val="24"/>
          <w:szCs w:val="24"/>
        </w:rPr>
        <w:t xml:space="preserve">endo sido interposto recurso, ou tendo havido a sua desistência, </w:t>
      </w:r>
      <w:r w:rsidR="006A6953" w:rsidRPr="00BD5511">
        <w:rPr>
          <w:rFonts w:ascii="Arial" w:hAnsi="Arial" w:cs="Arial"/>
          <w:sz w:val="24"/>
          <w:szCs w:val="24"/>
        </w:rPr>
        <w:t>o</w:t>
      </w:r>
      <w:r w:rsidRPr="00BD5511">
        <w:rPr>
          <w:rFonts w:ascii="Arial" w:hAnsi="Arial" w:cs="Arial"/>
          <w:sz w:val="24"/>
          <w:szCs w:val="24"/>
        </w:rPr>
        <w:t xml:space="preserve">u ainda, tendo sido julgados os recursos interpostos, a Comissão realizará nova </w:t>
      </w:r>
      <w:r w:rsidRPr="00BD5511">
        <w:rPr>
          <w:rFonts w:ascii="Arial" w:hAnsi="Arial" w:cs="Arial"/>
          <w:b/>
          <w:sz w:val="24"/>
          <w:szCs w:val="24"/>
        </w:rPr>
        <w:t>sessão pública</w:t>
      </w:r>
      <w:r w:rsidRPr="00BD5511">
        <w:rPr>
          <w:rFonts w:ascii="Arial" w:hAnsi="Arial" w:cs="Arial"/>
          <w:sz w:val="24"/>
          <w:szCs w:val="24"/>
        </w:rPr>
        <w:t>, no dia, hora e local a serem agendados e mediante aviso publicado no Diário Oficial d</w:t>
      </w:r>
      <w:r w:rsidR="006A6953" w:rsidRPr="00BD5511">
        <w:rPr>
          <w:rFonts w:ascii="Arial" w:hAnsi="Arial" w:cs="Arial"/>
          <w:sz w:val="24"/>
          <w:szCs w:val="24"/>
        </w:rPr>
        <w:t>a</w:t>
      </w:r>
      <w:r w:rsidRPr="00BD5511">
        <w:rPr>
          <w:rFonts w:ascii="Arial" w:hAnsi="Arial" w:cs="Arial"/>
          <w:sz w:val="24"/>
          <w:szCs w:val="24"/>
        </w:rPr>
        <w:t xml:space="preserve"> </w:t>
      </w:r>
      <w:r w:rsidR="006A6953" w:rsidRPr="00BD5511">
        <w:rPr>
          <w:rFonts w:ascii="Arial" w:hAnsi="Arial" w:cs="Arial"/>
          <w:sz w:val="24"/>
          <w:szCs w:val="24"/>
        </w:rPr>
        <w:t>Cidade</w:t>
      </w:r>
      <w:r w:rsidRPr="00BD5511">
        <w:rPr>
          <w:rFonts w:ascii="Arial" w:hAnsi="Arial" w:cs="Arial"/>
          <w:sz w:val="24"/>
          <w:szCs w:val="24"/>
        </w:rPr>
        <w:t>, com a seguinte pauta:</w:t>
      </w:r>
    </w:p>
    <w:p w14:paraId="04BD4EC2" w14:textId="77777777" w:rsidR="00A13101" w:rsidRPr="00BD5511" w:rsidRDefault="00886E27" w:rsidP="006A6953">
      <w:pPr>
        <w:spacing w:after="0"/>
        <w:ind w:firstLine="708"/>
        <w:jc w:val="both"/>
        <w:rPr>
          <w:rFonts w:ascii="Arial" w:hAnsi="Arial" w:cs="Arial"/>
          <w:sz w:val="24"/>
          <w:szCs w:val="24"/>
        </w:rPr>
      </w:pPr>
      <w:r w:rsidRPr="00BD5511">
        <w:rPr>
          <w:rFonts w:ascii="Arial" w:hAnsi="Arial" w:cs="Arial"/>
          <w:b/>
          <w:sz w:val="24"/>
          <w:szCs w:val="24"/>
        </w:rPr>
        <w:t>12.10.1</w:t>
      </w:r>
      <w:r w:rsidRPr="00BD5511">
        <w:rPr>
          <w:rFonts w:ascii="Arial" w:hAnsi="Arial" w:cs="Arial"/>
          <w:sz w:val="24"/>
          <w:szCs w:val="24"/>
        </w:rPr>
        <w:t>. Identificar os representantes das licitantes presentes e colher suas assinaturas</w:t>
      </w:r>
      <w:proofErr w:type="gramStart"/>
      <w:r w:rsidR="00A13101" w:rsidRPr="00BD5511">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na lista de presença.</w:t>
      </w:r>
    </w:p>
    <w:p w14:paraId="6D8310EF" w14:textId="751F3E1F" w:rsidR="00886E27" w:rsidRPr="00BD5511" w:rsidRDefault="00886E27" w:rsidP="006A6953">
      <w:pPr>
        <w:spacing w:after="0"/>
        <w:ind w:firstLine="708"/>
        <w:jc w:val="both"/>
        <w:rPr>
          <w:rFonts w:ascii="Arial" w:hAnsi="Arial" w:cs="Arial"/>
          <w:sz w:val="24"/>
          <w:szCs w:val="24"/>
        </w:rPr>
      </w:pPr>
      <w:r w:rsidRPr="00BD5511">
        <w:rPr>
          <w:rFonts w:ascii="Arial" w:hAnsi="Arial" w:cs="Arial"/>
          <w:b/>
          <w:sz w:val="24"/>
          <w:szCs w:val="24"/>
        </w:rPr>
        <w:t>12.10.2</w:t>
      </w:r>
      <w:r w:rsidRPr="00BD5511">
        <w:rPr>
          <w:rFonts w:ascii="Arial" w:hAnsi="Arial" w:cs="Arial"/>
          <w:sz w:val="24"/>
          <w:szCs w:val="24"/>
        </w:rPr>
        <w:t xml:space="preserve">. </w:t>
      </w:r>
      <w:r w:rsidR="00D8338A" w:rsidRPr="00BD5511">
        <w:rPr>
          <w:rFonts w:ascii="Arial" w:hAnsi="Arial" w:cs="Arial"/>
          <w:sz w:val="24"/>
          <w:szCs w:val="24"/>
        </w:rPr>
        <w:t>Receber os envelopes nº 5 – Documentação de Habilitação, somente das emp</w:t>
      </w:r>
      <w:r w:rsidR="009856DC" w:rsidRPr="00BD5511">
        <w:rPr>
          <w:rFonts w:ascii="Arial" w:hAnsi="Arial" w:cs="Arial"/>
          <w:sz w:val="24"/>
          <w:szCs w:val="24"/>
        </w:rPr>
        <w:t>r</w:t>
      </w:r>
      <w:r w:rsidR="00D8338A" w:rsidRPr="00BD5511">
        <w:rPr>
          <w:rFonts w:ascii="Arial" w:hAnsi="Arial" w:cs="Arial"/>
          <w:sz w:val="24"/>
          <w:szCs w:val="24"/>
        </w:rPr>
        <w:t>esas classificadas após julgamento das propostas técnica e comercial, cujos documentos serão rubricados pela Comissão Especial de Licitação e pelos representantes das licitantes.</w:t>
      </w:r>
    </w:p>
    <w:p w14:paraId="582DA452" w14:textId="502A7EF8" w:rsidR="00D8338A" w:rsidRPr="00BD5511" w:rsidRDefault="00D8338A" w:rsidP="006A6953">
      <w:pPr>
        <w:spacing w:after="0"/>
        <w:ind w:firstLine="708"/>
        <w:jc w:val="both"/>
        <w:rPr>
          <w:rFonts w:ascii="Arial" w:hAnsi="Arial" w:cs="Arial"/>
          <w:sz w:val="24"/>
          <w:szCs w:val="24"/>
        </w:rPr>
      </w:pPr>
      <w:r w:rsidRPr="00BD5511">
        <w:rPr>
          <w:rFonts w:ascii="Arial" w:hAnsi="Arial" w:cs="Arial"/>
          <w:b/>
          <w:sz w:val="24"/>
          <w:szCs w:val="24"/>
        </w:rPr>
        <w:t>12.10.3</w:t>
      </w:r>
      <w:r w:rsidRPr="00BD5511">
        <w:rPr>
          <w:rFonts w:ascii="Arial" w:hAnsi="Arial" w:cs="Arial"/>
          <w:sz w:val="24"/>
          <w:szCs w:val="24"/>
        </w:rPr>
        <w:t>. Examina</w:t>
      </w:r>
      <w:r w:rsidR="006A6953" w:rsidRPr="00BD5511">
        <w:rPr>
          <w:rFonts w:ascii="Arial" w:hAnsi="Arial" w:cs="Arial"/>
          <w:sz w:val="24"/>
          <w:szCs w:val="24"/>
        </w:rPr>
        <w:t>r</w:t>
      </w:r>
      <w:r w:rsidRPr="00BD5511">
        <w:rPr>
          <w:rFonts w:ascii="Arial" w:hAnsi="Arial" w:cs="Arial"/>
          <w:sz w:val="24"/>
          <w:szCs w:val="24"/>
        </w:rPr>
        <w:t xml:space="preserve"> a Documentação de</w:t>
      </w:r>
      <w:r w:rsidR="006A6953" w:rsidRPr="00BD5511">
        <w:rPr>
          <w:rFonts w:ascii="Arial" w:hAnsi="Arial" w:cs="Arial"/>
          <w:sz w:val="24"/>
          <w:szCs w:val="24"/>
        </w:rPr>
        <w:t xml:space="preserve"> </w:t>
      </w:r>
      <w:r w:rsidRPr="00BD5511">
        <w:rPr>
          <w:rFonts w:ascii="Arial" w:hAnsi="Arial" w:cs="Arial"/>
          <w:sz w:val="24"/>
          <w:szCs w:val="24"/>
        </w:rPr>
        <w:t xml:space="preserve">Habilitação e decidir sobre a habilitação. Caso a Comissão Especial de </w:t>
      </w:r>
      <w:r w:rsidR="00F9535D">
        <w:rPr>
          <w:rFonts w:ascii="Arial" w:hAnsi="Arial" w:cs="Arial"/>
          <w:sz w:val="24"/>
          <w:szCs w:val="24"/>
        </w:rPr>
        <w:t>Procedimento Lici</w:t>
      </w:r>
      <w:r w:rsidR="0038294E">
        <w:rPr>
          <w:rFonts w:ascii="Arial" w:hAnsi="Arial" w:cs="Arial"/>
          <w:sz w:val="24"/>
          <w:szCs w:val="24"/>
        </w:rPr>
        <w:t>t</w:t>
      </w:r>
      <w:r w:rsidR="00F9535D">
        <w:rPr>
          <w:rFonts w:ascii="Arial" w:hAnsi="Arial" w:cs="Arial"/>
          <w:sz w:val="24"/>
          <w:szCs w:val="24"/>
        </w:rPr>
        <w:t>atório</w:t>
      </w:r>
      <w:r w:rsidRPr="00BD5511">
        <w:rPr>
          <w:rFonts w:ascii="Arial" w:hAnsi="Arial" w:cs="Arial"/>
          <w:sz w:val="24"/>
          <w:szCs w:val="24"/>
        </w:rPr>
        <w:t xml:space="preserve"> julgue necessário fazer o exame internamente, encerrar-se-á a reunião.</w:t>
      </w:r>
    </w:p>
    <w:p w14:paraId="6A05D599" w14:textId="77777777" w:rsidR="00D8338A" w:rsidRPr="00BD5511" w:rsidRDefault="00D8338A" w:rsidP="006A6953">
      <w:pPr>
        <w:spacing w:after="0"/>
        <w:ind w:firstLine="708"/>
        <w:jc w:val="both"/>
        <w:rPr>
          <w:rFonts w:ascii="Arial" w:hAnsi="Arial" w:cs="Arial"/>
          <w:sz w:val="24"/>
          <w:szCs w:val="24"/>
        </w:rPr>
      </w:pPr>
      <w:r w:rsidRPr="00BD5511">
        <w:rPr>
          <w:rFonts w:ascii="Arial" w:hAnsi="Arial" w:cs="Arial"/>
          <w:b/>
          <w:sz w:val="24"/>
          <w:szCs w:val="24"/>
        </w:rPr>
        <w:t>12.10.4</w:t>
      </w:r>
      <w:r w:rsidRPr="00BD5511">
        <w:rPr>
          <w:rFonts w:ascii="Arial" w:hAnsi="Arial" w:cs="Arial"/>
          <w:sz w:val="24"/>
          <w:szCs w:val="24"/>
        </w:rPr>
        <w:t>.</w:t>
      </w:r>
      <w:r w:rsidR="005E326E" w:rsidRPr="00BD5511">
        <w:rPr>
          <w:rFonts w:ascii="Arial" w:hAnsi="Arial" w:cs="Arial"/>
          <w:sz w:val="24"/>
          <w:szCs w:val="24"/>
        </w:rPr>
        <w:t xml:space="preserve"> Informar:</w:t>
      </w:r>
    </w:p>
    <w:p w14:paraId="7CE0396D" w14:textId="77777777" w:rsidR="005E326E" w:rsidRPr="00BD5511" w:rsidRDefault="00A31461" w:rsidP="006A6953">
      <w:pPr>
        <w:pStyle w:val="PargrafodaLista"/>
        <w:numPr>
          <w:ilvl w:val="0"/>
          <w:numId w:val="1"/>
        </w:numPr>
        <w:spacing w:after="0"/>
        <w:ind w:hanging="11"/>
        <w:jc w:val="both"/>
        <w:rPr>
          <w:rFonts w:ascii="Arial" w:hAnsi="Arial" w:cs="Arial"/>
          <w:sz w:val="24"/>
          <w:szCs w:val="24"/>
        </w:rPr>
      </w:pPr>
      <w:proofErr w:type="gramStart"/>
      <w:r w:rsidRPr="00BD5511">
        <w:rPr>
          <w:rFonts w:ascii="Arial" w:hAnsi="Arial" w:cs="Arial"/>
          <w:sz w:val="24"/>
          <w:szCs w:val="24"/>
        </w:rPr>
        <w:t>o</w:t>
      </w:r>
      <w:proofErr w:type="gramEnd"/>
      <w:r w:rsidR="005E326E" w:rsidRPr="00BD5511">
        <w:rPr>
          <w:rFonts w:ascii="Arial" w:hAnsi="Arial" w:cs="Arial"/>
          <w:sz w:val="24"/>
          <w:szCs w:val="24"/>
        </w:rPr>
        <w:t xml:space="preserve"> resultado da habilitação;</w:t>
      </w:r>
    </w:p>
    <w:p w14:paraId="41080B8D" w14:textId="63648F76" w:rsidR="005E326E" w:rsidRPr="00BD5511" w:rsidRDefault="00A31461" w:rsidP="006A6953">
      <w:pPr>
        <w:pStyle w:val="PargrafodaLista"/>
        <w:numPr>
          <w:ilvl w:val="0"/>
          <w:numId w:val="1"/>
        </w:numPr>
        <w:spacing w:after="0"/>
        <w:ind w:left="0" w:firstLine="709"/>
        <w:jc w:val="both"/>
        <w:rPr>
          <w:rFonts w:ascii="Arial" w:hAnsi="Arial" w:cs="Arial"/>
          <w:sz w:val="24"/>
          <w:szCs w:val="24"/>
        </w:rPr>
      </w:pPr>
      <w:proofErr w:type="gramStart"/>
      <w:r w:rsidRPr="00BD5511">
        <w:rPr>
          <w:rFonts w:ascii="Arial" w:hAnsi="Arial" w:cs="Arial"/>
          <w:sz w:val="24"/>
          <w:szCs w:val="24"/>
        </w:rPr>
        <w:t>q</w:t>
      </w:r>
      <w:r w:rsidR="005E326E" w:rsidRPr="00BD5511">
        <w:rPr>
          <w:rFonts w:ascii="Arial" w:hAnsi="Arial" w:cs="Arial"/>
          <w:sz w:val="24"/>
          <w:szCs w:val="24"/>
        </w:rPr>
        <w:t>ue</w:t>
      </w:r>
      <w:proofErr w:type="gramEnd"/>
      <w:r w:rsidR="005E326E" w:rsidRPr="00BD5511">
        <w:rPr>
          <w:rFonts w:ascii="Arial" w:hAnsi="Arial" w:cs="Arial"/>
          <w:sz w:val="24"/>
          <w:szCs w:val="24"/>
        </w:rPr>
        <w:t xml:space="preserve"> o resultado da habilitação será publicado na forma do </w:t>
      </w:r>
      <w:r w:rsidR="006A6953" w:rsidRPr="00BD5511">
        <w:rPr>
          <w:rFonts w:ascii="Arial" w:hAnsi="Arial" w:cs="Arial"/>
          <w:sz w:val="24"/>
          <w:szCs w:val="24"/>
        </w:rPr>
        <w:t>i</w:t>
      </w:r>
      <w:r w:rsidR="005E326E" w:rsidRPr="00BD5511">
        <w:rPr>
          <w:rFonts w:ascii="Arial" w:hAnsi="Arial" w:cs="Arial"/>
          <w:sz w:val="24"/>
          <w:szCs w:val="24"/>
        </w:rPr>
        <w:t xml:space="preserve">tem </w:t>
      </w:r>
      <w:r w:rsidR="005E326E" w:rsidRPr="00BD5511">
        <w:rPr>
          <w:rFonts w:ascii="Arial" w:hAnsi="Arial" w:cs="Arial"/>
          <w:b/>
          <w:sz w:val="24"/>
          <w:szCs w:val="24"/>
        </w:rPr>
        <w:t>18</w:t>
      </w:r>
      <w:r w:rsidR="00AF4484" w:rsidRPr="00BD5511">
        <w:rPr>
          <w:rFonts w:ascii="Arial" w:hAnsi="Arial" w:cs="Arial"/>
          <w:b/>
          <w:sz w:val="24"/>
          <w:szCs w:val="24"/>
        </w:rPr>
        <w:t xml:space="preserve"> – DIVULGAÇÃO DO RESULTADO</w:t>
      </w:r>
      <w:r w:rsidR="005E326E" w:rsidRPr="00BD5511">
        <w:rPr>
          <w:rFonts w:ascii="Arial" w:hAnsi="Arial" w:cs="Arial"/>
          <w:sz w:val="24"/>
          <w:szCs w:val="24"/>
        </w:rPr>
        <w:t>, com a indicação aos proponentes habilitados e inabilitados</w:t>
      </w:r>
      <w:r w:rsidRPr="00BD5511">
        <w:rPr>
          <w:rFonts w:ascii="Arial" w:hAnsi="Arial" w:cs="Arial"/>
          <w:sz w:val="24"/>
          <w:szCs w:val="24"/>
        </w:rPr>
        <w:t>, abrindo-se o prazo de 5 (cinco) dias úteis para interposição de recurso, conforme disp</w:t>
      </w:r>
      <w:r w:rsidR="001C54E2" w:rsidRPr="00BD5511">
        <w:rPr>
          <w:rFonts w:ascii="Arial" w:hAnsi="Arial" w:cs="Arial"/>
          <w:sz w:val="24"/>
          <w:szCs w:val="24"/>
        </w:rPr>
        <w:t>o</w:t>
      </w:r>
      <w:r w:rsidRPr="00BD5511">
        <w:rPr>
          <w:rFonts w:ascii="Arial" w:hAnsi="Arial" w:cs="Arial"/>
          <w:sz w:val="24"/>
          <w:szCs w:val="24"/>
        </w:rPr>
        <w:t>sto no art. 109, I, “a” da Lei nº 8.666/1993;</w:t>
      </w:r>
    </w:p>
    <w:p w14:paraId="6CAFEAEC" w14:textId="1B564A28" w:rsidR="00A31461" w:rsidRPr="00BD5511" w:rsidRDefault="00A31461" w:rsidP="000C4523">
      <w:pPr>
        <w:pStyle w:val="PargrafodaLista"/>
        <w:numPr>
          <w:ilvl w:val="0"/>
          <w:numId w:val="1"/>
        </w:numPr>
        <w:spacing w:after="0"/>
        <w:ind w:left="0" w:firstLine="709"/>
        <w:jc w:val="both"/>
        <w:rPr>
          <w:rFonts w:ascii="Arial" w:hAnsi="Arial" w:cs="Arial"/>
          <w:sz w:val="24"/>
          <w:szCs w:val="24"/>
        </w:rPr>
      </w:pPr>
      <w:proofErr w:type="gramStart"/>
      <w:r w:rsidRPr="00BD5511">
        <w:rPr>
          <w:rFonts w:ascii="Arial" w:hAnsi="Arial" w:cs="Arial"/>
          <w:sz w:val="24"/>
          <w:szCs w:val="24"/>
        </w:rPr>
        <w:t>que</w:t>
      </w:r>
      <w:proofErr w:type="gramEnd"/>
      <w:r w:rsidRPr="00BD5511">
        <w:rPr>
          <w:rFonts w:ascii="Arial" w:hAnsi="Arial" w:cs="Arial"/>
          <w:sz w:val="24"/>
          <w:szCs w:val="24"/>
        </w:rPr>
        <w:t xml:space="preserve"> será publicado na forma do item </w:t>
      </w:r>
      <w:r w:rsidRPr="00BD5511">
        <w:rPr>
          <w:rFonts w:ascii="Arial" w:hAnsi="Arial" w:cs="Arial"/>
          <w:b/>
          <w:bCs/>
          <w:sz w:val="24"/>
          <w:szCs w:val="24"/>
        </w:rPr>
        <w:t>18</w:t>
      </w:r>
      <w:r w:rsidR="00AF4484" w:rsidRPr="00BD5511">
        <w:rPr>
          <w:rFonts w:ascii="Arial" w:hAnsi="Arial" w:cs="Arial"/>
          <w:b/>
          <w:bCs/>
          <w:sz w:val="24"/>
          <w:szCs w:val="24"/>
        </w:rPr>
        <w:t xml:space="preserve"> – DIVULGAÇÃO DO RESULTADO</w:t>
      </w:r>
      <w:r w:rsidRPr="00BD5511">
        <w:rPr>
          <w:rFonts w:ascii="Arial" w:hAnsi="Arial" w:cs="Arial"/>
          <w:sz w:val="24"/>
          <w:szCs w:val="24"/>
        </w:rPr>
        <w:t xml:space="preserve"> o nome das 2 (duas) licitantes vencedoras desta concorrência, caso não tenha sido interposto recurso na fase de habilitação, ou tenha havido a sua desistência ou, ainda, tenham sido julgados os recursos interpostos.</w:t>
      </w:r>
    </w:p>
    <w:p w14:paraId="33D4639C" w14:textId="7D57C738" w:rsidR="00A31461" w:rsidRPr="00BD5511" w:rsidRDefault="00A31461" w:rsidP="000C4523">
      <w:pPr>
        <w:spacing w:after="0"/>
        <w:ind w:firstLine="708"/>
        <w:jc w:val="both"/>
        <w:rPr>
          <w:rFonts w:ascii="Arial" w:hAnsi="Arial" w:cs="Arial"/>
          <w:sz w:val="24"/>
          <w:szCs w:val="24"/>
        </w:rPr>
      </w:pPr>
      <w:r w:rsidRPr="00BD5511">
        <w:rPr>
          <w:rFonts w:ascii="Arial" w:hAnsi="Arial" w:cs="Arial"/>
          <w:b/>
          <w:sz w:val="24"/>
          <w:szCs w:val="24"/>
        </w:rPr>
        <w:t>12.10.5.</w:t>
      </w:r>
      <w:r w:rsidRPr="00BD5511">
        <w:rPr>
          <w:rFonts w:ascii="Arial" w:hAnsi="Arial" w:cs="Arial"/>
          <w:sz w:val="24"/>
          <w:szCs w:val="24"/>
        </w:rPr>
        <w:t xml:space="preserve"> Caso seja decidido recolher a documentação para análise interna, as info</w:t>
      </w:r>
      <w:r w:rsidR="000C4523" w:rsidRPr="00BD5511">
        <w:rPr>
          <w:rFonts w:ascii="Arial" w:hAnsi="Arial" w:cs="Arial"/>
          <w:sz w:val="24"/>
          <w:szCs w:val="24"/>
        </w:rPr>
        <w:t>r</w:t>
      </w:r>
      <w:r w:rsidRPr="00BD5511">
        <w:rPr>
          <w:rFonts w:ascii="Arial" w:hAnsi="Arial" w:cs="Arial"/>
          <w:sz w:val="24"/>
          <w:szCs w:val="24"/>
        </w:rPr>
        <w:t xml:space="preserve">mações, incluindo a alínea </w:t>
      </w:r>
      <w:r w:rsidR="000C4523" w:rsidRPr="00BD5511">
        <w:rPr>
          <w:rFonts w:ascii="Arial" w:hAnsi="Arial" w:cs="Arial"/>
          <w:sz w:val="24"/>
          <w:szCs w:val="24"/>
        </w:rPr>
        <w:t>“</w:t>
      </w:r>
      <w:r w:rsidRPr="00BD5511">
        <w:rPr>
          <w:rFonts w:ascii="Arial" w:hAnsi="Arial" w:cs="Arial"/>
          <w:b/>
          <w:sz w:val="24"/>
          <w:szCs w:val="24"/>
        </w:rPr>
        <w:t>a</w:t>
      </w:r>
      <w:r w:rsidR="000C4523" w:rsidRPr="00BD5511">
        <w:rPr>
          <w:rFonts w:ascii="Arial" w:hAnsi="Arial" w:cs="Arial"/>
          <w:sz w:val="24"/>
          <w:szCs w:val="24"/>
        </w:rPr>
        <w:t>”</w:t>
      </w:r>
      <w:r w:rsidRPr="00BD5511">
        <w:rPr>
          <w:rFonts w:ascii="Arial" w:hAnsi="Arial" w:cs="Arial"/>
          <w:sz w:val="24"/>
          <w:szCs w:val="24"/>
        </w:rPr>
        <w:t xml:space="preserve"> do subitem </w:t>
      </w:r>
      <w:r w:rsidRPr="00BD5511">
        <w:rPr>
          <w:rFonts w:ascii="Arial" w:hAnsi="Arial" w:cs="Arial"/>
          <w:b/>
          <w:sz w:val="24"/>
          <w:szCs w:val="24"/>
        </w:rPr>
        <w:t>12.10.4</w:t>
      </w:r>
      <w:r w:rsidRPr="00BD5511">
        <w:rPr>
          <w:rFonts w:ascii="Arial" w:hAnsi="Arial" w:cs="Arial"/>
          <w:sz w:val="24"/>
          <w:szCs w:val="24"/>
        </w:rPr>
        <w:t xml:space="preserve"> </w:t>
      </w:r>
      <w:proofErr w:type="gramStart"/>
      <w:r w:rsidRPr="00BD5511">
        <w:rPr>
          <w:rFonts w:ascii="Arial" w:hAnsi="Arial" w:cs="Arial"/>
          <w:sz w:val="24"/>
          <w:szCs w:val="24"/>
        </w:rPr>
        <w:t>supra serão</w:t>
      </w:r>
      <w:proofErr w:type="gramEnd"/>
      <w:r w:rsidRPr="00BD5511">
        <w:rPr>
          <w:rFonts w:ascii="Arial" w:hAnsi="Arial" w:cs="Arial"/>
          <w:sz w:val="24"/>
          <w:szCs w:val="24"/>
        </w:rPr>
        <w:t xml:space="preserve"> divulgadas consoante item </w:t>
      </w:r>
      <w:r w:rsidRPr="00BD5511">
        <w:rPr>
          <w:rFonts w:ascii="Arial" w:hAnsi="Arial" w:cs="Arial"/>
          <w:b/>
          <w:sz w:val="24"/>
          <w:szCs w:val="24"/>
        </w:rPr>
        <w:t>18</w:t>
      </w:r>
      <w:r w:rsidR="00AF4484" w:rsidRPr="00BD5511">
        <w:rPr>
          <w:rFonts w:ascii="Arial" w:hAnsi="Arial" w:cs="Arial"/>
          <w:b/>
          <w:sz w:val="24"/>
          <w:szCs w:val="24"/>
        </w:rPr>
        <w:t xml:space="preserve"> – DIVULGAÇÃO DO RESULTADO</w:t>
      </w:r>
      <w:r w:rsidRPr="00BD5511">
        <w:rPr>
          <w:rFonts w:ascii="Arial" w:hAnsi="Arial" w:cs="Arial"/>
          <w:sz w:val="24"/>
          <w:szCs w:val="24"/>
        </w:rPr>
        <w:t xml:space="preserve"> deste edital.</w:t>
      </w:r>
    </w:p>
    <w:p w14:paraId="75FE2585" w14:textId="77777777" w:rsidR="00735A5B" w:rsidRPr="00BD5511" w:rsidRDefault="00735A5B" w:rsidP="00A31461">
      <w:pPr>
        <w:spacing w:after="0"/>
        <w:jc w:val="both"/>
        <w:rPr>
          <w:rFonts w:ascii="Arial" w:hAnsi="Arial" w:cs="Arial"/>
          <w:sz w:val="24"/>
          <w:szCs w:val="24"/>
        </w:rPr>
      </w:pPr>
    </w:p>
    <w:p w14:paraId="31F254F4" w14:textId="77777777" w:rsidR="00735A5B" w:rsidRPr="00BD5511" w:rsidRDefault="00735A5B" w:rsidP="00A31461">
      <w:pPr>
        <w:spacing w:after="0"/>
        <w:jc w:val="both"/>
        <w:rPr>
          <w:rFonts w:ascii="Arial" w:hAnsi="Arial" w:cs="Arial"/>
          <w:b/>
          <w:sz w:val="24"/>
          <w:szCs w:val="24"/>
        </w:rPr>
      </w:pPr>
      <w:r w:rsidRPr="00BD5511">
        <w:rPr>
          <w:rFonts w:ascii="Arial" w:hAnsi="Arial" w:cs="Arial"/>
          <w:b/>
          <w:sz w:val="24"/>
          <w:szCs w:val="24"/>
        </w:rPr>
        <w:t>13. JULGAMENTO DAS PROPOSTAS TÉCNICAS</w:t>
      </w:r>
    </w:p>
    <w:p w14:paraId="38B1F560" w14:textId="77777777" w:rsidR="00735A5B" w:rsidRPr="00BD5511" w:rsidRDefault="00735A5B" w:rsidP="009953AE">
      <w:pPr>
        <w:spacing w:after="0"/>
        <w:jc w:val="both"/>
        <w:rPr>
          <w:rFonts w:ascii="Arial" w:hAnsi="Arial" w:cs="Arial"/>
          <w:sz w:val="24"/>
          <w:szCs w:val="24"/>
        </w:rPr>
      </w:pPr>
      <w:r w:rsidRPr="00BD5511">
        <w:rPr>
          <w:rFonts w:ascii="Arial" w:hAnsi="Arial" w:cs="Arial"/>
          <w:b/>
          <w:sz w:val="24"/>
          <w:szCs w:val="24"/>
        </w:rPr>
        <w:t>13.1.</w:t>
      </w:r>
      <w:r w:rsidRPr="00BD5511">
        <w:rPr>
          <w:rFonts w:ascii="Arial" w:hAnsi="Arial" w:cs="Arial"/>
          <w:sz w:val="24"/>
          <w:szCs w:val="24"/>
        </w:rPr>
        <w:t xml:space="preserve"> As propostas técnicas serão examinadas, preliminarmente, quanto ao atendimento das condições estabelecidas neste Edital e em seus Anexos.</w:t>
      </w:r>
    </w:p>
    <w:p w14:paraId="1E1F2A76" w14:textId="77777777" w:rsidR="00BD20B7" w:rsidRPr="00BD5511" w:rsidRDefault="00735A5B" w:rsidP="009953AE">
      <w:pPr>
        <w:spacing w:after="0"/>
        <w:jc w:val="both"/>
        <w:rPr>
          <w:rFonts w:ascii="Arial" w:hAnsi="Arial" w:cs="Arial"/>
          <w:sz w:val="24"/>
          <w:szCs w:val="24"/>
        </w:rPr>
      </w:pPr>
      <w:r w:rsidRPr="00BD5511">
        <w:rPr>
          <w:rFonts w:ascii="Arial" w:hAnsi="Arial" w:cs="Arial"/>
          <w:b/>
          <w:sz w:val="24"/>
          <w:szCs w:val="24"/>
        </w:rPr>
        <w:t>13.2.</w:t>
      </w:r>
      <w:r w:rsidRPr="00BD5511">
        <w:rPr>
          <w:rFonts w:ascii="Arial" w:hAnsi="Arial" w:cs="Arial"/>
          <w:sz w:val="24"/>
          <w:szCs w:val="24"/>
        </w:rPr>
        <w:t xml:space="preserve"> </w:t>
      </w:r>
      <w:r w:rsidR="00BD20B7" w:rsidRPr="00BD5511">
        <w:rPr>
          <w:rFonts w:ascii="Arial" w:hAnsi="Arial" w:cs="Arial"/>
          <w:sz w:val="24"/>
          <w:szCs w:val="24"/>
        </w:rPr>
        <w:t xml:space="preserve">O julgamento da licitação se baseará no critério de </w:t>
      </w:r>
      <w:r w:rsidR="006656C7" w:rsidRPr="00BD5511">
        <w:rPr>
          <w:rFonts w:ascii="Arial" w:hAnsi="Arial" w:cs="Arial"/>
          <w:b/>
          <w:sz w:val="24"/>
          <w:szCs w:val="24"/>
        </w:rPr>
        <w:t>TÉCNICA E PREÇO</w:t>
      </w:r>
      <w:r w:rsidR="00BD20B7" w:rsidRPr="00BD5511">
        <w:rPr>
          <w:rFonts w:ascii="Arial" w:hAnsi="Arial" w:cs="Arial"/>
          <w:sz w:val="24"/>
          <w:szCs w:val="24"/>
        </w:rPr>
        <w:t xml:space="preserve">, nos termos ao Artigo 46, Parágrafo </w:t>
      </w:r>
      <w:r w:rsidR="006656C7" w:rsidRPr="00BD5511">
        <w:rPr>
          <w:rFonts w:ascii="Arial" w:hAnsi="Arial" w:cs="Arial"/>
          <w:sz w:val="24"/>
          <w:szCs w:val="24"/>
        </w:rPr>
        <w:t>2</w:t>
      </w:r>
      <w:r w:rsidR="00BD20B7" w:rsidRPr="00BD5511">
        <w:rPr>
          <w:rFonts w:ascii="Arial" w:hAnsi="Arial" w:cs="Arial"/>
          <w:sz w:val="24"/>
          <w:szCs w:val="24"/>
        </w:rPr>
        <w:t xml:space="preserve">º, da Lei Federal 8.666/93, sendo que a </w:t>
      </w:r>
      <w:r w:rsidR="00BD20B7" w:rsidRPr="00BD5511">
        <w:rPr>
          <w:rFonts w:ascii="Arial" w:hAnsi="Arial" w:cs="Arial"/>
          <w:sz w:val="24"/>
          <w:szCs w:val="24"/>
        </w:rPr>
        <w:lastRenderedPageBreak/>
        <w:t xml:space="preserve">avaliação das propostas técnicas será feita por membros da Subcomissão Técnica, nos termos da Lei 12.232/10, que apresentarão relatório sucinto e fundamentado, devidamente assinado, consoantes o item </w:t>
      </w:r>
      <w:r w:rsidR="00BD20B7" w:rsidRPr="00BD5511">
        <w:rPr>
          <w:rFonts w:ascii="Arial" w:hAnsi="Arial" w:cs="Arial"/>
          <w:b/>
          <w:sz w:val="24"/>
          <w:szCs w:val="24"/>
        </w:rPr>
        <w:t>12.6</w:t>
      </w:r>
      <w:r w:rsidR="00BD20B7" w:rsidRPr="00BD5511">
        <w:rPr>
          <w:rFonts w:ascii="Arial" w:hAnsi="Arial" w:cs="Arial"/>
          <w:sz w:val="24"/>
          <w:szCs w:val="24"/>
        </w:rPr>
        <w:t>, supracitado.</w:t>
      </w:r>
    </w:p>
    <w:p w14:paraId="2CACA864" w14:textId="456A0BF5" w:rsidR="00BD20B7" w:rsidRPr="00BD5511" w:rsidRDefault="00BD20B7" w:rsidP="009953AE">
      <w:pPr>
        <w:spacing w:after="0"/>
        <w:jc w:val="both"/>
        <w:rPr>
          <w:rFonts w:ascii="Arial" w:hAnsi="Arial" w:cs="Arial"/>
          <w:sz w:val="24"/>
          <w:szCs w:val="24"/>
        </w:rPr>
      </w:pPr>
      <w:r w:rsidRPr="00BD5511">
        <w:rPr>
          <w:rFonts w:ascii="Arial" w:hAnsi="Arial" w:cs="Arial"/>
          <w:b/>
          <w:sz w:val="24"/>
          <w:szCs w:val="24"/>
        </w:rPr>
        <w:t>13.3</w:t>
      </w:r>
      <w:r w:rsidRPr="00BD5511">
        <w:rPr>
          <w:rFonts w:ascii="Arial" w:hAnsi="Arial" w:cs="Arial"/>
          <w:sz w:val="24"/>
          <w:szCs w:val="24"/>
        </w:rPr>
        <w:t xml:space="preserve">. Na apreciação das Propostas Técnicas será considerada a linha de atuação desenvolvida a partir da elaboração de proposta da campanha, conforme apresentado no </w:t>
      </w:r>
      <w:r w:rsidRPr="00BD5511">
        <w:rPr>
          <w:rFonts w:ascii="Arial" w:hAnsi="Arial" w:cs="Arial"/>
          <w:b/>
          <w:sz w:val="24"/>
          <w:szCs w:val="24"/>
        </w:rPr>
        <w:t>Anex</w:t>
      </w:r>
      <w:r w:rsidR="006656C7" w:rsidRPr="00BD5511">
        <w:rPr>
          <w:rFonts w:ascii="Arial" w:hAnsi="Arial" w:cs="Arial"/>
          <w:b/>
          <w:sz w:val="24"/>
          <w:szCs w:val="24"/>
        </w:rPr>
        <w:t>o</w:t>
      </w:r>
      <w:r w:rsidRPr="00BD5511">
        <w:rPr>
          <w:rFonts w:ascii="Arial" w:hAnsi="Arial" w:cs="Arial"/>
          <w:b/>
          <w:sz w:val="24"/>
          <w:szCs w:val="24"/>
        </w:rPr>
        <w:t xml:space="preserve"> I –</w:t>
      </w:r>
      <w:r w:rsidR="008629FF" w:rsidRPr="00BD5511">
        <w:rPr>
          <w:rFonts w:ascii="Arial" w:hAnsi="Arial" w:cs="Arial"/>
          <w:b/>
          <w:sz w:val="24"/>
          <w:szCs w:val="24"/>
        </w:rPr>
        <w:t xml:space="preserve"> BRIEFING</w:t>
      </w:r>
      <w:r w:rsidR="002343B9" w:rsidRPr="00BD5511">
        <w:rPr>
          <w:rFonts w:ascii="Arial" w:hAnsi="Arial" w:cs="Arial"/>
          <w:b/>
          <w:sz w:val="24"/>
          <w:szCs w:val="24"/>
        </w:rPr>
        <w:t>,</w:t>
      </w:r>
      <w:proofErr w:type="gramStart"/>
      <w:r w:rsidRPr="00BD5511">
        <w:rPr>
          <w:rFonts w:ascii="Arial" w:hAnsi="Arial" w:cs="Arial"/>
          <w:b/>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 xml:space="preserve">e receberá o máximo de </w:t>
      </w:r>
      <w:r w:rsidRPr="00BD5511">
        <w:rPr>
          <w:rFonts w:ascii="Arial" w:hAnsi="Arial" w:cs="Arial"/>
          <w:b/>
          <w:sz w:val="24"/>
          <w:szCs w:val="24"/>
        </w:rPr>
        <w:t>100 (cem)</w:t>
      </w:r>
      <w:r w:rsidRPr="00BD5511">
        <w:rPr>
          <w:rFonts w:ascii="Arial" w:hAnsi="Arial" w:cs="Arial"/>
          <w:sz w:val="24"/>
          <w:szCs w:val="24"/>
        </w:rPr>
        <w:t xml:space="preserve"> pontos, resultantes da soma das notas atribuídas aos quesitos do Plano de Comunicação Publicitária do Envelope nº 01 – máximo de 80 (oitenta) pontos, e das notas atribuídas aos quesitos do Conjunto de Informações – Envelope nº 03 – máximo de </w:t>
      </w:r>
      <w:r w:rsidRPr="00BD5511">
        <w:rPr>
          <w:rFonts w:ascii="Arial" w:hAnsi="Arial" w:cs="Arial"/>
          <w:b/>
          <w:sz w:val="24"/>
          <w:szCs w:val="24"/>
        </w:rPr>
        <w:t>20 (vinte)</w:t>
      </w:r>
      <w:r w:rsidRPr="00BD5511">
        <w:rPr>
          <w:rFonts w:ascii="Arial" w:hAnsi="Arial" w:cs="Arial"/>
          <w:sz w:val="24"/>
          <w:szCs w:val="24"/>
        </w:rPr>
        <w:t xml:space="preserve"> pontos, da seguinte forma:</w:t>
      </w:r>
    </w:p>
    <w:p w14:paraId="76C4CEA7" w14:textId="77777777" w:rsidR="00BD20B7" w:rsidRPr="00BD5511" w:rsidRDefault="00BD20B7" w:rsidP="006656C7">
      <w:pPr>
        <w:spacing w:after="0"/>
        <w:ind w:firstLine="708"/>
        <w:jc w:val="both"/>
        <w:rPr>
          <w:rFonts w:ascii="Arial" w:hAnsi="Arial" w:cs="Arial"/>
          <w:sz w:val="24"/>
          <w:szCs w:val="24"/>
        </w:rPr>
      </w:pPr>
      <w:r w:rsidRPr="00BD5511">
        <w:rPr>
          <w:rFonts w:ascii="Arial" w:hAnsi="Arial" w:cs="Arial"/>
          <w:b/>
          <w:sz w:val="24"/>
          <w:szCs w:val="24"/>
        </w:rPr>
        <w:t>13.3.1.</w:t>
      </w:r>
      <w:r w:rsidRPr="00BD5511">
        <w:rPr>
          <w:rFonts w:ascii="Arial" w:hAnsi="Arial" w:cs="Arial"/>
          <w:sz w:val="24"/>
          <w:szCs w:val="24"/>
        </w:rPr>
        <w:t xml:space="preserve"> </w:t>
      </w:r>
      <w:r w:rsidRPr="00BD5511">
        <w:rPr>
          <w:rFonts w:ascii="Arial" w:hAnsi="Arial" w:cs="Arial"/>
          <w:b/>
          <w:sz w:val="24"/>
          <w:szCs w:val="24"/>
        </w:rPr>
        <w:t>Plano de Comunicação Publicitária</w:t>
      </w:r>
      <w:r w:rsidRPr="00BD5511">
        <w:rPr>
          <w:rFonts w:ascii="Arial" w:hAnsi="Arial" w:cs="Arial"/>
          <w:sz w:val="24"/>
          <w:szCs w:val="24"/>
        </w:rPr>
        <w:t xml:space="preserve"> – máximo de </w:t>
      </w:r>
      <w:r w:rsidRPr="00BD5511">
        <w:rPr>
          <w:rFonts w:ascii="Arial" w:hAnsi="Arial" w:cs="Arial"/>
          <w:b/>
          <w:sz w:val="24"/>
          <w:szCs w:val="24"/>
        </w:rPr>
        <w:t>80 (oitenta)</w:t>
      </w:r>
      <w:r w:rsidRPr="00BD5511">
        <w:rPr>
          <w:rFonts w:ascii="Arial" w:hAnsi="Arial" w:cs="Arial"/>
          <w:sz w:val="24"/>
          <w:szCs w:val="24"/>
        </w:rPr>
        <w:t xml:space="preserve"> pontos sendo:</w:t>
      </w:r>
    </w:p>
    <w:p w14:paraId="7738E40F" w14:textId="77777777" w:rsidR="00B10DD2" w:rsidRPr="00BD5511" w:rsidRDefault="00B10DD2" w:rsidP="006656C7">
      <w:pPr>
        <w:spacing w:after="0"/>
        <w:ind w:firstLine="1416"/>
        <w:jc w:val="both"/>
        <w:rPr>
          <w:rFonts w:ascii="Arial" w:hAnsi="Arial" w:cs="Arial"/>
          <w:sz w:val="24"/>
          <w:szCs w:val="24"/>
        </w:rPr>
      </w:pPr>
      <w:r w:rsidRPr="00BD5511">
        <w:rPr>
          <w:rFonts w:ascii="Arial" w:hAnsi="Arial" w:cs="Arial"/>
          <w:b/>
          <w:sz w:val="24"/>
          <w:szCs w:val="24"/>
        </w:rPr>
        <w:t>13.3.1.1</w:t>
      </w:r>
      <w:r w:rsidRPr="00BD5511">
        <w:rPr>
          <w:rFonts w:ascii="Arial" w:hAnsi="Arial" w:cs="Arial"/>
          <w:sz w:val="24"/>
          <w:szCs w:val="24"/>
        </w:rPr>
        <w:t xml:space="preserve">. </w:t>
      </w:r>
      <w:r w:rsidRPr="00BD5511">
        <w:rPr>
          <w:rFonts w:ascii="Arial" w:hAnsi="Arial" w:cs="Arial"/>
          <w:b/>
          <w:sz w:val="24"/>
          <w:szCs w:val="24"/>
        </w:rPr>
        <w:t>Raciocínio Básico</w:t>
      </w:r>
      <w:r w:rsidRPr="00BD5511">
        <w:rPr>
          <w:rFonts w:ascii="Arial" w:hAnsi="Arial" w:cs="Arial"/>
          <w:sz w:val="24"/>
          <w:szCs w:val="24"/>
        </w:rPr>
        <w:t xml:space="preserve">: Máximo de </w:t>
      </w:r>
      <w:r w:rsidRPr="00BD5511">
        <w:rPr>
          <w:rFonts w:ascii="Arial" w:hAnsi="Arial" w:cs="Arial"/>
          <w:b/>
          <w:sz w:val="24"/>
          <w:szCs w:val="24"/>
        </w:rPr>
        <w:t>15 (quinze)</w:t>
      </w:r>
      <w:r w:rsidRPr="00BD5511">
        <w:rPr>
          <w:rFonts w:ascii="Arial" w:hAnsi="Arial" w:cs="Arial"/>
          <w:sz w:val="24"/>
          <w:szCs w:val="24"/>
        </w:rPr>
        <w:t xml:space="preserve"> pontos, com a análise dos seguintes atributos para pontuar:</w:t>
      </w:r>
    </w:p>
    <w:p w14:paraId="5C921C57" w14:textId="5A080742" w:rsidR="00B10DD2" w:rsidRPr="00BD5511" w:rsidRDefault="00B10DD2" w:rsidP="00C95F41">
      <w:pPr>
        <w:spacing w:after="0"/>
        <w:ind w:firstLine="2124"/>
        <w:jc w:val="both"/>
        <w:rPr>
          <w:rFonts w:ascii="Arial" w:hAnsi="Arial" w:cs="Arial"/>
          <w:sz w:val="24"/>
          <w:szCs w:val="24"/>
        </w:rPr>
      </w:pPr>
      <w:r w:rsidRPr="00BD5511">
        <w:rPr>
          <w:rFonts w:ascii="Arial" w:hAnsi="Arial" w:cs="Arial"/>
          <w:b/>
          <w:sz w:val="24"/>
          <w:szCs w:val="24"/>
        </w:rPr>
        <w:t>13.3.1.1.1</w:t>
      </w:r>
      <w:r w:rsidRPr="00BD5511">
        <w:rPr>
          <w:rFonts w:ascii="Arial" w:hAnsi="Arial" w:cs="Arial"/>
          <w:sz w:val="24"/>
          <w:szCs w:val="24"/>
        </w:rPr>
        <w:t>.</w:t>
      </w:r>
      <w:r w:rsidR="00DF5854" w:rsidRPr="00BD5511">
        <w:rPr>
          <w:rFonts w:ascii="Arial" w:hAnsi="Arial" w:cs="Arial"/>
          <w:sz w:val="24"/>
          <w:szCs w:val="24"/>
        </w:rPr>
        <w:t xml:space="preserve"> Conhecimento das características gerais</w:t>
      </w:r>
      <w:r w:rsidR="00D2016D" w:rsidRPr="00BD5511">
        <w:rPr>
          <w:rFonts w:ascii="Arial" w:hAnsi="Arial" w:cs="Arial"/>
          <w:sz w:val="24"/>
          <w:szCs w:val="24"/>
        </w:rPr>
        <w:t xml:space="preserve"> do</w:t>
      </w:r>
      <w:proofErr w:type="gramStart"/>
      <w:r w:rsidR="00D2016D" w:rsidRPr="00BD5511">
        <w:rPr>
          <w:rFonts w:ascii="Arial" w:hAnsi="Arial" w:cs="Arial"/>
          <w:sz w:val="24"/>
          <w:szCs w:val="24"/>
        </w:rPr>
        <w:t xml:space="preserve">  </w:t>
      </w:r>
      <w:proofErr w:type="gramEnd"/>
      <w:r w:rsidR="00D2016D" w:rsidRPr="00BD5511">
        <w:rPr>
          <w:rFonts w:ascii="Arial" w:hAnsi="Arial" w:cs="Arial"/>
          <w:sz w:val="24"/>
          <w:szCs w:val="24"/>
        </w:rPr>
        <w:t>turismo</w:t>
      </w:r>
      <w:r w:rsidR="00817A12" w:rsidRPr="00BD5511">
        <w:rPr>
          <w:rFonts w:ascii="Arial" w:hAnsi="Arial" w:cs="Arial"/>
          <w:sz w:val="24"/>
          <w:szCs w:val="24"/>
        </w:rPr>
        <w:t xml:space="preserve"> de negócios, saúde e lazer</w:t>
      </w:r>
      <w:r w:rsidR="00DF5854" w:rsidRPr="00BD5511">
        <w:rPr>
          <w:rFonts w:ascii="Arial" w:hAnsi="Arial" w:cs="Arial"/>
          <w:sz w:val="24"/>
          <w:szCs w:val="24"/>
        </w:rPr>
        <w:t xml:space="preserve"> da PREFEITURA</w:t>
      </w:r>
      <w:r w:rsidR="00ED76C7" w:rsidRPr="00BD5511">
        <w:rPr>
          <w:rFonts w:ascii="Arial" w:hAnsi="Arial" w:cs="Arial"/>
          <w:sz w:val="24"/>
          <w:szCs w:val="24"/>
        </w:rPr>
        <w:t xml:space="preserve"> </w:t>
      </w:r>
      <w:r w:rsidR="00DF5854" w:rsidRPr="00BD5511">
        <w:rPr>
          <w:rFonts w:ascii="Arial" w:hAnsi="Arial" w:cs="Arial"/>
          <w:sz w:val="24"/>
          <w:szCs w:val="24"/>
        </w:rPr>
        <w:t xml:space="preserve">DE SÃO PAULO e dos problemas enfrentados </w:t>
      </w:r>
      <w:r w:rsidR="00D2016D" w:rsidRPr="00BD5511">
        <w:rPr>
          <w:rFonts w:ascii="Arial" w:hAnsi="Arial" w:cs="Arial"/>
          <w:sz w:val="24"/>
          <w:szCs w:val="24"/>
        </w:rPr>
        <w:t>.</w:t>
      </w:r>
    </w:p>
    <w:p w14:paraId="6C563069" w14:textId="2A681AEB" w:rsidR="00DF5854" w:rsidRPr="00BD5511" w:rsidRDefault="00DF5854" w:rsidP="00D2016D">
      <w:pPr>
        <w:spacing w:after="0"/>
        <w:ind w:left="708" w:firstLine="2124"/>
        <w:jc w:val="both"/>
        <w:rPr>
          <w:rFonts w:ascii="Arial" w:hAnsi="Arial" w:cs="Arial"/>
          <w:sz w:val="24"/>
          <w:szCs w:val="24"/>
        </w:rPr>
      </w:pPr>
      <w:r w:rsidRPr="00BD5511">
        <w:rPr>
          <w:rFonts w:ascii="Arial" w:hAnsi="Arial" w:cs="Arial"/>
          <w:b/>
          <w:sz w:val="24"/>
          <w:szCs w:val="24"/>
        </w:rPr>
        <w:t>13.3.1.1.2</w:t>
      </w:r>
      <w:r w:rsidRPr="00BD5511">
        <w:rPr>
          <w:rFonts w:ascii="Arial" w:hAnsi="Arial" w:cs="Arial"/>
          <w:sz w:val="24"/>
          <w:szCs w:val="24"/>
        </w:rPr>
        <w:t xml:space="preserve">. Conhecimento dos serviços desenvolvidos pela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w:t>
      </w:r>
      <w:proofErr w:type="gramStart"/>
      <w:r w:rsidRPr="00BD5511">
        <w:rPr>
          <w:rFonts w:ascii="Arial" w:hAnsi="Arial" w:cs="Arial"/>
          <w:sz w:val="24"/>
          <w:szCs w:val="24"/>
        </w:rPr>
        <w:t xml:space="preserve">  </w:t>
      </w:r>
      <w:proofErr w:type="gramEnd"/>
      <w:r w:rsidRPr="00BD5511">
        <w:rPr>
          <w:rFonts w:ascii="Arial" w:hAnsi="Arial" w:cs="Arial"/>
          <w:sz w:val="24"/>
          <w:szCs w:val="24"/>
        </w:rPr>
        <w:t>para</w:t>
      </w:r>
      <w:r w:rsidR="00D2016D" w:rsidRPr="00BD5511">
        <w:rPr>
          <w:rFonts w:ascii="Arial" w:hAnsi="Arial" w:cs="Arial"/>
          <w:sz w:val="24"/>
          <w:szCs w:val="24"/>
        </w:rPr>
        <w:t xml:space="preserve"> desenvolver </w:t>
      </w:r>
      <w:r w:rsidR="00E750CA" w:rsidRPr="00BD5511">
        <w:rPr>
          <w:rFonts w:ascii="Arial" w:hAnsi="Arial" w:cs="Arial"/>
          <w:sz w:val="24"/>
          <w:szCs w:val="24"/>
        </w:rPr>
        <w:t xml:space="preserve">o </w:t>
      </w:r>
      <w:r w:rsidR="00D2016D" w:rsidRPr="00BD5511">
        <w:rPr>
          <w:rFonts w:ascii="Arial" w:hAnsi="Arial" w:cs="Arial"/>
          <w:sz w:val="24"/>
          <w:szCs w:val="24"/>
        </w:rPr>
        <w:t>turismo de negócios</w:t>
      </w:r>
      <w:r w:rsidR="00E750CA" w:rsidRPr="00BD5511">
        <w:rPr>
          <w:rFonts w:ascii="Arial" w:hAnsi="Arial" w:cs="Arial"/>
          <w:sz w:val="24"/>
          <w:szCs w:val="24"/>
        </w:rPr>
        <w:t>, saúde e lazer  da C</w:t>
      </w:r>
      <w:r w:rsidR="00D2016D" w:rsidRPr="00BD5511">
        <w:rPr>
          <w:rFonts w:ascii="Arial" w:hAnsi="Arial" w:cs="Arial"/>
          <w:sz w:val="24"/>
          <w:szCs w:val="24"/>
        </w:rPr>
        <w:t>idade</w:t>
      </w:r>
      <w:r w:rsidR="00E750CA" w:rsidRPr="00BD5511">
        <w:rPr>
          <w:rFonts w:ascii="Arial" w:hAnsi="Arial" w:cs="Arial"/>
          <w:sz w:val="24"/>
          <w:szCs w:val="24"/>
        </w:rPr>
        <w:t>.</w:t>
      </w:r>
    </w:p>
    <w:p w14:paraId="418C212F" w14:textId="77777777" w:rsidR="00DF5854" w:rsidRPr="00BD5511" w:rsidRDefault="00DF5854" w:rsidP="00C95F41">
      <w:pPr>
        <w:spacing w:after="0"/>
        <w:ind w:firstLine="2124"/>
        <w:jc w:val="both"/>
        <w:rPr>
          <w:rFonts w:ascii="Arial" w:hAnsi="Arial" w:cs="Arial"/>
          <w:sz w:val="24"/>
          <w:szCs w:val="24"/>
        </w:rPr>
      </w:pPr>
      <w:r w:rsidRPr="00BD5511">
        <w:rPr>
          <w:rFonts w:ascii="Arial" w:hAnsi="Arial" w:cs="Arial"/>
          <w:b/>
          <w:sz w:val="24"/>
          <w:szCs w:val="24"/>
        </w:rPr>
        <w:t>13.3.1.1.3</w:t>
      </w:r>
      <w:r w:rsidRPr="00BD5511">
        <w:rPr>
          <w:rFonts w:ascii="Arial" w:hAnsi="Arial" w:cs="Arial"/>
          <w:sz w:val="24"/>
          <w:szCs w:val="24"/>
        </w:rPr>
        <w:t>. Adequada compreensão das ações de comunicação publicitária desta licitação.</w:t>
      </w:r>
    </w:p>
    <w:p w14:paraId="37E1D76D" w14:textId="77777777" w:rsidR="00DF5854" w:rsidRPr="00BD5511" w:rsidRDefault="00DF5854" w:rsidP="00C95F41">
      <w:pPr>
        <w:spacing w:after="0"/>
        <w:ind w:firstLine="2124"/>
        <w:jc w:val="both"/>
        <w:rPr>
          <w:rFonts w:ascii="Arial" w:hAnsi="Arial" w:cs="Arial"/>
          <w:sz w:val="24"/>
          <w:szCs w:val="24"/>
        </w:rPr>
      </w:pPr>
      <w:r w:rsidRPr="00BD5511">
        <w:rPr>
          <w:rFonts w:ascii="Arial" w:hAnsi="Arial" w:cs="Arial"/>
          <w:b/>
          <w:sz w:val="24"/>
          <w:szCs w:val="24"/>
        </w:rPr>
        <w:t>13.3.1.1.4</w:t>
      </w:r>
      <w:r w:rsidRPr="00BD5511">
        <w:rPr>
          <w:rFonts w:ascii="Arial" w:hAnsi="Arial" w:cs="Arial"/>
          <w:sz w:val="24"/>
          <w:szCs w:val="24"/>
        </w:rPr>
        <w:t xml:space="preserve">. Acuidade de compreensão dos objetivos, </w:t>
      </w:r>
      <w:proofErr w:type="gramStart"/>
      <w:r w:rsidRPr="00BD5511">
        <w:rPr>
          <w:rFonts w:ascii="Arial" w:hAnsi="Arial" w:cs="Arial"/>
          <w:sz w:val="24"/>
          <w:szCs w:val="24"/>
        </w:rPr>
        <w:t>geral e específicos da comunicação</w:t>
      </w:r>
      <w:proofErr w:type="gramEnd"/>
      <w:r w:rsidRPr="00BD5511">
        <w:rPr>
          <w:rFonts w:ascii="Arial" w:hAnsi="Arial" w:cs="Arial"/>
          <w:sz w:val="24"/>
          <w:szCs w:val="24"/>
        </w:rPr>
        <w:t xml:space="preserve"> a serem alcançados em relação ao desafio de comunicação.</w:t>
      </w:r>
    </w:p>
    <w:p w14:paraId="6E1231C8" w14:textId="77777777" w:rsidR="00DF5854" w:rsidRPr="00BD5511" w:rsidRDefault="00DF5854" w:rsidP="00846A18">
      <w:pPr>
        <w:spacing w:after="0"/>
        <w:ind w:firstLine="1416"/>
        <w:jc w:val="both"/>
        <w:rPr>
          <w:rFonts w:ascii="Arial" w:hAnsi="Arial" w:cs="Arial"/>
          <w:sz w:val="24"/>
          <w:szCs w:val="24"/>
        </w:rPr>
      </w:pPr>
      <w:r w:rsidRPr="00BD5511">
        <w:rPr>
          <w:rFonts w:ascii="Arial" w:hAnsi="Arial" w:cs="Arial"/>
          <w:b/>
          <w:sz w:val="24"/>
          <w:szCs w:val="24"/>
        </w:rPr>
        <w:t>13.3.1.2</w:t>
      </w:r>
      <w:r w:rsidRPr="00BD5511">
        <w:rPr>
          <w:rFonts w:ascii="Arial" w:hAnsi="Arial" w:cs="Arial"/>
          <w:sz w:val="24"/>
          <w:szCs w:val="24"/>
        </w:rPr>
        <w:t xml:space="preserve">. </w:t>
      </w:r>
      <w:r w:rsidRPr="00BD5511">
        <w:rPr>
          <w:rFonts w:ascii="Arial" w:hAnsi="Arial" w:cs="Arial"/>
          <w:b/>
          <w:sz w:val="24"/>
          <w:szCs w:val="24"/>
        </w:rPr>
        <w:t>Estratégia de Comunicação</w:t>
      </w:r>
      <w:r w:rsidRPr="00BD5511">
        <w:rPr>
          <w:rFonts w:ascii="Arial" w:hAnsi="Arial" w:cs="Arial"/>
          <w:sz w:val="24"/>
          <w:szCs w:val="24"/>
        </w:rPr>
        <w:t xml:space="preserve">: Máximo de 25 </w:t>
      </w:r>
      <w:r w:rsidRPr="00BD5511">
        <w:rPr>
          <w:rFonts w:ascii="Arial" w:hAnsi="Arial" w:cs="Arial"/>
          <w:b/>
          <w:sz w:val="24"/>
          <w:szCs w:val="24"/>
        </w:rPr>
        <w:t xml:space="preserve">(vinte e cinco) </w:t>
      </w:r>
      <w:r w:rsidRPr="00BD5511">
        <w:rPr>
          <w:rFonts w:ascii="Arial" w:hAnsi="Arial" w:cs="Arial"/>
          <w:sz w:val="24"/>
          <w:szCs w:val="24"/>
        </w:rPr>
        <w:t>pontos com as seguintes atribuições para análise e pontuação:</w:t>
      </w:r>
    </w:p>
    <w:p w14:paraId="4B0CC6E8" w14:textId="1AF385EB" w:rsidR="00DF5854" w:rsidRPr="00BD5511" w:rsidRDefault="00DF5854" w:rsidP="00846A18">
      <w:pPr>
        <w:spacing w:after="0"/>
        <w:ind w:firstLine="2124"/>
        <w:jc w:val="both"/>
        <w:rPr>
          <w:rFonts w:ascii="Arial" w:hAnsi="Arial" w:cs="Arial"/>
          <w:sz w:val="24"/>
          <w:szCs w:val="24"/>
        </w:rPr>
      </w:pPr>
      <w:r w:rsidRPr="00BD5511">
        <w:rPr>
          <w:rFonts w:ascii="Arial" w:hAnsi="Arial" w:cs="Arial"/>
          <w:b/>
          <w:sz w:val="24"/>
          <w:szCs w:val="24"/>
        </w:rPr>
        <w:t>13.3.1.2.1</w:t>
      </w:r>
      <w:r w:rsidRPr="00BD5511">
        <w:rPr>
          <w:rFonts w:ascii="Arial" w:hAnsi="Arial" w:cs="Arial"/>
          <w:sz w:val="24"/>
          <w:szCs w:val="24"/>
        </w:rPr>
        <w:t>. A adequação do partido temático e do conceito propostos à natureza da comunicação de governo d</w:t>
      </w:r>
      <w:r w:rsidR="004D54AC" w:rsidRPr="00BD5511">
        <w:rPr>
          <w:rFonts w:ascii="Arial" w:hAnsi="Arial" w:cs="Arial"/>
          <w:sz w:val="24"/>
          <w:szCs w:val="24"/>
        </w:rPr>
        <w:t>a Secretaria Especial de Comunicação</w:t>
      </w:r>
      <w:r w:rsidRPr="00BD5511">
        <w:rPr>
          <w:rFonts w:ascii="Arial" w:hAnsi="Arial" w:cs="Arial"/>
          <w:sz w:val="24"/>
          <w:szCs w:val="24"/>
        </w:rPr>
        <w:t xml:space="preserve"> e ao desafio de comunicação a ser enfrentado.</w:t>
      </w:r>
    </w:p>
    <w:p w14:paraId="443798DC" w14:textId="77777777" w:rsidR="00DF5854" w:rsidRPr="00BD5511" w:rsidRDefault="00DF5854" w:rsidP="000B4C39">
      <w:pPr>
        <w:spacing w:after="0"/>
        <w:ind w:firstLine="2124"/>
        <w:jc w:val="both"/>
        <w:rPr>
          <w:rFonts w:ascii="Arial" w:hAnsi="Arial" w:cs="Arial"/>
          <w:sz w:val="24"/>
          <w:szCs w:val="24"/>
        </w:rPr>
      </w:pPr>
      <w:r w:rsidRPr="00BD5511">
        <w:rPr>
          <w:rFonts w:ascii="Arial" w:hAnsi="Arial" w:cs="Arial"/>
          <w:b/>
          <w:sz w:val="24"/>
          <w:szCs w:val="24"/>
        </w:rPr>
        <w:t>13.3.1.2.2</w:t>
      </w:r>
      <w:r w:rsidRPr="00BD5511">
        <w:rPr>
          <w:rFonts w:ascii="Arial" w:hAnsi="Arial" w:cs="Arial"/>
          <w:sz w:val="24"/>
          <w:szCs w:val="24"/>
        </w:rPr>
        <w:t>. A consistência lógica e a pertinência da argumentação apresentada em defesa do partido temático e do conceito propostos.</w:t>
      </w:r>
    </w:p>
    <w:p w14:paraId="23EFFCF3" w14:textId="50E9FDBD" w:rsidR="00DF5854" w:rsidRPr="00BD5511" w:rsidRDefault="00DF5854" w:rsidP="00F14A0F">
      <w:pPr>
        <w:spacing w:after="0"/>
        <w:ind w:firstLine="2124"/>
        <w:jc w:val="both"/>
        <w:rPr>
          <w:rFonts w:ascii="Arial" w:hAnsi="Arial" w:cs="Arial"/>
          <w:sz w:val="24"/>
          <w:szCs w:val="24"/>
        </w:rPr>
      </w:pPr>
      <w:r w:rsidRPr="00BD5511">
        <w:rPr>
          <w:rFonts w:ascii="Arial" w:hAnsi="Arial" w:cs="Arial"/>
          <w:b/>
          <w:sz w:val="24"/>
          <w:szCs w:val="24"/>
        </w:rPr>
        <w:t>13.3.1.2.3</w:t>
      </w:r>
      <w:r w:rsidRPr="00BD5511">
        <w:rPr>
          <w:rFonts w:ascii="Arial" w:hAnsi="Arial" w:cs="Arial"/>
          <w:sz w:val="24"/>
          <w:szCs w:val="24"/>
        </w:rPr>
        <w:t xml:space="preserve">. A riqueza de desdobramentos positivos do conceito proposto para a comunicação </w:t>
      </w:r>
      <w:r w:rsidR="00DE4739">
        <w:rPr>
          <w:rFonts w:ascii="Arial" w:hAnsi="Arial" w:cs="Arial"/>
          <w:sz w:val="24"/>
          <w:szCs w:val="24"/>
        </w:rPr>
        <w:t>referente ao tema</w:t>
      </w:r>
      <w:r w:rsidRPr="00BD5511">
        <w:rPr>
          <w:rFonts w:ascii="Arial" w:hAnsi="Arial" w:cs="Arial"/>
          <w:sz w:val="24"/>
          <w:szCs w:val="24"/>
        </w:rPr>
        <w:t xml:space="preserve"> a cargo d</w:t>
      </w:r>
      <w:r w:rsidR="0056304D" w:rsidRPr="00BD5511">
        <w:rPr>
          <w:rFonts w:ascii="Arial" w:hAnsi="Arial" w:cs="Arial"/>
          <w:sz w:val="24"/>
          <w:szCs w:val="24"/>
        </w:rPr>
        <w:t>a Secret</w:t>
      </w:r>
      <w:r w:rsidR="00925930" w:rsidRPr="00BD5511">
        <w:rPr>
          <w:rFonts w:ascii="Arial" w:hAnsi="Arial" w:cs="Arial"/>
          <w:sz w:val="24"/>
          <w:szCs w:val="24"/>
        </w:rPr>
        <w:t>a</w:t>
      </w:r>
      <w:r w:rsidR="0056304D" w:rsidRPr="00BD5511">
        <w:rPr>
          <w:rFonts w:ascii="Arial" w:hAnsi="Arial" w:cs="Arial"/>
          <w:sz w:val="24"/>
          <w:szCs w:val="24"/>
        </w:rPr>
        <w:t>ria Especial de Comunicação</w:t>
      </w:r>
      <w:r w:rsidR="00DE4739">
        <w:rPr>
          <w:rFonts w:ascii="Arial" w:hAnsi="Arial" w:cs="Arial"/>
          <w:sz w:val="24"/>
          <w:szCs w:val="24"/>
        </w:rPr>
        <w:t>.</w:t>
      </w:r>
    </w:p>
    <w:p w14:paraId="32F572AD" w14:textId="77777777" w:rsidR="00DF5854" w:rsidRPr="00BD5511" w:rsidRDefault="00DF5854" w:rsidP="00F14A0F">
      <w:pPr>
        <w:spacing w:after="0"/>
        <w:ind w:firstLine="2124"/>
        <w:jc w:val="both"/>
        <w:rPr>
          <w:rFonts w:ascii="Arial" w:hAnsi="Arial" w:cs="Arial"/>
          <w:sz w:val="24"/>
          <w:szCs w:val="24"/>
        </w:rPr>
      </w:pPr>
      <w:r w:rsidRPr="00BD5511">
        <w:rPr>
          <w:rFonts w:ascii="Arial" w:hAnsi="Arial" w:cs="Arial"/>
          <w:b/>
          <w:sz w:val="24"/>
          <w:szCs w:val="24"/>
        </w:rPr>
        <w:t>13.3.1.2.4</w:t>
      </w:r>
      <w:r w:rsidRPr="00BD5511">
        <w:rPr>
          <w:rFonts w:ascii="Arial" w:hAnsi="Arial" w:cs="Arial"/>
          <w:sz w:val="24"/>
          <w:szCs w:val="24"/>
        </w:rPr>
        <w:t xml:space="preserve">. A adequação e a </w:t>
      </w:r>
      <w:r w:rsidR="00B15831" w:rsidRPr="00BD5511">
        <w:rPr>
          <w:rFonts w:ascii="Arial" w:hAnsi="Arial" w:cs="Arial"/>
          <w:sz w:val="24"/>
          <w:szCs w:val="24"/>
        </w:rPr>
        <w:t>exequibilidade</w:t>
      </w:r>
      <w:r w:rsidRPr="00BD5511">
        <w:rPr>
          <w:rFonts w:ascii="Arial" w:hAnsi="Arial" w:cs="Arial"/>
          <w:sz w:val="24"/>
          <w:szCs w:val="24"/>
        </w:rPr>
        <w:t xml:space="preserve"> da estratégia de comunicação publicitária proposta para a solução do desafio de comunicação</w:t>
      </w:r>
      <w:r w:rsidR="00B15831" w:rsidRPr="00BD5511">
        <w:rPr>
          <w:rFonts w:ascii="Arial" w:hAnsi="Arial" w:cs="Arial"/>
          <w:sz w:val="24"/>
          <w:szCs w:val="24"/>
        </w:rPr>
        <w:t>.</w:t>
      </w:r>
    </w:p>
    <w:p w14:paraId="0D3D31BD" w14:textId="77777777" w:rsidR="00B15831" w:rsidRPr="00BD5511" w:rsidRDefault="00B15831" w:rsidP="00F14A0F">
      <w:pPr>
        <w:spacing w:after="0"/>
        <w:ind w:firstLine="2124"/>
        <w:jc w:val="both"/>
        <w:rPr>
          <w:rFonts w:ascii="Arial" w:hAnsi="Arial" w:cs="Arial"/>
          <w:sz w:val="24"/>
          <w:szCs w:val="24"/>
        </w:rPr>
      </w:pPr>
      <w:r w:rsidRPr="00BD5511">
        <w:rPr>
          <w:rFonts w:ascii="Arial" w:hAnsi="Arial" w:cs="Arial"/>
          <w:b/>
          <w:sz w:val="24"/>
          <w:szCs w:val="24"/>
        </w:rPr>
        <w:t>13.3.1.2.5</w:t>
      </w:r>
      <w:r w:rsidRPr="00BD5511">
        <w:rPr>
          <w:rFonts w:ascii="Arial" w:hAnsi="Arial" w:cs="Arial"/>
          <w:sz w:val="24"/>
          <w:szCs w:val="24"/>
        </w:rPr>
        <w:t>. A consistência lógica e a pertinência da argumentação apresentada em defesa da estratégia de comunicação</w:t>
      </w:r>
      <w:r w:rsidR="000A698C" w:rsidRPr="00BD5511">
        <w:rPr>
          <w:rFonts w:ascii="Arial" w:hAnsi="Arial" w:cs="Arial"/>
          <w:sz w:val="24"/>
          <w:szCs w:val="24"/>
        </w:rPr>
        <w:t xml:space="preserve"> publicitária</w:t>
      </w:r>
      <w:r w:rsidRPr="00BD5511">
        <w:rPr>
          <w:rFonts w:ascii="Arial" w:hAnsi="Arial" w:cs="Arial"/>
          <w:sz w:val="24"/>
          <w:szCs w:val="24"/>
        </w:rPr>
        <w:t xml:space="preserve"> proposta.</w:t>
      </w:r>
    </w:p>
    <w:p w14:paraId="7FA9DFCC" w14:textId="1261C70D" w:rsidR="00B15831" w:rsidRPr="00BD5511" w:rsidRDefault="00B15831" w:rsidP="00F14A0F">
      <w:pPr>
        <w:spacing w:after="0"/>
        <w:ind w:firstLine="2124"/>
        <w:jc w:val="both"/>
        <w:rPr>
          <w:rFonts w:ascii="Arial" w:hAnsi="Arial" w:cs="Arial"/>
          <w:sz w:val="24"/>
          <w:szCs w:val="24"/>
        </w:rPr>
      </w:pPr>
      <w:r w:rsidRPr="00BD5511">
        <w:rPr>
          <w:rFonts w:ascii="Arial" w:hAnsi="Arial" w:cs="Arial"/>
          <w:b/>
          <w:sz w:val="24"/>
          <w:szCs w:val="24"/>
        </w:rPr>
        <w:lastRenderedPageBreak/>
        <w:t>13.3.1.2.6</w:t>
      </w:r>
      <w:r w:rsidRPr="00BD5511">
        <w:rPr>
          <w:rFonts w:ascii="Arial" w:hAnsi="Arial" w:cs="Arial"/>
          <w:sz w:val="24"/>
          <w:szCs w:val="24"/>
        </w:rPr>
        <w:t>. A capacidade de</w:t>
      </w:r>
      <w:r w:rsidR="000A698C" w:rsidRPr="00BD5511">
        <w:rPr>
          <w:rFonts w:ascii="Arial" w:hAnsi="Arial" w:cs="Arial"/>
          <w:sz w:val="24"/>
          <w:szCs w:val="24"/>
        </w:rPr>
        <w:t xml:space="preserve"> </w:t>
      </w:r>
      <w:r w:rsidRPr="00BD5511">
        <w:rPr>
          <w:rFonts w:ascii="Arial" w:hAnsi="Arial" w:cs="Arial"/>
          <w:sz w:val="24"/>
          <w:szCs w:val="24"/>
        </w:rPr>
        <w:t>articular os conhecimentos sobre comunicação</w:t>
      </w:r>
      <w:proofErr w:type="gramStart"/>
      <w:r w:rsidRPr="00BD5511">
        <w:rPr>
          <w:rFonts w:ascii="Arial" w:hAnsi="Arial" w:cs="Arial"/>
          <w:sz w:val="24"/>
          <w:szCs w:val="24"/>
        </w:rPr>
        <w:t xml:space="preserve">  </w:t>
      </w:r>
      <w:proofErr w:type="gramEnd"/>
      <w:r w:rsidRPr="00BD5511">
        <w:rPr>
          <w:rFonts w:ascii="Arial" w:hAnsi="Arial" w:cs="Arial"/>
          <w:sz w:val="24"/>
          <w:szCs w:val="24"/>
        </w:rPr>
        <w:t>a cargo d</w:t>
      </w:r>
      <w:r w:rsidR="0056304D" w:rsidRPr="00BD5511">
        <w:rPr>
          <w:rFonts w:ascii="Arial" w:hAnsi="Arial" w:cs="Arial"/>
          <w:sz w:val="24"/>
          <w:szCs w:val="24"/>
        </w:rPr>
        <w:t>a</w:t>
      </w:r>
      <w:r w:rsidRPr="00BD5511">
        <w:rPr>
          <w:rFonts w:ascii="Arial" w:hAnsi="Arial" w:cs="Arial"/>
          <w:sz w:val="24"/>
          <w:szCs w:val="24"/>
        </w:rPr>
        <w:t xml:space="preserve"> S</w:t>
      </w:r>
      <w:r w:rsidR="004D54AC" w:rsidRPr="00BD5511">
        <w:rPr>
          <w:rFonts w:ascii="Arial" w:hAnsi="Arial" w:cs="Arial"/>
          <w:sz w:val="24"/>
          <w:szCs w:val="24"/>
        </w:rPr>
        <w:t>ecretaria Especial de Comunicação</w:t>
      </w:r>
      <w:r w:rsidRPr="00BD5511">
        <w:rPr>
          <w:rFonts w:ascii="Arial" w:hAnsi="Arial" w:cs="Arial"/>
          <w:sz w:val="24"/>
          <w:szCs w:val="24"/>
        </w:rPr>
        <w:t>, o desafio de comunicação a ser enfrentado, seus públicos, os objetivos, geral e específicos, de comunicação e a verba disponível.</w:t>
      </w:r>
    </w:p>
    <w:p w14:paraId="32FB8188" w14:textId="77777777" w:rsidR="00B15831" w:rsidRPr="00BD5511" w:rsidRDefault="00FC658E" w:rsidP="001F558A">
      <w:pPr>
        <w:spacing w:after="0"/>
        <w:ind w:firstLine="1416"/>
        <w:jc w:val="both"/>
        <w:rPr>
          <w:rFonts w:ascii="Arial" w:hAnsi="Arial" w:cs="Arial"/>
          <w:sz w:val="24"/>
          <w:szCs w:val="24"/>
        </w:rPr>
      </w:pPr>
      <w:r w:rsidRPr="00BD5511">
        <w:rPr>
          <w:rFonts w:ascii="Arial" w:hAnsi="Arial" w:cs="Arial"/>
          <w:b/>
          <w:sz w:val="24"/>
          <w:szCs w:val="24"/>
        </w:rPr>
        <w:t>13.3.1.3</w:t>
      </w:r>
      <w:r w:rsidRPr="00BD5511">
        <w:rPr>
          <w:rFonts w:ascii="Arial" w:hAnsi="Arial" w:cs="Arial"/>
          <w:sz w:val="24"/>
          <w:szCs w:val="24"/>
        </w:rPr>
        <w:t xml:space="preserve">. </w:t>
      </w:r>
      <w:r w:rsidR="00A07215" w:rsidRPr="00BD5511">
        <w:rPr>
          <w:rFonts w:ascii="Arial" w:hAnsi="Arial" w:cs="Arial"/>
          <w:b/>
          <w:sz w:val="24"/>
          <w:szCs w:val="24"/>
        </w:rPr>
        <w:t>Ide</w:t>
      </w:r>
      <w:r w:rsidRPr="00BD5511">
        <w:rPr>
          <w:rFonts w:ascii="Arial" w:hAnsi="Arial" w:cs="Arial"/>
          <w:b/>
          <w:sz w:val="24"/>
          <w:szCs w:val="24"/>
        </w:rPr>
        <w:t>ia Criativa</w:t>
      </w:r>
      <w:r w:rsidRPr="00BD5511">
        <w:rPr>
          <w:rFonts w:ascii="Arial" w:hAnsi="Arial" w:cs="Arial"/>
          <w:sz w:val="24"/>
          <w:szCs w:val="24"/>
        </w:rPr>
        <w:t xml:space="preserve">: Máximo de </w:t>
      </w:r>
      <w:r w:rsidRPr="00BD5511">
        <w:rPr>
          <w:rFonts w:ascii="Arial" w:hAnsi="Arial" w:cs="Arial"/>
          <w:b/>
          <w:sz w:val="24"/>
          <w:szCs w:val="24"/>
        </w:rPr>
        <w:t>25 (vinte e cinco) pontos</w:t>
      </w:r>
      <w:r w:rsidRPr="00BD5511">
        <w:rPr>
          <w:rFonts w:ascii="Arial" w:hAnsi="Arial" w:cs="Arial"/>
          <w:sz w:val="24"/>
          <w:szCs w:val="24"/>
        </w:rPr>
        <w:t xml:space="preserve"> com a análise dos seguintes atributos para pontuar:</w:t>
      </w:r>
    </w:p>
    <w:p w14:paraId="75A511F3" w14:textId="77777777" w:rsidR="00FC658E" w:rsidRPr="00BD5511" w:rsidRDefault="00FC658E" w:rsidP="001F558A">
      <w:pPr>
        <w:spacing w:after="0"/>
        <w:ind w:firstLine="2127"/>
        <w:jc w:val="both"/>
        <w:rPr>
          <w:rFonts w:ascii="Arial" w:hAnsi="Arial" w:cs="Arial"/>
          <w:sz w:val="24"/>
          <w:szCs w:val="24"/>
        </w:rPr>
      </w:pPr>
      <w:r w:rsidRPr="00BD5511">
        <w:rPr>
          <w:rFonts w:ascii="Arial" w:hAnsi="Arial" w:cs="Arial"/>
          <w:b/>
          <w:sz w:val="24"/>
          <w:szCs w:val="24"/>
        </w:rPr>
        <w:t>13.3.1.3.1</w:t>
      </w:r>
      <w:r w:rsidRPr="00BD5511">
        <w:rPr>
          <w:rFonts w:ascii="Arial" w:hAnsi="Arial" w:cs="Arial"/>
          <w:sz w:val="24"/>
          <w:szCs w:val="24"/>
        </w:rPr>
        <w:t xml:space="preserve">. A multiplicidade de interpretações </w:t>
      </w:r>
      <w:r w:rsidR="00D54937" w:rsidRPr="00BD5511">
        <w:rPr>
          <w:rFonts w:ascii="Arial" w:hAnsi="Arial" w:cs="Arial"/>
          <w:sz w:val="24"/>
          <w:szCs w:val="24"/>
        </w:rPr>
        <w:t>favoráveis</w:t>
      </w:r>
      <w:r w:rsidR="00A07215" w:rsidRPr="00BD5511">
        <w:rPr>
          <w:rFonts w:ascii="Arial" w:hAnsi="Arial" w:cs="Arial"/>
          <w:sz w:val="24"/>
          <w:szCs w:val="24"/>
        </w:rPr>
        <w:t xml:space="preserve"> que comporta;</w:t>
      </w:r>
    </w:p>
    <w:p w14:paraId="58AE856C" w14:textId="77777777" w:rsidR="00D54937" w:rsidRPr="00BD5511" w:rsidRDefault="00D54937" w:rsidP="001F558A">
      <w:pPr>
        <w:spacing w:after="0"/>
        <w:ind w:firstLine="2127"/>
        <w:jc w:val="both"/>
        <w:rPr>
          <w:rFonts w:ascii="Arial" w:hAnsi="Arial" w:cs="Arial"/>
          <w:sz w:val="24"/>
          <w:szCs w:val="24"/>
        </w:rPr>
      </w:pPr>
      <w:r w:rsidRPr="00BD5511">
        <w:rPr>
          <w:rFonts w:ascii="Arial" w:hAnsi="Arial" w:cs="Arial"/>
          <w:b/>
          <w:sz w:val="24"/>
          <w:szCs w:val="24"/>
        </w:rPr>
        <w:t>13.3.1.3.2</w:t>
      </w:r>
      <w:r w:rsidRPr="00BD5511">
        <w:rPr>
          <w:rFonts w:ascii="Arial" w:hAnsi="Arial" w:cs="Arial"/>
          <w:sz w:val="24"/>
          <w:szCs w:val="24"/>
        </w:rPr>
        <w:t>. A cobertura dos seguimentos de público en</w:t>
      </w:r>
      <w:r w:rsidR="00A07215" w:rsidRPr="00BD5511">
        <w:rPr>
          <w:rFonts w:ascii="Arial" w:hAnsi="Arial" w:cs="Arial"/>
          <w:sz w:val="24"/>
          <w:szCs w:val="24"/>
        </w:rPr>
        <w:t>sejada por essas interpretações;</w:t>
      </w:r>
    </w:p>
    <w:p w14:paraId="3A415AAC" w14:textId="77777777" w:rsidR="00D54937" w:rsidRPr="00BD5511" w:rsidRDefault="00D54937" w:rsidP="001F558A">
      <w:pPr>
        <w:spacing w:after="0"/>
        <w:ind w:firstLine="2127"/>
        <w:jc w:val="both"/>
        <w:rPr>
          <w:rFonts w:ascii="Arial" w:hAnsi="Arial" w:cs="Arial"/>
          <w:sz w:val="24"/>
          <w:szCs w:val="24"/>
        </w:rPr>
      </w:pPr>
      <w:r w:rsidRPr="00BD5511">
        <w:rPr>
          <w:rFonts w:ascii="Arial" w:hAnsi="Arial" w:cs="Arial"/>
          <w:b/>
          <w:sz w:val="24"/>
          <w:szCs w:val="24"/>
        </w:rPr>
        <w:t>13.3.1.3.3</w:t>
      </w:r>
      <w:r w:rsidRPr="00BD5511">
        <w:rPr>
          <w:rFonts w:ascii="Arial" w:hAnsi="Arial" w:cs="Arial"/>
          <w:sz w:val="24"/>
          <w:szCs w:val="24"/>
        </w:rPr>
        <w:t>. A originalidade da combinação</w:t>
      </w:r>
      <w:r w:rsidR="00A07215" w:rsidRPr="00BD5511">
        <w:rPr>
          <w:rFonts w:ascii="Arial" w:hAnsi="Arial" w:cs="Arial"/>
          <w:sz w:val="24"/>
          <w:szCs w:val="24"/>
        </w:rPr>
        <w:t xml:space="preserve"> dos elementos que a constituem;</w:t>
      </w:r>
    </w:p>
    <w:p w14:paraId="78405B89" w14:textId="77777777" w:rsidR="00D54937" w:rsidRPr="00BD5511" w:rsidRDefault="00D54937" w:rsidP="001F558A">
      <w:pPr>
        <w:spacing w:after="0"/>
        <w:ind w:firstLine="2127"/>
        <w:jc w:val="both"/>
        <w:rPr>
          <w:rFonts w:ascii="Arial" w:hAnsi="Arial" w:cs="Arial"/>
          <w:sz w:val="24"/>
          <w:szCs w:val="24"/>
        </w:rPr>
      </w:pPr>
      <w:r w:rsidRPr="00BD5511">
        <w:rPr>
          <w:rFonts w:ascii="Arial" w:hAnsi="Arial" w:cs="Arial"/>
          <w:b/>
          <w:sz w:val="24"/>
          <w:szCs w:val="24"/>
        </w:rPr>
        <w:t>13.3.1.3.4</w:t>
      </w:r>
      <w:r w:rsidRPr="00BD5511">
        <w:rPr>
          <w:rFonts w:ascii="Arial" w:hAnsi="Arial" w:cs="Arial"/>
          <w:sz w:val="24"/>
          <w:szCs w:val="24"/>
        </w:rPr>
        <w:t xml:space="preserve">. </w:t>
      </w:r>
      <w:r w:rsidR="008E7E3D" w:rsidRPr="00BD5511">
        <w:rPr>
          <w:rFonts w:ascii="Arial" w:hAnsi="Arial" w:cs="Arial"/>
          <w:sz w:val="24"/>
          <w:szCs w:val="24"/>
        </w:rPr>
        <w:t>A simplicidade d</w:t>
      </w:r>
      <w:r w:rsidR="00A07215" w:rsidRPr="00BD5511">
        <w:rPr>
          <w:rFonts w:ascii="Arial" w:hAnsi="Arial" w:cs="Arial"/>
          <w:sz w:val="24"/>
          <w:szCs w:val="24"/>
        </w:rPr>
        <w:t>a forma sob a qual se apresenta;</w:t>
      </w:r>
    </w:p>
    <w:p w14:paraId="58049BEA" w14:textId="77777777" w:rsidR="008E7E3D" w:rsidRPr="00BD5511" w:rsidRDefault="008E7E3D" w:rsidP="001F558A">
      <w:pPr>
        <w:spacing w:after="0"/>
        <w:ind w:firstLine="2127"/>
        <w:jc w:val="both"/>
        <w:rPr>
          <w:rFonts w:ascii="Arial" w:hAnsi="Arial" w:cs="Arial"/>
          <w:sz w:val="24"/>
          <w:szCs w:val="24"/>
        </w:rPr>
      </w:pPr>
      <w:r w:rsidRPr="00BD5511">
        <w:rPr>
          <w:rFonts w:ascii="Arial" w:hAnsi="Arial" w:cs="Arial"/>
          <w:b/>
          <w:sz w:val="24"/>
          <w:szCs w:val="24"/>
        </w:rPr>
        <w:t>13.3.1.3.5</w:t>
      </w:r>
      <w:r w:rsidR="00A07215" w:rsidRPr="00BD5511">
        <w:rPr>
          <w:rFonts w:ascii="Arial" w:hAnsi="Arial" w:cs="Arial"/>
          <w:sz w:val="24"/>
          <w:szCs w:val="24"/>
        </w:rPr>
        <w:t>. A exequibilidade das peças;</w:t>
      </w:r>
    </w:p>
    <w:p w14:paraId="43DE57AB" w14:textId="77777777" w:rsidR="008E7E3D" w:rsidRPr="00BD5511" w:rsidRDefault="008E7E3D" w:rsidP="001F558A">
      <w:pPr>
        <w:spacing w:after="0"/>
        <w:ind w:firstLine="2127"/>
        <w:jc w:val="both"/>
        <w:rPr>
          <w:rFonts w:ascii="Arial" w:hAnsi="Arial" w:cs="Arial"/>
          <w:sz w:val="24"/>
          <w:szCs w:val="24"/>
        </w:rPr>
      </w:pPr>
      <w:r w:rsidRPr="00BD5511">
        <w:rPr>
          <w:rFonts w:ascii="Arial" w:hAnsi="Arial" w:cs="Arial"/>
          <w:b/>
          <w:sz w:val="24"/>
          <w:szCs w:val="24"/>
        </w:rPr>
        <w:t>13.3.1.3.6</w:t>
      </w:r>
      <w:r w:rsidRPr="00BD5511">
        <w:rPr>
          <w:rFonts w:ascii="Arial" w:hAnsi="Arial" w:cs="Arial"/>
          <w:sz w:val="24"/>
          <w:szCs w:val="24"/>
        </w:rPr>
        <w:t>. A compatibilidade da linguage</w:t>
      </w:r>
      <w:r w:rsidR="00A07215" w:rsidRPr="00BD5511">
        <w:rPr>
          <w:rFonts w:ascii="Arial" w:hAnsi="Arial" w:cs="Arial"/>
          <w:sz w:val="24"/>
          <w:szCs w:val="24"/>
        </w:rPr>
        <w:t>m das peças aos meios propostos;</w:t>
      </w:r>
    </w:p>
    <w:p w14:paraId="43D61808" w14:textId="38BA04B0" w:rsidR="00390C60" w:rsidRPr="00BD5511" w:rsidRDefault="00390C60" w:rsidP="001F558A">
      <w:pPr>
        <w:spacing w:after="0"/>
        <w:ind w:firstLine="2127"/>
        <w:jc w:val="both"/>
        <w:rPr>
          <w:rFonts w:ascii="Arial" w:hAnsi="Arial" w:cs="Arial"/>
          <w:sz w:val="24"/>
          <w:szCs w:val="24"/>
        </w:rPr>
      </w:pPr>
      <w:r w:rsidRPr="00BD5511">
        <w:rPr>
          <w:rFonts w:ascii="Arial" w:hAnsi="Arial" w:cs="Arial"/>
          <w:b/>
          <w:sz w:val="24"/>
          <w:szCs w:val="24"/>
        </w:rPr>
        <w:t>13.3.1.3.7</w:t>
      </w:r>
      <w:r w:rsidRPr="00BD5511">
        <w:rPr>
          <w:rFonts w:ascii="Arial" w:hAnsi="Arial" w:cs="Arial"/>
          <w:sz w:val="24"/>
          <w:szCs w:val="24"/>
        </w:rPr>
        <w:t xml:space="preserve">. A riqueza de desdobramentos positivos do conceito proposto para a comunicação </w:t>
      </w:r>
      <w:r w:rsidR="00691ED2">
        <w:rPr>
          <w:rFonts w:ascii="Arial" w:hAnsi="Arial" w:cs="Arial"/>
          <w:sz w:val="24"/>
          <w:szCs w:val="24"/>
        </w:rPr>
        <w:t>da Secretaria Especial de Comunicação</w:t>
      </w:r>
      <w:proofErr w:type="gramStart"/>
      <w:r w:rsidR="00691ED2">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com seus públicos.</w:t>
      </w:r>
    </w:p>
    <w:p w14:paraId="0764CDBE" w14:textId="77777777" w:rsidR="00390C60" w:rsidRPr="00BD5511" w:rsidRDefault="00390C60" w:rsidP="00F70F16">
      <w:pPr>
        <w:spacing w:after="0"/>
        <w:ind w:firstLine="1416"/>
        <w:jc w:val="both"/>
        <w:rPr>
          <w:rFonts w:ascii="Arial" w:hAnsi="Arial" w:cs="Arial"/>
          <w:sz w:val="24"/>
          <w:szCs w:val="24"/>
        </w:rPr>
      </w:pPr>
      <w:r w:rsidRPr="00BD5511">
        <w:rPr>
          <w:rFonts w:ascii="Arial" w:hAnsi="Arial" w:cs="Arial"/>
          <w:b/>
          <w:sz w:val="24"/>
          <w:szCs w:val="24"/>
        </w:rPr>
        <w:t>13.3.1.4. Estratégia de Mídia e não Mídia</w:t>
      </w:r>
      <w:r w:rsidRPr="00BD5511">
        <w:rPr>
          <w:rFonts w:ascii="Arial" w:hAnsi="Arial" w:cs="Arial"/>
          <w:sz w:val="24"/>
          <w:szCs w:val="24"/>
        </w:rPr>
        <w:t xml:space="preserve">, máximo de </w:t>
      </w:r>
      <w:r w:rsidRPr="00BD5511">
        <w:rPr>
          <w:rFonts w:ascii="Arial" w:hAnsi="Arial" w:cs="Arial"/>
          <w:b/>
          <w:sz w:val="24"/>
          <w:szCs w:val="24"/>
        </w:rPr>
        <w:t>15 (quinze) pontos</w:t>
      </w:r>
      <w:r w:rsidRPr="00BD5511">
        <w:rPr>
          <w:rFonts w:ascii="Arial" w:hAnsi="Arial" w:cs="Arial"/>
          <w:sz w:val="24"/>
          <w:szCs w:val="24"/>
        </w:rPr>
        <w:t>, com as seguintes atribuições de pontuação:</w:t>
      </w:r>
    </w:p>
    <w:p w14:paraId="4135958A" w14:textId="77777777" w:rsidR="00390C60" w:rsidRPr="00BD5511" w:rsidRDefault="00390C60" w:rsidP="00F70F16">
      <w:pPr>
        <w:spacing w:after="0"/>
        <w:ind w:firstLine="2127"/>
        <w:jc w:val="both"/>
        <w:rPr>
          <w:rFonts w:ascii="Arial" w:hAnsi="Arial" w:cs="Arial"/>
          <w:sz w:val="24"/>
          <w:szCs w:val="24"/>
        </w:rPr>
      </w:pPr>
      <w:r w:rsidRPr="00BD5511">
        <w:rPr>
          <w:rFonts w:ascii="Arial" w:hAnsi="Arial" w:cs="Arial"/>
          <w:b/>
          <w:sz w:val="24"/>
          <w:szCs w:val="24"/>
        </w:rPr>
        <w:t>13.3.1.4.1</w:t>
      </w:r>
      <w:r w:rsidRPr="00BD5511">
        <w:rPr>
          <w:rFonts w:ascii="Arial" w:hAnsi="Arial" w:cs="Arial"/>
          <w:sz w:val="24"/>
          <w:szCs w:val="24"/>
        </w:rPr>
        <w:t>. Conhecimento dos hábitos de consumo de comunicação do público e</w:t>
      </w:r>
      <w:r w:rsidR="00C1531F" w:rsidRPr="00BD5511">
        <w:rPr>
          <w:rFonts w:ascii="Arial" w:hAnsi="Arial" w:cs="Arial"/>
          <w:sz w:val="24"/>
          <w:szCs w:val="24"/>
        </w:rPr>
        <w:t>nvolvido com a linha de atuação;</w:t>
      </w:r>
    </w:p>
    <w:p w14:paraId="3FB6ACB8" w14:textId="77777777" w:rsidR="00390C60" w:rsidRPr="00BD5511" w:rsidRDefault="00390C60" w:rsidP="00F70F16">
      <w:pPr>
        <w:spacing w:after="0"/>
        <w:ind w:firstLine="2127"/>
        <w:jc w:val="both"/>
        <w:rPr>
          <w:rFonts w:ascii="Arial" w:hAnsi="Arial" w:cs="Arial"/>
          <w:sz w:val="24"/>
          <w:szCs w:val="24"/>
        </w:rPr>
      </w:pPr>
      <w:r w:rsidRPr="00BD5511">
        <w:rPr>
          <w:rFonts w:ascii="Arial" w:hAnsi="Arial" w:cs="Arial"/>
          <w:b/>
          <w:sz w:val="24"/>
          <w:szCs w:val="24"/>
        </w:rPr>
        <w:t>13.3.1.4.2</w:t>
      </w:r>
      <w:r w:rsidRPr="00BD5511">
        <w:rPr>
          <w:rFonts w:ascii="Arial" w:hAnsi="Arial" w:cs="Arial"/>
          <w:sz w:val="24"/>
          <w:szCs w:val="24"/>
        </w:rPr>
        <w:t>. Capacidade analítica revelada no estudo desses hábitos e nas conclusões oferecidas</w:t>
      </w:r>
      <w:r w:rsidR="00C1531F" w:rsidRPr="00BD5511">
        <w:rPr>
          <w:rFonts w:ascii="Arial" w:hAnsi="Arial" w:cs="Arial"/>
          <w:sz w:val="24"/>
          <w:szCs w:val="24"/>
        </w:rPr>
        <w:t xml:space="preserve"> à formulação do plano de mídia;</w:t>
      </w:r>
    </w:p>
    <w:p w14:paraId="5E0CE3A9" w14:textId="77777777" w:rsidR="00390C60" w:rsidRPr="00BD5511" w:rsidRDefault="00390C60" w:rsidP="00F70F16">
      <w:pPr>
        <w:spacing w:after="0"/>
        <w:ind w:firstLine="2127"/>
        <w:jc w:val="both"/>
        <w:rPr>
          <w:rFonts w:ascii="Arial" w:hAnsi="Arial" w:cs="Arial"/>
          <w:sz w:val="24"/>
          <w:szCs w:val="24"/>
        </w:rPr>
      </w:pPr>
      <w:r w:rsidRPr="00BD5511">
        <w:rPr>
          <w:rFonts w:ascii="Arial" w:hAnsi="Arial" w:cs="Arial"/>
          <w:b/>
          <w:sz w:val="24"/>
          <w:szCs w:val="24"/>
        </w:rPr>
        <w:t>13.3.1.4.3</w:t>
      </w:r>
      <w:r w:rsidRPr="00BD5511">
        <w:rPr>
          <w:rFonts w:ascii="Arial" w:hAnsi="Arial" w:cs="Arial"/>
          <w:sz w:val="24"/>
          <w:szCs w:val="24"/>
        </w:rPr>
        <w:t>. A consistência do plano simulado de distribuição das peças em relação ao que a licitante diagnosti</w:t>
      </w:r>
      <w:r w:rsidR="00C1531F" w:rsidRPr="00BD5511">
        <w:rPr>
          <w:rFonts w:ascii="Arial" w:hAnsi="Arial" w:cs="Arial"/>
          <w:sz w:val="24"/>
          <w:szCs w:val="24"/>
        </w:rPr>
        <w:t>cou nas duas alíneas anteriores;</w:t>
      </w:r>
    </w:p>
    <w:p w14:paraId="2F86BBEA" w14:textId="77777777" w:rsidR="00390C60" w:rsidRPr="00BD5511" w:rsidRDefault="00390C60" w:rsidP="00F70F16">
      <w:pPr>
        <w:spacing w:after="0"/>
        <w:ind w:firstLine="2127"/>
        <w:jc w:val="both"/>
        <w:rPr>
          <w:rFonts w:ascii="Arial" w:hAnsi="Arial" w:cs="Arial"/>
          <w:sz w:val="24"/>
          <w:szCs w:val="24"/>
        </w:rPr>
      </w:pPr>
      <w:r w:rsidRPr="00BD5511">
        <w:rPr>
          <w:rFonts w:ascii="Arial" w:hAnsi="Arial" w:cs="Arial"/>
          <w:b/>
          <w:sz w:val="24"/>
          <w:szCs w:val="24"/>
        </w:rPr>
        <w:t>13.3.1.4.4</w:t>
      </w:r>
      <w:r w:rsidRPr="00BD5511">
        <w:rPr>
          <w:rFonts w:ascii="Arial" w:hAnsi="Arial" w:cs="Arial"/>
          <w:sz w:val="24"/>
          <w:szCs w:val="24"/>
        </w:rPr>
        <w:t>. Consciência e economicidade do plano geral de utilização da verba publicitária da linha de atuação simulado na proposta, incluindo os recursos próprios da PREFEITURA.</w:t>
      </w:r>
    </w:p>
    <w:p w14:paraId="5EE3BA9A" w14:textId="77777777" w:rsidR="00390C60" w:rsidRPr="00BD5511" w:rsidRDefault="00390C60" w:rsidP="00F70F16">
      <w:pPr>
        <w:spacing w:after="0"/>
        <w:ind w:firstLine="2127"/>
        <w:jc w:val="both"/>
        <w:rPr>
          <w:rFonts w:ascii="Arial" w:hAnsi="Arial" w:cs="Arial"/>
          <w:sz w:val="24"/>
          <w:szCs w:val="24"/>
        </w:rPr>
      </w:pPr>
      <w:r w:rsidRPr="00BD5511">
        <w:rPr>
          <w:rFonts w:ascii="Arial" w:hAnsi="Arial" w:cs="Arial"/>
          <w:b/>
          <w:sz w:val="24"/>
          <w:szCs w:val="24"/>
        </w:rPr>
        <w:t>13.3.1.4.</w:t>
      </w:r>
      <w:r w:rsidR="00C1531F" w:rsidRPr="00BD5511">
        <w:rPr>
          <w:rFonts w:ascii="Arial" w:hAnsi="Arial" w:cs="Arial"/>
          <w:b/>
          <w:sz w:val="24"/>
          <w:szCs w:val="24"/>
        </w:rPr>
        <w:t>5</w:t>
      </w:r>
      <w:r w:rsidRPr="00BD5511">
        <w:rPr>
          <w:rFonts w:ascii="Arial" w:hAnsi="Arial" w:cs="Arial"/>
          <w:sz w:val="24"/>
          <w:szCs w:val="24"/>
        </w:rPr>
        <w:t xml:space="preserve">. A </w:t>
      </w:r>
      <w:proofErr w:type="gramStart"/>
      <w:r w:rsidRPr="00BD5511">
        <w:rPr>
          <w:rFonts w:ascii="Arial" w:hAnsi="Arial" w:cs="Arial"/>
          <w:sz w:val="24"/>
          <w:szCs w:val="24"/>
        </w:rPr>
        <w:t>otimização</w:t>
      </w:r>
      <w:proofErr w:type="gramEnd"/>
      <w:r w:rsidRPr="00BD5511">
        <w:rPr>
          <w:rFonts w:ascii="Arial" w:hAnsi="Arial" w:cs="Arial"/>
          <w:sz w:val="24"/>
          <w:szCs w:val="24"/>
        </w:rPr>
        <w:t xml:space="preserve"> da mídia segmentada, alternativa e de massa.</w:t>
      </w:r>
    </w:p>
    <w:p w14:paraId="617A816E" w14:textId="77777777" w:rsidR="00390C60" w:rsidRPr="00BD5511" w:rsidRDefault="00390C60" w:rsidP="009D6C61">
      <w:pPr>
        <w:spacing w:after="0"/>
        <w:ind w:left="708" w:firstLine="708"/>
        <w:jc w:val="both"/>
        <w:rPr>
          <w:rFonts w:ascii="Arial" w:hAnsi="Arial" w:cs="Arial"/>
          <w:b/>
          <w:sz w:val="24"/>
          <w:szCs w:val="24"/>
        </w:rPr>
      </w:pPr>
      <w:r w:rsidRPr="00BD5511">
        <w:rPr>
          <w:rFonts w:ascii="Arial" w:hAnsi="Arial" w:cs="Arial"/>
          <w:b/>
          <w:sz w:val="24"/>
          <w:szCs w:val="24"/>
        </w:rPr>
        <w:t>13.3.2</w:t>
      </w:r>
      <w:r w:rsidRPr="00BD5511">
        <w:rPr>
          <w:rFonts w:ascii="Arial" w:hAnsi="Arial" w:cs="Arial"/>
          <w:sz w:val="24"/>
          <w:szCs w:val="24"/>
        </w:rPr>
        <w:t xml:space="preserve">. </w:t>
      </w:r>
      <w:r w:rsidRPr="00BD5511">
        <w:rPr>
          <w:rFonts w:ascii="Arial" w:hAnsi="Arial" w:cs="Arial"/>
          <w:b/>
          <w:sz w:val="24"/>
          <w:szCs w:val="24"/>
        </w:rPr>
        <w:t>Conjunto de Informações: 20 (vinte) pontos.</w:t>
      </w:r>
    </w:p>
    <w:p w14:paraId="33C450D9" w14:textId="77777777" w:rsidR="00390C60" w:rsidRPr="00BD5511" w:rsidRDefault="00390C60" w:rsidP="004451C3">
      <w:pPr>
        <w:spacing w:after="0"/>
        <w:ind w:firstLine="708"/>
        <w:jc w:val="both"/>
        <w:rPr>
          <w:rFonts w:ascii="Arial" w:hAnsi="Arial" w:cs="Arial"/>
          <w:sz w:val="24"/>
          <w:szCs w:val="24"/>
        </w:rPr>
      </w:pPr>
      <w:r w:rsidRPr="00BD5511">
        <w:rPr>
          <w:rFonts w:ascii="Arial" w:hAnsi="Arial" w:cs="Arial"/>
          <w:b/>
          <w:sz w:val="24"/>
          <w:szCs w:val="24"/>
        </w:rPr>
        <w:t>13.3.2.1</w:t>
      </w:r>
      <w:r w:rsidRPr="00BD5511">
        <w:rPr>
          <w:rFonts w:ascii="Arial" w:hAnsi="Arial" w:cs="Arial"/>
          <w:sz w:val="24"/>
          <w:szCs w:val="24"/>
        </w:rPr>
        <w:t xml:space="preserve">. </w:t>
      </w:r>
      <w:r w:rsidRPr="00BD5511">
        <w:rPr>
          <w:rFonts w:ascii="Arial" w:hAnsi="Arial" w:cs="Arial"/>
          <w:b/>
          <w:sz w:val="24"/>
          <w:szCs w:val="24"/>
        </w:rPr>
        <w:t xml:space="preserve">Capacidade de Atendimento, </w:t>
      </w:r>
      <w:proofErr w:type="gramStart"/>
      <w:r w:rsidRPr="00BD5511">
        <w:rPr>
          <w:rFonts w:ascii="Arial" w:hAnsi="Arial" w:cs="Arial"/>
          <w:b/>
          <w:sz w:val="24"/>
          <w:szCs w:val="24"/>
        </w:rPr>
        <w:t>8</w:t>
      </w:r>
      <w:proofErr w:type="gramEnd"/>
      <w:r w:rsidRPr="00BD5511">
        <w:rPr>
          <w:rFonts w:ascii="Arial" w:hAnsi="Arial" w:cs="Arial"/>
          <w:b/>
          <w:sz w:val="24"/>
          <w:szCs w:val="24"/>
        </w:rPr>
        <w:t xml:space="preserve"> (oito) pontos</w:t>
      </w:r>
      <w:r w:rsidRPr="00BD5511">
        <w:rPr>
          <w:rFonts w:ascii="Arial" w:hAnsi="Arial" w:cs="Arial"/>
          <w:sz w:val="24"/>
          <w:szCs w:val="24"/>
        </w:rPr>
        <w:t>, com a avaliação dos seguintes itens:</w:t>
      </w:r>
    </w:p>
    <w:p w14:paraId="0D5E604A" w14:textId="77777777" w:rsidR="0017116F" w:rsidRPr="00BD5511" w:rsidRDefault="00390C60" w:rsidP="004451C3">
      <w:pPr>
        <w:spacing w:after="0"/>
        <w:ind w:firstLine="2127"/>
        <w:jc w:val="both"/>
        <w:rPr>
          <w:rFonts w:ascii="Arial" w:hAnsi="Arial" w:cs="Arial"/>
          <w:sz w:val="24"/>
          <w:szCs w:val="24"/>
        </w:rPr>
      </w:pPr>
      <w:r w:rsidRPr="00BD5511">
        <w:rPr>
          <w:rFonts w:ascii="Arial" w:hAnsi="Arial" w:cs="Arial"/>
          <w:b/>
          <w:sz w:val="24"/>
          <w:szCs w:val="24"/>
        </w:rPr>
        <w:t>13.</w:t>
      </w:r>
      <w:r w:rsidR="0017116F" w:rsidRPr="00BD5511">
        <w:rPr>
          <w:rFonts w:ascii="Arial" w:hAnsi="Arial" w:cs="Arial"/>
          <w:b/>
          <w:sz w:val="24"/>
          <w:szCs w:val="24"/>
        </w:rPr>
        <w:t>3.</w:t>
      </w:r>
      <w:r w:rsidRPr="00BD5511">
        <w:rPr>
          <w:rFonts w:ascii="Arial" w:hAnsi="Arial" w:cs="Arial"/>
          <w:b/>
          <w:sz w:val="24"/>
          <w:szCs w:val="24"/>
        </w:rPr>
        <w:t>2.1.1</w:t>
      </w:r>
      <w:r w:rsidRPr="00BD5511">
        <w:rPr>
          <w:rFonts w:ascii="Arial" w:hAnsi="Arial" w:cs="Arial"/>
          <w:sz w:val="24"/>
          <w:szCs w:val="24"/>
        </w:rPr>
        <w:t>.</w:t>
      </w:r>
      <w:r w:rsidR="004451C3" w:rsidRPr="00BD5511">
        <w:rPr>
          <w:rFonts w:ascii="Arial" w:hAnsi="Arial" w:cs="Arial"/>
          <w:sz w:val="24"/>
          <w:szCs w:val="24"/>
        </w:rPr>
        <w:t xml:space="preserve"> O porte </w:t>
      </w:r>
      <w:r w:rsidR="0017116F" w:rsidRPr="00BD5511">
        <w:rPr>
          <w:rFonts w:ascii="Arial" w:hAnsi="Arial" w:cs="Arial"/>
          <w:sz w:val="24"/>
          <w:szCs w:val="24"/>
        </w:rPr>
        <w:t>e</w:t>
      </w:r>
      <w:r w:rsidR="004451C3" w:rsidRPr="00BD5511">
        <w:rPr>
          <w:rFonts w:ascii="Arial" w:hAnsi="Arial" w:cs="Arial"/>
          <w:sz w:val="24"/>
          <w:szCs w:val="24"/>
        </w:rPr>
        <w:t xml:space="preserve"> a</w:t>
      </w:r>
      <w:r w:rsidR="0017116F" w:rsidRPr="00BD5511">
        <w:rPr>
          <w:rFonts w:ascii="Arial" w:hAnsi="Arial" w:cs="Arial"/>
          <w:sz w:val="24"/>
          <w:szCs w:val="24"/>
        </w:rPr>
        <w:t xml:space="preserve"> tradição dos clientes atuais da licitante e o conceito de seus</w:t>
      </w:r>
      <w:r w:rsidR="004451C3" w:rsidRPr="00BD5511">
        <w:rPr>
          <w:rFonts w:ascii="Arial" w:hAnsi="Arial" w:cs="Arial"/>
          <w:sz w:val="24"/>
          <w:szCs w:val="24"/>
        </w:rPr>
        <w:t xml:space="preserve"> produtos e serviços do mercado;</w:t>
      </w:r>
    </w:p>
    <w:p w14:paraId="78A0A6FC" w14:textId="077ABFAD"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13.3.2.1.2</w:t>
      </w:r>
      <w:r w:rsidRPr="00BD5511">
        <w:rPr>
          <w:rFonts w:ascii="Arial" w:hAnsi="Arial" w:cs="Arial"/>
          <w:sz w:val="24"/>
          <w:szCs w:val="24"/>
        </w:rPr>
        <w:t>. A experiência dos profissionais da licitante em atividades publicitárias e a adequação das qualificações e das quantificações desses profissionais à estratégia de comunicação publicitária implementada</w:t>
      </w:r>
      <w:proofErr w:type="gramStart"/>
      <w:r w:rsidR="00EE1BBE" w:rsidRPr="00BD5511">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pel</w:t>
      </w:r>
      <w:r w:rsidR="00E229A7" w:rsidRPr="00BD5511">
        <w:rPr>
          <w:rFonts w:ascii="Arial" w:hAnsi="Arial" w:cs="Arial"/>
          <w:sz w:val="24"/>
          <w:szCs w:val="24"/>
        </w:rPr>
        <w:t>a Secretaria Especial de Comunicação</w:t>
      </w:r>
      <w:r w:rsidR="005C470F" w:rsidRPr="00BD5511">
        <w:rPr>
          <w:rFonts w:ascii="Arial" w:hAnsi="Arial" w:cs="Arial"/>
          <w:sz w:val="24"/>
          <w:szCs w:val="24"/>
        </w:rPr>
        <w:t>;</w:t>
      </w:r>
    </w:p>
    <w:p w14:paraId="463302EA" w14:textId="5B95ED7A"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lastRenderedPageBreak/>
        <w:t>13.3.2.1.3</w:t>
      </w:r>
      <w:r w:rsidRPr="00BD5511">
        <w:rPr>
          <w:rFonts w:ascii="Arial" w:hAnsi="Arial" w:cs="Arial"/>
          <w:sz w:val="24"/>
          <w:szCs w:val="24"/>
        </w:rPr>
        <w:t>. Adequação das instalações, da infraestrutura e dos recursos materiais que estarão à disposição da execução do contrato e a utilidade das informações de marketing e comunicação das pesquisas de audiência e da auditoria de circulação e controle de mídia que a licitante colocará regularmente à disposição d</w:t>
      </w:r>
      <w:r w:rsidR="00985B08" w:rsidRPr="00BD5511">
        <w:rPr>
          <w:rFonts w:ascii="Arial" w:hAnsi="Arial" w:cs="Arial"/>
          <w:sz w:val="24"/>
          <w:szCs w:val="24"/>
        </w:rPr>
        <w:t>a Secretaria Especial de Comunicação</w:t>
      </w:r>
      <w:r w:rsidRPr="00BD5511">
        <w:rPr>
          <w:rFonts w:ascii="Arial" w:hAnsi="Arial" w:cs="Arial"/>
          <w:sz w:val="24"/>
          <w:szCs w:val="24"/>
        </w:rPr>
        <w:t>, sem ônus adicional, durante a vigência do contrato</w:t>
      </w:r>
      <w:r w:rsidR="004451C3" w:rsidRPr="00BD5511">
        <w:rPr>
          <w:rFonts w:ascii="Arial" w:hAnsi="Arial" w:cs="Arial"/>
          <w:sz w:val="24"/>
          <w:szCs w:val="24"/>
        </w:rPr>
        <w:t>;</w:t>
      </w:r>
    </w:p>
    <w:p w14:paraId="2E039E1B" w14:textId="77777777"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13.3.2.2.4</w:t>
      </w:r>
      <w:r w:rsidRPr="00BD5511">
        <w:rPr>
          <w:rFonts w:ascii="Arial" w:hAnsi="Arial" w:cs="Arial"/>
          <w:sz w:val="24"/>
          <w:szCs w:val="24"/>
        </w:rPr>
        <w:t xml:space="preserve">. </w:t>
      </w:r>
      <w:r w:rsidR="004451C3" w:rsidRPr="00BD5511">
        <w:rPr>
          <w:rFonts w:ascii="Arial" w:hAnsi="Arial" w:cs="Arial"/>
          <w:sz w:val="24"/>
          <w:szCs w:val="24"/>
        </w:rPr>
        <w:t>S</w:t>
      </w:r>
      <w:r w:rsidRPr="00BD5511">
        <w:rPr>
          <w:rFonts w:ascii="Arial" w:hAnsi="Arial" w:cs="Arial"/>
          <w:sz w:val="24"/>
          <w:szCs w:val="24"/>
        </w:rPr>
        <w:t xml:space="preserve">istemática de atendimento, nos quesitos operacionalidade, segurança, grau de liberdade conferido ao cliente na escolha de soluções alternativas e presteza </w:t>
      </w:r>
      <w:r w:rsidR="004451C3" w:rsidRPr="00BD5511">
        <w:rPr>
          <w:rFonts w:ascii="Arial" w:hAnsi="Arial" w:cs="Arial"/>
          <w:sz w:val="24"/>
          <w:szCs w:val="24"/>
        </w:rPr>
        <w:t>no atendimento das solicitações;</w:t>
      </w:r>
    </w:p>
    <w:p w14:paraId="5BD53624" w14:textId="1456B621"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w:t>
      </w:r>
      <w:r w:rsidR="004451C3" w:rsidRPr="00BD5511">
        <w:rPr>
          <w:rFonts w:ascii="Arial" w:hAnsi="Arial" w:cs="Arial"/>
          <w:b/>
          <w:sz w:val="24"/>
          <w:szCs w:val="24"/>
        </w:rPr>
        <w:t>.</w:t>
      </w:r>
      <w:r w:rsidRPr="00BD5511">
        <w:rPr>
          <w:rFonts w:ascii="Arial" w:hAnsi="Arial" w:cs="Arial"/>
          <w:b/>
          <w:sz w:val="24"/>
          <w:szCs w:val="24"/>
        </w:rPr>
        <w:t>2.5</w:t>
      </w:r>
      <w:r w:rsidRPr="00BD5511">
        <w:rPr>
          <w:rFonts w:ascii="Arial" w:hAnsi="Arial" w:cs="Arial"/>
          <w:sz w:val="24"/>
          <w:szCs w:val="24"/>
        </w:rPr>
        <w:t>. Relevância e a utilidade das informações de marketing e comunicação, das pesquisas de audiência e da auditoria de circulação e controle de mídia que a licitante colocará regularmente à disposição d</w:t>
      </w:r>
      <w:r w:rsidR="009A7F12" w:rsidRPr="00BD5511">
        <w:rPr>
          <w:rFonts w:ascii="Arial" w:hAnsi="Arial" w:cs="Arial"/>
          <w:sz w:val="24"/>
          <w:szCs w:val="24"/>
        </w:rPr>
        <w:t>a Secretaria Especial de Comunicação</w:t>
      </w:r>
      <w:r w:rsidRPr="00BD5511">
        <w:rPr>
          <w:rFonts w:ascii="Arial" w:hAnsi="Arial" w:cs="Arial"/>
          <w:sz w:val="24"/>
          <w:szCs w:val="24"/>
        </w:rPr>
        <w:t>, sem ônus adicional, durante a vigência do contrato.</w:t>
      </w:r>
    </w:p>
    <w:p w14:paraId="1D8AF618" w14:textId="77777777" w:rsidR="0017116F" w:rsidRPr="00BD5511" w:rsidRDefault="0017116F" w:rsidP="004451C3">
      <w:pPr>
        <w:spacing w:after="0"/>
        <w:ind w:left="708" w:firstLine="708"/>
        <w:jc w:val="both"/>
        <w:rPr>
          <w:rFonts w:ascii="Arial" w:hAnsi="Arial" w:cs="Arial"/>
          <w:sz w:val="24"/>
          <w:szCs w:val="24"/>
        </w:rPr>
      </w:pPr>
      <w:r w:rsidRPr="00BD5511">
        <w:rPr>
          <w:rFonts w:ascii="Arial" w:hAnsi="Arial" w:cs="Arial"/>
          <w:b/>
          <w:sz w:val="24"/>
          <w:szCs w:val="24"/>
        </w:rPr>
        <w:t>13.3.2.2</w:t>
      </w:r>
      <w:r w:rsidRPr="00BD5511">
        <w:rPr>
          <w:rFonts w:ascii="Arial" w:hAnsi="Arial" w:cs="Arial"/>
          <w:sz w:val="24"/>
          <w:szCs w:val="24"/>
        </w:rPr>
        <w:t xml:space="preserve">. </w:t>
      </w:r>
      <w:r w:rsidRPr="00BD5511">
        <w:rPr>
          <w:rFonts w:ascii="Arial" w:hAnsi="Arial" w:cs="Arial"/>
          <w:b/>
          <w:sz w:val="24"/>
          <w:szCs w:val="24"/>
        </w:rPr>
        <w:t>Repertório</w:t>
      </w:r>
      <w:r w:rsidRPr="00BD5511">
        <w:rPr>
          <w:rFonts w:ascii="Arial" w:hAnsi="Arial" w:cs="Arial"/>
          <w:sz w:val="24"/>
          <w:szCs w:val="24"/>
        </w:rPr>
        <w:t xml:space="preserve">: </w:t>
      </w:r>
      <w:proofErr w:type="gramStart"/>
      <w:r w:rsidRPr="00BD5511">
        <w:rPr>
          <w:rFonts w:ascii="Arial" w:hAnsi="Arial" w:cs="Arial"/>
          <w:b/>
          <w:sz w:val="24"/>
          <w:szCs w:val="24"/>
        </w:rPr>
        <w:t>6</w:t>
      </w:r>
      <w:proofErr w:type="gramEnd"/>
      <w:r w:rsidRPr="00BD5511">
        <w:rPr>
          <w:rFonts w:ascii="Arial" w:hAnsi="Arial" w:cs="Arial"/>
          <w:b/>
          <w:sz w:val="24"/>
          <w:szCs w:val="24"/>
        </w:rPr>
        <w:t xml:space="preserve"> (seis) pontos,</w:t>
      </w:r>
      <w:r w:rsidRPr="00BD5511">
        <w:rPr>
          <w:rFonts w:ascii="Arial" w:hAnsi="Arial" w:cs="Arial"/>
          <w:sz w:val="24"/>
          <w:szCs w:val="24"/>
        </w:rPr>
        <w:t xml:space="preserve"> com a seguinte distribuição:</w:t>
      </w:r>
    </w:p>
    <w:p w14:paraId="770FC996" w14:textId="77777777"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13.3.2.2.1</w:t>
      </w:r>
      <w:r w:rsidRPr="00BD5511">
        <w:rPr>
          <w:rFonts w:ascii="Arial" w:hAnsi="Arial" w:cs="Arial"/>
          <w:sz w:val="24"/>
          <w:szCs w:val="24"/>
        </w:rPr>
        <w:t>. A id</w:t>
      </w:r>
      <w:r w:rsidR="004451C3" w:rsidRPr="00BD5511">
        <w:rPr>
          <w:rFonts w:ascii="Arial" w:hAnsi="Arial" w:cs="Arial"/>
          <w:sz w:val="24"/>
          <w:szCs w:val="24"/>
        </w:rPr>
        <w:t>e</w:t>
      </w:r>
      <w:r w:rsidRPr="00BD5511">
        <w:rPr>
          <w:rFonts w:ascii="Arial" w:hAnsi="Arial" w:cs="Arial"/>
          <w:sz w:val="24"/>
          <w:szCs w:val="24"/>
        </w:rPr>
        <w:t>ia criativa e sua pertinência ao problema que a</w:t>
      </w:r>
      <w:r w:rsidR="004451C3" w:rsidRPr="00BD5511">
        <w:rPr>
          <w:rFonts w:ascii="Arial" w:hAnsi="Arial" w:cs="Arial"/>
          <w:sz w:val="24"/>
          <w:szCs w:val="24"/>
        </w:rPr>
        <w:t xml:space="preserve"> licitante se propôs a resolver;</w:t>
      </w:r>
    </w:p>
    <w:p w14:paraId="33B57BA6" w14:textId="77777777"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13.3.2.2.2</w:t>
      </w:r>
      <w:r w:rsidRPr="00BD5511">
        <w:rPr>
          <w:rFonts w:ascii="Arial" w:hAnsi="Arial" w:cs="Arial"/>
          <w:sz w:val="24"/>
          <w:szCs w:val="24"/>
        </w:rPr>
        <w:t>. A qualidade da execução e do</w:t>
      </w:r>
      <w:r w:rsidR="004451C3" w:rsidRPr="00BD5511">
        <w:rPr>
          <w:rFonts w:ascii="Arial" w:hAnsi="Arial" w:cs="Arial"/>
          <w:sz w:val="24"/>
          <w:szCs w:val="24"/>
        </w:rPr>
        <w:t xml:space="preserve"> acabamento da peça ou material;</w:t>
      </w:r>
    </w:p>
    <w:p w14:paraId="54556865" w14:textId="77777777" w:rsidR="0017116F" w:rsidRPr="00BD5511" w:rsidRDefault="0017116F" w:rsidP="004451C3">
      <w:pPr>
        <w:spacing w:after="0"/>
        <w:ind w:firstLine="2127"/>
        <w:jc w:val="both"/>
        <w:rPr>
          <w:rFonts w:ascii="Arial" w:hAnsi="Arial" w:cs="Arial"/>
          <w:sz w:val="24"/>
          <w:szCs w:val="24"/>
        </w:rPr>
      </w:pPr>
      <w:r w:rsidRPr="00BD5511">
        <w:rPr>
          <w:rFonts w:ascii="Arial" w:hAnsi="Arial" w:cs="Arial"/>
          <w:b/>
          <w:sz w:val="24"/>
          <w:szCs w:val="24"/>
        </w:rPr>
        <w:t>13.3.2.2.3</w:t>
      </w:r>
      <w:r w:rsidRPr="00BD5511">
        <w:rPr>
          <w:rFonts w:ascii="Arial" w:hAnsi="Arial" w:cs="Arial"/>
          <w:sz w:val="24"/>
          <w:szCs w:val="24"/>
        </w:rPr>
        <w:t>. A clareza da expo</w:t>
      </w:r>
      <w:r w:rsidR="004451C3" w:rsidRPr="00BD5511">
        <w:rPr>
          <w:rFonts w:ascii="Arial" w:hAnsi="Arial" w:cs="Arial"/>
          <w:sz w:val="24"/>
          <w:szCs w:val="24"/>
        </w:rPr>
        <w:t>sição das informações prestadas;</w:t>
      </w:r>
    </w:p>
    <w:p w14:paraId="6B92C367" w14:textId="77777777" w:rsidR="0017116F" w:rsidRPr="00BD5511" w:rsidRDefault="0017116F" w:rsidP="004451C3">
      <w:pPr>
        <w:spacing w:after="0"/>
        <w:ind w:firstLine="1416"/>
        <w:jc w:val="both"/>
        <w:rPr>
          <w:rFonts w:ascii="Arial" w:hAnsi="Arial" w:cs="Arial"/>
          <w:sz w:val="24"/>
          <w:szCs w:val="24"/>
        </w:rPr>
      </w:pPr>
      <w:r w:rsidRPr="00BD5511">
        <w:rPr>
          <w:rFonts w:ascii="Arial" w:hAnsi="Arial" w:cs="Arial"/>
          <w:b/>
          <w:sz w:val="24"/>
          <w:szCs w:val="24"/>
        </w:rPr>
        <w:t>13.3.2.3. Relato de soluções:</w:t>
      </w:r>
      <w:r w:rsidRPr="00BD5511">
        <w:rPr>
          <w:rFonts w:ascii="Arial" w:hAnsi="Arial" w:cs="Arial"/>
          <w:sz w:val="24"/>
          <w:szCs w:val="24"/>
        </w:rPr>
        <w:t xml:space="preserve"> </w:t>
      </w:r>
      <w:proofErr w:type="gramStart"/>
      <w:r w:rsidRPr="00BD5511">
        <w:rPr>
          <w:rFonts w:ascii="Arial" w:hAnsi="Arial" w:cs="Arial"/>
          <w:b/>
          <w:sz w:val="24"/>
          <w:szCs w:val="24"/>
        </w:rPr>
        <w:t>6</w:t>
      </w:r>
      <w:proofErr w:type="gramEnd"/>
      <w:r w:rsidRPr="00BD5511">
        <w:rPr>
          <w:rFonts w:ascii="Arial" w:hAnsi="Arial" w:cs="Arial"/>
          <w:b/>
          <w:sz w:val="24"/>
          <w:szCs w:val="24"/>
        </w:rPr>
        <w:t xml:space="preserve"> (seis) pontos</w:t>
      </w:r>
      <w:r w:rsidRPr="00BD5511">
        <w:rPr>
          <w:rFonts w:ascii="Arial" w:hAnsi="Arial" w:cs="Arial"/>
          <w:sz w:val="24"/>
          <w:szCs w:val="24"/>
        </w:rPr>
        <w:t>, considerado os seguintes quesitos de pontuação:</w:t>
      </w:r>
    </w:p>
    <w:p w14:paraId="785F4904" w14:textId="77777777" w:rsidR="007B6107" w:rsidRPr="00BD5511" w:rsidRDefault="007B6107" w:rsidP="004451C3">
      <w:pPr>
        <w:spacing w:after="0"/>
        <w:ind w:firstLine="2127"/>
        <w:jc w:val="both"/>
        <w:rPr>
          <w:rFonts w:ascii="Arial" w:hAnsi="Arial" w:cs="Arial"/>
          <w:sz w:val="24"/>
          <w:szCs w:val="24"/>
        </w:rPr>
      </w:pPr>
      <w:r w:rsidRPr="00BD5511">
        <w:rPr>
          <w:rFonts w:ascii="Arial" w:hAnsi="Arial" w:cs="Arial"/>
          <w:b/>
          <w:sz w:val="24"/>
          <w:szCs w:val="24"/>
        </w:rPr>
        <w:t>13.3.2.3.1</w:t>
      </w:r>
      <w:r w:rsidRPr="00BD5511">
        <w:rPr>
          <w:rFonts w:ascii="Arial" w:hAnsi="Arial" w:cs="Arial"/>
          <w:sz w:val="24"/>
          <w:szCs w:val="24"/>
        </w:rPr>
        <w:t xml:space="preserve">. A consistência das relações de causa e </w:t>
      </w:r>
      <w:r w:rsidR="004451C3" w:rsidRPr="00BD5511">
        <w:rPr>
          <w:rFonts w:ascii="Arial" w:hAnsi="Arial" w:cs="Arial"/>
          <w:sz w:val="24"/>
          <w:szCs w:val="24"/>
        </w:rPr>
        <w:t>efeito entre problema e solução;</w:t>
      </w:r>
    </w:p>
    <w:p w14:paraId="7A810F5E" w14:textId="77777777" w:rsidR="007B6107" w:rsidRPr="00BD5511" w:rsidRDefault="007B6107" w:rsidP="004451C3">
      <w:pPr>
        <w:spacing w:after="0"/>
        <w:ind w:firstLine="2127"/>
        <w:jc w:val="both"/>
        <w:rPr>
          <w:rFonts w:ascii="Arial" w:hAnsi="Arial" w:cs="Arial"/>
          <w:sz w:val="24"/>
          <w:szCs w:val="24"/>
        </w:rPr>
      </w:pPr>
      <w:r w:rsidRPr="00BD5511">
        <w:rPr>
          <w:rFonts w:ascii="Arial" w:hAnsi="Arial" w:cs="Arial"/>
          <w:b/>
          <w:sz w:val="24"/>
          <w:szCs w:val="24"/>
        </w:rPr>
        <w:t>13.3.2.3.2</w:t>
      </w:r>
      <w:r w:rsidRPr="00BD5511">
        <w:rPr>
          <w:rFonts w:ascii="Arial" w:hAnsi="Arial" w:cs="Arial"/>
          <w:sz w:val="24"/>
          <w:szCs w:val="24"/>
        </w:rPr>
        <w:t>. A relevância dos resulta</w:t>
      </w:r>
      <w:r w:rsidR="004451C3" w:rsidRPr="00BD5511">
        <w:rPr>
          <w:rFonts w:ascii="Arial" w:hAnsi="Arial" w:cs="Arial"/>
          <w:sz w:val="24"/>
          <w:szCs w:val="24"/>
        </w:rPr>
        <w:t>dos apresentados;</w:t>
      </w:r>
    </w:p>
    <w:p w14:paraId="44377F29" w14:textId="77777777" w:rsidR="007B6107" w:rsidRPr="00BD5511" w:rsidRDefault="007B6107" w:rsidP="004451C3">
      <w:pPr>
        <w:spacing w:after="0"/>
        <w:ind w:firstLine="2127"/>
        <w:jc w:val="both"/>
        <w:rPr>
          <w:rFonts w:ascii="Arial" w:hAnsi="Arial" w:cs="Arial"/>
          <w:sz w:val="24"/>
          <w:szCs w:val="24"/>
        </w:rPr>
      </w:pPr>
      <w:r w:rsidRPr="00BD5511">
        <w:rPr>
          <w:rFonts w:ascii="Arial" w:hAnsi="Arial" w:cs="Arial"/>
          <w:b/>
          <w:sz w:val="24"/>
          <w:szCs w:val="24"/>
        </w:rPr>
        <w:t>13.3.2.3.3</w:t>
      </w:r>
      <w:r w:rsidRPr="00BD5511">
        <w:rPr>
          <w:rFonts w:ascii="Arial" w:hAnsi="Arial" w:cs="Arial"/>
          <w:sz w:val="24"/>
          <w:szCs w:val="24"/>
        </w:rPr>
        <w:t>. A evidência do planejamento publicitário.</w:t>
      </w:r>
    </w:p>
    <w:p w14:paraId="20162508" w14:textId="77777777" w:rsidR="004451C3" w:rsidRPr="00BD5511" w:rsidRDefault="004451C3" w:rsidP="009953AE">
      <w:pPr>
        <w:spacing w:after="0"/>
        <w:jc w:val="both"/>
        <w:rPr>
          <w:rFonts w:ascii="Arial" w:hAnsi="Arial" w:cs="Arial"/>
          <w:b/>
          <w:sz w:val="24"/>
          <w:szCs w:val="24"/>
        </w:rPr>
      </w:pPr>
    </w:p>
    <w:p w14:paraId="0C977548" w14:textId="77777777" w:rsidR="007B6107" w:rsidRPr="00BD5511" w:rsidRDefault="007B6107" w:rsidP="009953AE">
      <w:pPr>
        <w:spacing w:after="0"/>
        <w:jc w:val="both"/>
        <w:rPr>
          <w:rFonts w:ascii="Arial" w:hAnsi="Arial" w:cs="Arial"/>
          <w:b/>
          <w:sz w:val="24"/>
          <w:szCs w:val="24"/>
        </w:rPr>
      </w:pPr>
      <w:r w:rsidRPr="00BD5511">
        <w:rPr>
          <w:rFonts w:ascii="Arial" w:hAnsi="Arial" w:cs="Arial"/>
          <w:b/>
          <w:sz w:val="24"/>
          <w:szCs w:val="24"/>
        </w:rPr>
        <w:t>13.4</w:t>
      </w:r>
      <w:r w:rsidR="0028383E" w:rsidRPr="00BD5511">
        <w:rPr>
          <w:rFonts w:ascii="Arial" w:hAnsi="Arial" w:cs="Arial"/>
          <w:b/>
          <w:sz w:val="24"/>
          <w:szCs w:val="24"/>
        </w:rPr>
        <w:t xml:space="preserve">. </w:t>
      </w:r>
      <w:r w:rsidRPr="00BD5511">
        <w:rPr>
          <w:rFonts w:ascii="Arial" w:hAnsi="Arial" w:cs="Arial"/>
          <w:b/>
          <w:sz w:val="24"/>
          <w:szCs w:val="24"/>
        </w:rPr>
        <w:t xml:space="preserve"> Classificação da Proposta Técnica</w:t>
      </w:r>
    </w:p>
    <w:p w14:paraId="297B08AD" w14:textId="77777777" w:rsidR="0028383E" w:rsidRPr="00BD5511" w:rsidRDefault="0028383E" w:rsidP="004451C3">
      <w:pPr>
        <w:spacing w:after="0"/>
        <w:ind w:firstLine="708"/>
        <w:jc w:val="both"/>
        <w:rPr>
          <w:rFonts w:ascii="Arial" w:hAnsi="Arial" w:cs="Arial"/>
          <w:b/>
          <w:sz w:val="24"/>
          <w:szCs w:val="24"/>
        </w:rPr>
      </w:pPr>
      <w:r w:rsidRPr="00BD5511">
        <w:rPr>
          <w:rFonts w:ascii="Arial" w:hAnsi="Arial" w:cs="Arial"/>
          <w:b/>
          <w:sz w:val="24"/>
          <w:szCs w:val="24"/>
        </w:rPr>
        <w:t>13.4.1</w:t>
      </w:r>
      <w:r w:rsidRPr="00BD5511">
        <w:rPr>
          <w:rFonts w:ascii="Arial" w:hAnsi="Arial" w:cs="Arial"/>
          <w:sz w:val="24"/>
          <w:szCs w:val="24"/>
        </w:rPr>
        <w:t xml:space="preserve">. A pontuação final da Proposta Técnica de cada licitante será definida pela soma das notas atribuídas a cada um dos fatores relacionados no item </w:t>
      </w:r>
      <w:r w:rsidRPr="00BD5511">
        <w:rPr>
          <w:rFonts w:ascii="Arial" w:hAnsi="Arial" w:cs="Arial"/>
          <w:b/>
          <w:sz w:val="24"/>
          <w:szCs w:val="24"/>
        </w:rPr>
        <w:t>13.3</w:t>
      </w:r>
      <w:r w:rsidRPr="00BD5511">
        <w:rPr>
          <w:rFonts w:ascii="Arial" w:hAnsi="Arial" w:cs="Arial"/>
          <w:sz w:val="24"/>
          <w:szCs w:val="24"/>
        </w:rPr>
        <w:t xml:space="preserve"> supra, completando o total de</w:t>
      </w:r>
      <w:r w:rsidRPr="00BD5511">
        <w:rPr>
          <w:rFonts w:ascii="Arial" w:hAnsi="Arial" w:cs="Arial"/>
          <w:b/>
          <w:sz w:val="24"/>
          <w:szCs w:val="24"/>
        </w:rPr>
        <w:t xml:space="preserve"> 100 (cem) pontos.</w:t>
      </w:r>
    </w:p>
    <w:p w14:paraId="70088D31" w14:textId="77777777" w:rsidR="0028383E" w:rsidRPr="00BD5511" w:rsidRDefault="0028383E" w:rsidP="004451C3">
      <w:pPr>
        <w:spacing w:after="0"/>
        <w:ind w:firstLine="708"/>
        <w:jc w:val="both"/>
        <w:rPr>
          <w:rFonts w:ascii="Arial" w:hAnsi="Arial" w:cs="Arial"/>
          <w:sz w:val="24"/>
          <w:szCs w:val="24"/>
        </w:rPr>
      </w:pPr>
      <w:r w:rsidRPr="00BD5511">
        <w:rPr>
          <w:rFonts w:ascii="Arial" w:hAnsi="Arial" w:cs="Arial"/>
          <w:b/>
          <w:sz w:val="24"/>
          <w:szCs w:val="24"/>
        </w:rPr>
        <w:t>13.4.2</w:t>
      </w:r>
      <w:r w:rsidRPr="00BD5511">
        <w:rPr>
          <w:rFonts w:ascii="Arial" w:hAnsi="Arial" w:cs="Arial"/>
          <w:sz w:val="24"/>
          <w:szCs w:val="24"/>
        </w:rPr>
        <w:t xml:space="preserve">. As propostas que não obtiverem a nota mínima de </w:t>
      </w:r>
      <w:r w:rsidRPr="00BD5511">
        <w:rPr>
          <w:rFonts w:ascii="Arial" w:hAnsi="Arial" w:cs="Arial"/>
          <w:b/>
          <w:sz w:val="24"/>
          <w:szCs w:val="24"/>
        </w:rPr>
        <w:t>50 (cinquenta</w:t>
      </w:r>
      <w:r w:rsidRPr="00BD5511">
        <w:rPr>
          <w:rFonts w:ascii="Arial" w:hAnsi="Arial" w:cs="Arial"/>
          <w:sz w:val="24"/>
          <w:szCs w:val="24"/>
        </w:rPr>
        <w:t xml:space="preserve">) pontos serão desclassificadas. As que obtiverem nota a partir de </w:t>
      </w:r>
      <w:r w:rsidRPr="00BD5511">
        <w:rPr>
          <w:rFonts w:ascii="Arial" w:hAnsi="Arial" w:cs="Arial"/>
          <w:b/>
          <w:sz w:val="24"/>
          <w:szCs w:val="24"/>
        </w:rPr>
        <w:t>50 (cinquenta)</w:t>
      </w:r>
      <w:r w:rsidRPr="00BD5511">
        <w:rPr>
          <w:rFonts w:ascii="Arial" w:hAnsi="Arial" w:cs="Arial"/>
          <w:sz w:val="24"/>
          <w:szCs w:val="24"/>
        </w:rPr>
        <w:t xml:space="preserve"> pontos serão classificada</w:t>
      </w:r>
      <w:r w:rsidR="004451C3" w:rsidRPr="00BD5511">
        <w:rPr>
          <w:rFonts w:ascii="Arial" w:hAnsi="Arial" w:cs="Arial"/>
          <w:sz w:val="24"/>
          <w:szCs w:val="24"/>
        </w:rPr>
        <w:t>s</w:t>
      </w:r>
      <w:r w:rsidRPr="00BD5511">
        <w:rPr>
          <w:rFonts w:ascii="Arial" w:hAnsi="Arial" w:cs="Arial"/>
          <w:sz w:val="24"/>
          <w:szCs w:val="24"/>
        </w:rPr>
        <w:t xml:space="preserve"> em ordem decrescente, a partir da que acumular a maior pontuação.</w:t>
      </w:r>
    </w:p>
    <w:p w14:paraId="131D816C" w14:textId="77777777" w:rsidR="0028383E" w:rsidRPr="00BD5511" w:rsidRDefault="0028383E" w:rsidP="004451C3">
      <w:pPr>
        <w:spacing w:after="0"/>
        <w:ind w:firstLine="708"/>
        <w:jc w:val="both"/>
        <w:rPr>
          <w:rFonts w:ascii="Arial" w:hAnsi="Arial" w:cs="Arial"/>
          <w:sz w:val="24"/>
          <w:szCs w:val="24"/>
        </w:rPr>
      </w:pPr>
      <w:r w:rsidRPr="00BD5511">
        <w:rPr>
          <w:rFonts w:ascii="Arial" w:hAnsi="Arial" w:cs="Arial"/>
          <w:b/>
          <w:sz w:val="24"/>
          <w:szCs w:val="24"/>
        </w:rPr>
        <w:t>13.4.3</w:t>
      </w:r>
      <w:r w:rsidRPr="00BD5511">
        <w:rPr>
          <w:rFonts w:ascii="Arial" w:hAnsi="Arial" w:cs="Arial"/>
          <w:sz w:val="24"/>
          <w:szCs w:val="24"/>
        </w:rPr>
        <w:t>. A pont</w:t>
      </w:r>
      <w:r w:rsidR="004451C3" w:rsidRPr="00BD5511">
        <w:rPr>
          <w:rFonts w:ascii="Arial" w:hAnsi="Arial" w:cs="Arial"/>
          <w:sz w:val="24"/>
          <w:szCs w:val="24"/>
        </w:rPr>
        <w:t>u</w:t>
      </w:r>
      <w:r w:rsidRPr="00BD5511">
        <w:rPr>
          <w:rFonts w:ascii="Arial" w:hAnsi="Arial" w:cs="Arial"/>
          <w:sz w:val="24"/>
          <w:szCs w:val="24"/>
        </w:rPr>
        <w:t>ação do quesito corresponderá à média aritmética dos pontos de cada membro da Subcomissão Técnica.</w:t>
      </w:r>
    </w:p>
    <w:p w14:paraId="6DFAC002" w14:textId="77777777" w:rsidR="0028383E" w:rsidRPr="00BD5511" w:rsidRDefault="0028383E" w:rsidP="004451C3">
      <w:pPr>
        <w:spacing w:after="0"/>
        <w:ind w:firstLine="708"/>
        <w:jc w:val="both"/>
        <w:rPr>
          <w:rFonts w:ascii="Arial" w:hAnsi="Arial" w:cs="Arial"/>
          <w:sz w:val="24"/>
          <w:szCs w:val="24"/>
        </w:rPr>
      </w:pPr>
      <w:r w:rsidRPr="00BD5511">
        <w:rPr>
          <w:rFonts w:ascii="Arial" w:hAnsi="Arial" w:cs="Arial"/>
          <w:b/>
          <w:sz w:val="24"/>
          <w:szCs w:val="24"/>
        </w:rPr>
        <w:t>13.4.4</w:t>
      </w:r>
      <w:r w:rsidRPr="00BD5511">
        <w:rPr>
          <w:rFonts w:ascii="Arial" w:hAnsi="Arial" w:cs="Arial"/>
          <w:sz w:val="24"/>
          <w:szCs w:val="24"/>
        </w:rPr>
        <w:t xml:space="preserve">. Além do previsto no item </w:t>
      </w:r>
      <w:r w:rsidRPr="00BD5511">
        <w:rPr>
          <w:rFonts w:ascii="Arial" w:hAnsi="Arial" w:cs="Arial"/>
          <w:b/>
          <w:sz w:val="24"/>
          <w:szCs w:val="24"/>
        </w:rPr>
        <w:t>13.4.2</w:t>
      </w:r>
      <w:r w:rsidRPr="00BD5511">
        <w:rPr>
          <w:rFonts w:ascii="Arial" w:hAnsi="Arial" w:cs="Arial"/>
          <w:sz w:val="24"/>
          <w:szCs w:val="24"/>
        </w:rPr>
        <w:t xml:space="preserve"> serão desclassificadas as </w:t>
      </w:r>
      <w:r w:rsidRPr="00BD5511">
        <w:rPr>
          <w:rFonts w:ascii="Arial" w:hAnsi="Arial" w:cs="Arial"/>
          <w:b/>
          <w:sz w:val="24"/>
          <w:szCs w:val="24"/>
        </w:rPr>
        <w:t>Propostas Técnicas</w:t>
      </w:r>
      <w:r w:rsidRPr="00BD5511">
        <w:rPr>
          <w:rFonts w:ascii="Arial" w:hAnsi="Arial" w:cs="Arial"/>
          <w:sz w:val="24"/>
          <w:szCs w:val="24"/>
        </w:rPr>
        <w:t xml:space="preserve"> que:</w:t>
      </w:r>
    </w:p>
    <w:p w14:paraId="47A4FA46" w14:textId="2730AEEB" w:rsidR="0028383E" w:rsidRPr="00BD5511" w:rsidRDefault="0028383E" w:rsidP="004451C3">
      <w:pPr>
        <w:spacing w:after="0"/>
        <w:ind w:firstLine="1560"/>
        <w:jc w:val="both"/>
        <w:rPr>
          <w:rFonts w:ascii="Arial" w:hAnsi="Arial" w:cs="Arial"/>
          <w:sz w:val="24"/>
          <w:szCs w:val="24"/>
        </w:rPr>
      </w:pPr>
      <w:r w:rsidRPr="00BD5511">
        <w:rPr>
          <w:rFonts w:ascii="Arial" w:hAnsi="Arial" w:cs="Arial"/>
          <w:b/>
          <w:sz w:val="24"/>
          <w:szCs w:val="24"/>
        </w:rPr>
        <w:t>13.4.4.1</w:t>
      </w:r>
      <w:r w:rsidRPr="00BD5511">
        <w:rPr>
          <w:rFonts w:ascii="Arial" w:hAnsi="Arial" w:cs="Arial"/>
          <w:sz w:val="24"/>
          <w:szCs w:val="24"/>
        </w:rPr>
        <w:t xml:space="preserve">. </w:t>
      </w:r>
      <w:r w:rsidR="003B0B95" w:rsidRPr="00BD5511">
        <w:rPr>
          <w:rFonts w:ascii="Arial" w:hAnsi="Arial" w:cs="Arial"/>
          <w:sz w:val="24"/>
          <w:szCs w:val="24"/>
        </w:rPr>
        <w:t xml:space="preserve">Não atenderem às exigências do presente Edital e respectivos </w:t>
      </w:r>
      <w:proofErr w:type="gramStart"/>
      <w:r w:rsidR="003B0B95" w:rsidRPr="00BD5511">
        <w:rPr>
          <w:rFonts w:ascii="Arial" w:hAnsi="Arial" w:cs="Arial"/>
          <w:sz w:val="24"/>
          <w:szCs w:val="24"/>
        </w:rPr>
        <w:t>anexos</w:t>
      </w:r>
      <w:r w:rsidR="00B62B4B" w:rsidRPr="00BD5511">
        <w:rPr>
          <w:rFonts w:ascii="Arial" w:hAnsi="Arial" w:cs="Arial"/>
          <w:sz w:val="24"/>
          <w:szCs w:val="24"/>
        </w:rPr>
        <w:t xml:space="preserve"> </w:t>
      </w:r>
      <w:r w:rsidR="003B0B95" w:rsidRPr="00BD5511">
        <w:rPr>
          <w:rFonts w:ascii="Arial" w:hAnsi="Arial" w:cs="Arial"/>
          <w:sz w:val="24"/>
          <w:szCs w:val="24"/>
        </w:rPr>
        <w:t>;</w:t>
      </w:r>
      <w:proofErr w:type="gramEnd"/>
    </w:p>
    <w:p w14:paraId="1F22187D" w14:textId="0C35DA16" w:rsidR="003B0B95" w:rsidRPr="00BD5511" w:rsidRDefault="003B0B95" w:rsidP="004451C3">
      <w:pPr>
        <w:spacing w:after="0"/>
        <w:ind w:firstLine="1560"/>
        <w:jc w:val="both"/>
        <w:rPr>
          <w:rFonts w:ascii="Arial" w:hAnsi="Arial" w:cs="Arial"/>
          <w:sz w:val="24"/>
          <w:szCs w:val="24"/>
        </w:rPr>
      </w:pPr>
      <w:r w:rsidRPr="00BD5511">
        <w:rPr>
          <w:rFonts w:ascii="Arial" w:hAnsi="Arial" w:cs="Arial"/>
          <w:b/>
          <w:sz w:val="24"/>
          <w:szCs w:val="24"/>
        </w:rPr>
        <w:lastRenderedPageBreak/>
        <w:t>13.4.4.2</w:t>
      </w:r>
      <w:r w:rsidRPr="00BD5511">
        <w:rPr>
          <w:rFonts w:ascii="Arial" w:hAnsi="Arial" w:cs="Arial"/>
          <w:sz w:val="24"/>
          <w:szCs w:val="24"/>
        </w:rPr>
        <w:t>. Deixarem de apresentar qualquer documento exigido ou apresen</w:t>
      </w:r>
      <w:r w:rsidR="005C5CC9">
        <w:rPr>
          <w:rFonts w:ascii="Arial" w:hAnsi="Arial" w:cs="Arial"/>
          <w:sz w:val="24"/>
          <w:szCs w:val="24"/>
        </w:rPr>
        <w:t>tá</w:t>
      </w:r>
      <w:r w:rsidRPr="00BD5511">
        <w:rPr>
          <w:rFonts w:ascii="Arial" w:hAnsi="Arial" w:cs="Arial"/>
          <w:sz w:val="24"/>
          <w:szCs w:val="24"/>
        </w:rPr>
        <w:t>-</w:t>
      </w:r>
      <w:r w:rsidR="004451C3" w:rsidRPr="00BD5511">
        <w:rPr>
          <w:rFonts w:ascii="Arial" w:hAnsi="Arial" w:cs="Arial"/>
          <w:sz w:val="24"/>
          <w:szCs w:val="24"/>
        </w:rPr>
        <w:t>lo em desacordo com este Edital;</w:t>
      </w:r>
    </w:p>
    <w:p w14:paraId="7A122AB4" w14:textId="77777777" w:rsidR="003B0B95" w:rsidRPr="00BD5511" w:rsidRDefault="003B0B95" w:rsidP="004451C3">
      <w:pPr>
        <w:spacing w:after="0"/>
        <w:ind w:firstLine="1560"/>
        <w:jc w:val="both"/>
        <w:rPr>
          <w:rFonts w:ascii="Arial" w:hAnsi="Arial" w:cs="Arial"/>
          <w:sz w:val="24"/>
          <w:szCs w:val="24"/>
        </w:rPr>
      </w:pPr>
      <w:r w:rsidRPr="00BD5511">
        <w:rPr>
          <w:rFonts w:ascii="Arial" w:hAnsi="Arial" w:cs="Arial"/>
          <w:b/>
          <w:sz w:val="24"/>
          <w:szCs w:val="24"/>
        </w:rPr>
        <w:t>13.4.4.3</w:t>
      </w:r>
      <w:r w:rsidRPr="00BD5511">
        <w:rPr>
          <w:rFonts w:ascii="Arial" w:hAnsi="Arial" w:cs="Arial"/>
          <w:sz w:val="24"/>
          <w:szCs w:val="24"/>
        </w:rPr>
        <w:t>. Apresentarem no Envelope nª 01 – “Proposta Técnica” qualquer menção ao</w:t>
      </w:r>
      <w:r w:rsidR="004451C3" w:rsidRPr="00BD5511">
        <w:rPr>
          <w:rFonts w:ascii="Arial" w:hAnsi="Arial" w:cs="Arial"/>
          <w:sz w:val="24"/>
          <w:szCs w:val="24"/>
        </w:rPr>
        <w:t xml:space="preserve"> conteúdo da Proposta Comercial;</w:t>
      </w:r>
    </w:p>
    <w:p w14:paraId="25FD3D8B" w14:textId="08FC318C" w:rsidR="003B0B95" w:rsidRPr="00BD5511" w:rsidRDefault="003B0B95" w:rsidP="004451C3">
      <w:pPr>
        <w:spacing w:after="0"/>
        <w:ind w:firstLine="1560"/>
        <w:jc w:val="both"/>
        <w:rPr>
          <w:rFonts w:ascii="Arial" w:hAnsi="Arial" w:cs="Arial"/>
          <w:sz w:val="24"/>
          <w:szCs w:val="24"/>
        </w:rPr>
      </w:pPr>
      <w:r w:rsidRPr="00BD5511">
        <w:rPr>
          <w:rFonts w:ascii="Arial" w:hAnsi="Arial" w:cs="Arial"/>
          <w:b/>
          <w:sz w:val="24"/>
          <w:szCs w:val="24"/>
        </w:rPr>
        <w:t>13.4.4.4</w:t>
      </w:r>
      <w:r w:rsidRPr="00BD5511">
        <w:rPr>
          <w:rFonts w:ascii="Arial" w:hAnsi="Arial" w:cs="Arial"/>
          <w:sz w:val="24"/>
          <w:szCs w:val="24"/>
        </w:rPr>
        <w:t>. Contiverem emendas, rasuras ou entrelinhas que tornem</w:t>
      </w:r>
      <w:proofErr w:type="gramStart"/>
      <w:r w:rsidR="005C5CC9">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equivocado ou viciado seu conteúdo.</w:t>
      </w:r>
    </w:p>
    <w:p w14:paraId="7F2EC499" w14:textId="77777777" w:rsidR="003B0B95" w:rsidRPr="00BD5511" w:rsidRDefault="003B0B95" w:rsidP="004451C3">
      <w:pPr>
        <w:spacing w:after="0"/>
        <w:ind w:firstLine="708"/>
        <w:jc w:val="both"/>
        <w:rPr>
          <w:rFonts w:ascii="Arial" w:hAnsi="Arial" w:cs="Arial"/>
          <w:sz w:val="24"/>
          <w:szCs w:val="24"/>
        </w:rPr>
      </w:pPr>
      <w:r w:rsidRPr="00BD5511">
        <w:rPr>
          <w:rFonts w:ascii="Arial" w:hAnsi="Arial" w:cs="Arial"/>
          <w:b/>
          <w:sz w:val="24"/>
          <w:szCs w:val="24"/>
        </w:rPr>
        <w:t>13.4.5</w:t>
      </w:r>
      <w:r w:rsidRPr="00BD5511">
        <w:rPr>
          <w:rFonts w:ascii="Arial" w:hAnsi="Arial" w:cs="Arial"/>
          <w:sz w:val="24"/>
          <w:szCs w:val="24"/>
        </w:rPr>
        <w:t>. Será desclassificada a licitante que obtiver nota zero em quaisquer dos critérios espe</w:t>
      </w:r>
      <w:r w:rsidR="004451C3" w:rsidRPr="00BD5511">
        <w:rPr>
          <w:rFonts w:ascii="Arial" w:hAnsi="Arial" w:cs="Arial"/>
          <w:sz w:val="24"/>
          <w:szCs w:val="24"/>
        </w:rPr>
        <w:t>cificados em cada quesito acima.</w:t>
      </w:r>
    </w:p>
    <w:p w14:paraId="4039303F" w14:textId="77777777" w:rsidR="003B0B95" w:rsidRPr="00BD5511" w:rsidRDefault="003B0B95" w:rsidP="009953AE">
      <w:pPr>
        <w:spacing w:after="0"/>
        <w:jc w:val="both"/>
        <w:rPr>
          <w:rFonts w:ascii="Arial" w:hAnsi="Arial" w:cs="Arial"/>
          <w:sz w:val="24"/>
          <w:szCs w:val="24"/>
        </w:rPr>
      </w:pPr>
    </w:p>
    <w:p w14:paraId="6CFCB4BB" w14:textId="77777777" w:rsidR="003B0B95" w:rsidRPr="00BD5511" w:rsidRDefault="003B0B95" w:rsidP="009953AE">
      <w:pPr>
        <w:spacing w:after="0"/>
        <w:jc w:val="both"/>
        <w:rPr>
          <w:rFonts w:ascii="Arial" w:hAnsi="Arial" w:cs="Arial"/>
          <w:b/>
          <w:sz w:val="24"/>
          <w:szCs w:val="24"/>
        </w:rPr>
      </w:pPr>
      <w:r w:rsidRPr="00BD5511">
        <w:rPr>
          <w:rFonts w:ascii="Arial" w:hAnsi="Arial" w:cs="Arial"/>
          <w:b/>
          <w:sz w:val="24"/>
          <w:szCs w:val="24"/>
        </w:rPr>
        <w:t>14. JULGAMENTO DAS PROPOSTAS COMERCIAIS</w:t>
      </w:r>
    </w:p>
    <w:p w14:paraId="35AE4D97" w14:textId="77777777" w:rsidR="003B0B95" w:rsidRPr="00BD5511" w:rsidRDefault="003B0B95" w:rsidP="009953AE">
      <w:pPr>
        <w:spacing w:after="0"/>
        <w:jc w:val="both"/>
        <w:rPr>
          <w:rFonts w:ascii="Arial" w:hAnsi="Arial" w:cs="Arial"/>
          <w:sz w:val="24"/>
          <w:szCs w:val="24"/>
        </w:rPr>
      </w:pPr>
      <w:r w:rsidRPr="00BD5511">
        <w:rPr>
          <w:rFonts w:ascii="Arial" w:hAnsi="Arial" w:cs="Arial"/>
          <w:b/>
          <w:sz w:val="24"/>
          <w:szCs w:val="24"/>
        </w:rPr>
        <w:t>14.1</w:t>
      </w:r>
      <w:r w:rsidRPr="00BD5511">
        <w:rPr>
          <w:rFonts w:ascii="Arial" w:hAnsi="Arial" w:cs="Arial"/>
          <w:sz w:val="24"/>
          <w:szCs w:val="24"/>
        </w:rPr>
        <w:t>. As Propostas Comerciais serão examinadas quanto ao atendimento das condições est</w:t>
      </w:r>
      <w:r w:rsidR="00A77BAF" w:rsidRPr="00BD5511">
        <w:rPr>
          <w:rFonts w:ascii="Arial" w:hAnsi="Arial" w:cs="Arial"/>
          <w:sz w:val="24"/>
          <w:szCs w:val="24"/>
        </w:rPr>
        <w:t>a</w:t>
      </w:r>
      <w:r w:rsidRPr="00BD5511">
        <w:rPr>
          <w:rFonts w:ascii="Arial" w:hAnsi="Arial" w:cs="Arial"/>
          <w:sz w:val="24"/>
          <w:szCs w:val="24"/>
        </w:rPr>
        <w:t xml:space="preserve">belecidas neste </w:t>
      </w:r>
      <w:proofErr w:type="gramStart"/>
      <w:r w:rsidRPr="00BD5511">
        <w:rPr>
          <w:rFonts w:ascii="Arial" w:hAnsi="Arial" w:cs="Arial"/>
          <w:sz w:val="24"/>
          <w:szCs w:val="24"/>
        </w:rPr>
        <w:t>Edital e Anexos</w:t>
      </w:r>
      <w:proofErr w:type="gramEnd"/>
      <w:r w:rsidRPr="00BD5511">
        <w:rPr>
          <w:rFonts w:ascii="Arial" w:hAnsi="Arial" w:cs="Arial"/>
          <w:sz w:val="24"/>
          <w:szCs w:val="24"/>
        </w:rPr>
        <w:t xml:space="preserve"> e receberão no máximo </w:t>
      </w:r>
      <w:r w:rsidRPr="00BD5511">
        <w:rPr>
          <w:rFonts w:ascii="Arial" w:hAnsi="Arial" w:cs="Arial"/>
          <w:b/>
          <w:sz w:val="24"/>
          <w:szCs w:val="24"/>
        </w:rPr>
        <w:t>100 (cem) pontos</w:t>
      </w:r>
      <w:r w:rsidRPr="00BD5511">
        <w:rPr>
          <w:rFonts w:ascii="Arial" w:hAnsi="Arial" w:cs="Arial"/>
          <w:sz w:val="24"/>
          <w:szCs w:val="24"/>
        </w:rPr>
        <w:t>.</w:t>
      </w:r>
    </w:p>
    <w:p w14:paraId="7AE363CE" w14:textId="77777777" w:rsidR="003B0B95" w:rsidRPr="00BD5511" w:rsidRDefault="003B0B95" w:rsidP="009953AE">
      <w:pPr>
        <w:spacing w:after="0"/>
        <w:jc w:val="both"/>
        <w:rPr>
          <w:rFonts w:ascii="Arial" w:hAnsi="Arial" w:cs="Arial"/>
          <w:sz w:val="24"/>
          <w:szCs w:val="24"/>
        </w:rPr>
      </w:pPr>
      <w:r w:rsidRPr="00BD5511">
        <w:rPr>
          <w:rFonts w:ascii="Arial" w:hAnsi="Arial" w:cs="Arial"/>
          <w:b/>
          <w:sz w:val="24"/>
          <w:szCs w:val="24"/>
        </w:rPr>
        <w:t>14.2</w:t>
      </w:r>
      <w:r w:rsidRPr="00BD5511">
        <w:rPr>
          <w:rFonts w:ascii="Arial" w:hAnsi="Arial" w:cs="Arial"/>
          <w:sz w:val="24"/>
          <w:szCs w:val="24"/>
        </w:rPr>
        <w:t xml:space="preserve">. Serão desclassificadas as </w:t>
      </w:r>
      <w:r w:rsidRPr="00BD5511">
        <w:rPr>
          <w:rFonts w:ascii="Arial" w:hAnsi="Arial" w:cs="Arial"/>
          <w:b/>
          <w:bCs/>
          <w:sz w:val="24"/>
          <w:szCs w:val="24"/>
        </w:rPr>
        <w:t xml:space="preserve">Propostas Comerciais </w:t>
      </w:r>
      <w:r w:rsidRPr="00BD5511">
        <w:rPr>
          <w:rFonts w:ascii="Arial" w:hAnsi="Arial" w:cs="Arial"/>
          <w:sz w:val="24"/>
          <w:szCs w:val="24"/>
        </w:rPr>
        <w:t>que:</w:t>
      </w:r>
    </w:p>
    <w:p w14:paraId="0078E0C2" w14:textId="77777777" w:rsidR="003B0B95" w:rsidRPr="00BD5511" w:rsidRDefault="003B0B95" w:rsidP="00A77BAF">
      <w:pPr>
        <w:spacing w:after="0"/>
        <w:ind w:firstLine="709"/>
        <w:jc w:val="both"/>
        <w:rPr>
          <w:rFonts w:ascii="Arial" w:hAnsi="Arial" w:cs="Arial"/>
          <w:sz w:val="24"/>
          <w:szCs w:val="24"/>
        </w:rPr>
      </w:pPr>
      <w:r w:rsidRPr="00BD5511">
        <w:rPr>
          <w:rFonts w:ascii="Arial" w:hAnsi="Arial" w:cs="Arial"/>
          <w:b/>
          <w:sz w:val="24"/>
          <w:szCs w:val="24"/>
        </w:rPr>
        <w:t>14.2.1</w:t>
      </w:r>
      <w:r w:rsidRPr="00BD5511">
        <w:rPr>
          <w:rFonts w:ascii="Arial" w:hAnsi="Arial" w:cs="Arial"/>
          <w:sz w:val="24"/>
          <w:szCs w:val="24"/>
        </w:rPr>
        <w:t>. Não atenderem às exigências deste Edital e de seus Anexos, que apresentarem preços baseados em outra proposta ou que contiverem qualquer item condicionante para a entrega do</w:t>
      </w:r>
      <w:r w:rsidR="00A77BAF" w:rsidRPr="00BD5511">
        <w:rPr>
          <w:rFonts w:ascii="Arial" w:hAnsi="Arial" w:cs="Arial"/>
          <w:sz w:val="24"/>
          <w:szCs w:val="24"/>
        </w:rPr>
        <w:t>s</w:t>
      </w:r>
      <w:r w:rsidRPr="00BD5511">
        <w:rPr>
          <w:rFonts w:ascii="Arial" w:hAnsi="Arial" w:cs="Arial"/>
          <w:sz w:val="24"/>
          <w:szCs w:val="24"/>
        </w:rPr>
        <w:t xml:space="preserve"> serviços.</w:t>
      </w:r>
    </w:p>
    <w:p w14:paraId="38531CF6" w14:textId="77777777" w:rsidR="003B0B95" w:rsidRPr="00BD5511" w:rsidRDefault="003B0B95" w:rsidP="00A77BAF">
      <w:pPr>
        <w:spacing w:after="0"/>
        <w:ind w:firstLine="709"/>
        <w:jc w:val="both"/>
        <w:rPr>
          <w:rFonts w:ascii="Arial" w:hAnsi="Arial" w:cs="Arial"/>
          <w:sz w:val="24"/>
          <w:szCs w:val="24"/>
        </w:rPr>
      </w:pPr>
      <w:r w:rsidRPr="00BD5511">
        <w:rPr>
          <w:rFonts w:ascii="Arial" w:hAnsi="Arial" w:cs="Arial"/>
          <w:b/>
          <w:sz w:val="24"/>
          <w:szCs w:val="24"/>
        </w:rPr>
        <w:t>14.2.2</w:t>
      </w:r>
      <w:r w:rsidRPr="00BD5511">
        <w:rPr>
          <w:rFonts w:ascii="Arial" w:hAnsi="Arial" w:cs="Arial"/>
          <w:sz w:val="24"/>
          <w:szCs w:val="24"/>
        </w:rPr>
        <w:t xml:space="preserve">. Apresentarem qualquer acréscimo aos preços previstos na tabela do Sindicato das Agências de Propaganda do </w:t>
      </w:r>
      <w:r w:rsidR="00B10607" w:rsidRPr="00BD5511">
        <w:rPr>
          <w:rFonts w:ascii="Arial" w:hAnsi="Arial" w:cs="Arial"/>
          <w:sz w:val="24"/>
          <w:szCs w:val="24"/>
        </w:rPr>
        <w:t>E</w:t>
      </w:r>
      <w:r w:rsidRPr="00BD5511">
        <w:rPr>
          <w:rFonts w:ascii="Arial" w:hAnsi="Arial" w:cs="Arial"/>
          <w:sz w:val="24"/>
          <w:szCs w:val="24"/>
        </w:rPr>
        <w:t>stado de São Paulo, a título de ressarcimento dos custos internos dos trabalhos realizados pela própria licitante.</w:t>
      </w:r>
    </w:p>
    <w:p w14:paraId="678AE2D5" w14:textId="77777777" w:rsidR="003B0B95" w:rsidRPr="00BD5511" w:rsidRDefault="003B0B95" w:rsidP="00A77BAF">
      <w:pPr>
        <w:spacing w:after="0"/>
        <w:ind w:firstLine="709"/>
        <w:jc w:val="both"/>
        <w:rPr>
          <w:rFonts w:ascii="Arial" w:hAnsi="Arial" w:cs="Arial"/>
          <w:sz w:val="24"/>
          <w:szCs w:val="24"/>
        </w:rPr>
      </w:pPr>
      <w:r w:rsidRPr="00BD5511">
        <w:rPr>
          <w:rFonts w:ascii="Arial" w:hAnsi="Arial" w:cs="Arial"/>
          <w:b/>
          <w:sz w:val="24"/>
          <w:szCs w:val="24"/>
        </w:rPr>
        <w:t>14.2.3</w:t>
      </w:r>
      <w:r w:rsidRPr="00BD5511">
        <w:rPr>
          <w:rFonts w:ascii="Arial" w:hAnsi="Arial" w:cs="Arial"/>
          <w:sz w:val="24"/>
          <w:szCs w:val="24"/>
        </w:rPr>
        <w:t>. Apresentarem percentual de honorários superior a 15% (quinze por cento), incidente sobre os custos realizados por terceiros (custo de produção)</w:t>
      </w:r>
      <w:r w:rsidR="00B4510A" w:rsidRPr="00BD5511">
        <w:rPr>
          <w:rFonts w:ascii="Arial" w:hAnsi="Arial" w:cs="Arial"/>
          <w:sz w:val="24"/>
          <w:szCs w:val="24"/>
        </w:rPr>
        <w:t>, que não propiciarem a licitante o desconto de agência concedido pelos veículos de divulgação.</w:t>
      </w:r>
    </w:p>
    <w:p w14:paraId="562CE609" w14:textId="2C7C5AC8" w:rsidR="00B4510A" w:rsidRPr="00BD5511" w:rsidRDefault="00B4510A" w:rsidP="00A77BAF">
      <w:pPr>
        <w:spacing w:after="0"/>
        <w:ind w:firstLine="709"/>
        <w:jc w:val="both"/>
        <w:rPr>
          <w:rFonts w:ascii="Arial" w:hAnsi="Arial" w:cs="Arial"/>
          <w:sz w:val="24"/>
          <w:szCs w:val="24"/>
        </w:rPr>
      </w:pPr>
      <w:r w:rsidRPr="00BD5511">
        <w:rPr>
          <w:rFonts w:ascii="Arial" w:hAnsi="Arial" w:cs="Arial"/>
          <w:b/>
          <w:sz w:val="24"/>
          <w:szCs w:val="24"/>
        </w:rPr>
        <w:t>14.2.4</w:t>
      </w:r>
      <w:r w:rsidRPr="00BD5511">
        <w:rPr>
          <w:rFonts w:ascii="Arial" w:hAnsi="Arial" w:cs="Arial"/>
          <w:sz w:val="24"/>
          <w:szCs w:val="24"/>
        </w:rPr>
        <w:t>. Os quesitos a serem valorados</w:t>
      </w:r>
      <w:r w:rsidR="000C2494" w:rsidRPr="00BD5511">
        <w:rPr>
          <w:rFonts w:ascii="Arial" w:hAnsi="Arial" w:cs="Arial"/>
          <w:sz w:val="24"/>
          <w:szCs w:val="24"/>
        </w:rPr>
        <w:t xml:space="preserve"> </w:t>
      </w:r>
      <w:r w:rsidRPr="00BD5511">
        <w:rPr>
          <w:rFonts w:ascii="Arial" w:hAnsi="Arial" w:cs="Arial"/>
          <w:sz w:val="24"/>
          <w:szCs w:val="24"/>
        </w:rPr>
        <w:t xml:space="preserve">são integrantes da Planilha que constitui o </w:t>
      </w:r>
      <w:r w:rsidRPr="00BD5511">
        <w:rPr>
          <w:rFonts w:ascii="Arial" w:hAnsi="Arial" w:cs="Arial"/>
          <w:b/>
          <w:sz w:val="24"/>
          <w:szCs w:val="24"/>
        </w:rPr>
        <w:t>Anexo III – P</w:t>
      </w:r>
      <w:r w:rsidR="00973D8D" w:rsidRPr="00BD5511">
        <w:rPr>
          <w:rFonts w:ascii="Arial" w:hAnsi="Arial" w:cs="Arial"/>
          <w:b/>
          <w:sz w:val="24"/>
          <w:szCs w:val="24"/>
        </w:rPr>
        <w:t>LANILHA DE PREÇOS SUJEITOS A VALORAÇÃO</w:t>
      </w:r>
      <w:r w:rsidRPr="00BD5511">
        <w:rPr>
          <w:rFonts w:ascii="Arial" w:hAnsi="Arial" w:cs="Arial"/>
          <w:sz w:val="24"/>
          <w:szCs w:val="24"/>
        </w:rPr>
        <w:t>.</w:t>
      </w:r>
    </w:p>
    <w:p w14:paraId="1381CD40" w14:textId="77777777" w:rsidR="00B4510A" w:rsidRPr="00BD5511" w:rsidRDefault="00B4510A" w:rsidP="009953AE">
      <w:pPr>
        <w:spacing w:after="0"/>
        <w:jc w:val="both"/>
        <w:rPr>
          <w:rFonts w:ascii="Arial" w:hAnsi="Arial" w:cs="Arial"/>
          <w:sz w:val="24"/>
          <w:szCs w:val="24"/>
        </w:rPr>
      </w:pPr>
      <w:r w:rsidRPr="00BD5511">
        <w:rPr>
          <w:rFonts w:ascii="Arial" w:hAnsi="Arial" w:cs="Arial"/>
          <w:b/>
          <w:sz w:val="24"/>
          <w:szCs w:val="24"/>
        </w:rPr>
        <w:t>14.3</w:t>
      </w:r>
      <w:r w:rsidRPr="00BD5511">
        <w:rPr>
          <w:rFonts w:ascii="Arial" w:hAnsi="Arial" w:cs="Arial"/>
          <w:sz w:val="24"/>
          <w:szCs w:val="24"/>
        </w:rPr>
        <w:t>. Os membros representantes da área técnica, integrantes da Comissão de Licitação, atribuirão notas para cada um dos quesitos a serem valorados, conforme a seguinte tabela:</w:t>
      </w:r>
    </w:p>
    <w:p w14:paraId="75ABCBE4" w14:textId="77777777" w:rsidR="00B4510A" w:rsidRPr="00BD5511" w:rsidRDefault="00B4510A" w:rsidP="009953AE">
      <w:pPr>
        <w:spacing w:after="0"/>
        <w:jc w:val="both"/>
        <w:rPr>
          <w:rFonts w:ascii="Arial" w:hAnsi="Arial" w:cs="Arial"/>
          <w:sz w:val="24"/>
          <w:szCs w:val="24"/>
        </w:rPr>
      </w:pPr>
    </w:p>
    <w:p w14:paraId="5AB9DA25" w14:textId="77777777" w:rsidR="001C54E2" w:rsidRPr="00BD5511" w:rsidRDefault="001C54E2" w:rsidP="009953AE">
      <w:pPr>
        <w:spacing w:after="0"/>
        <w:jc w:val="both"/>
        <w:rPr>
          <w:rFonts w:ascii="Arial" w:hAnsi="Arial" w:cs="Arial"/>
          <w:sz w:val="24"/>
          <w:szCs w:val="24"/>
        </w:rPr>
      </w:pPr>
    </w:p>
    <w:tbl>
      <w:tblPr>
        <w:tblStyle w:val="Tabelacomgrade"/>
        <w:tblW w:w="0" w:type="auto"/>
        <w:tblLook w:val="04A0" w:firstRow="1" w:lastRow="0" w:firstColumn="1" w:lastColumn="0" w:noHBand="0" w:noVBand="1"/>
      </w:tblPr>
      <w:tblGrid>
        <w:gridCol w:w="3369"/>
        <w:gridCol w:w="2976"/>
        <w:gridCol w:w="2299"/>
      </w:tblGrid>
      <w:tr w:rsidR="00B4510A" w:rsidRPr="00BD5511" w14:paraId="4D57133D" w14:textId="77777777" w:rsidTr="007D609E">
        <w:tc>
          <w:tcPr>
            <w:tcW w:w="3369" w:type="dxa"/>
          </w:tcPr>
          <w:p w14:paraId="26F2A212" w14:textId="77777777" w:rsidR="004B02C3" w:rsidRPr="00BD5511" w:rsidRDefault="00B4510A" w:rsidP="004B02C3">
            <w:pPr>
              <w:jc w:val="center"/>
              <w:rPr>
                <w:rFonts w:ascii="Arial" w:hAnsi="Arial" w:cs="Arial"/>
                <w:sz w:val="24"/>
                <w:szCs w:val="24"/>
              </w:rPr>
            </w:pPr>
            <w:r w:rsidRPr="00BD5511">
              <w:rPr>
                <w:rFonts w:ascii="Arial" w:hAnsi="Arial" w:cs="Arial"/>
                <w:sz w:val="24"/>
                <w:szCs w:val="24"/>
              </w:rPr>
              <w:t xml:space="preserve">Desconto </w:t>
            </w:r>
          </w:p>
          <w:p w14:paraId="45406435" w14:textId="77777777" w:rsidR="004B02C3" w:rsidRPr="00BD5511" w:rsidRDefault="00B4510A" w:rsidP="004B02C3">
            <w:pPr>
              <w:jc w:val="center"/>
              <w:rPr>
                <w:rFonts w:ascii="Arial" w:hAnsi="Arial" w:cs="Arial"/>
                <w:sz w:val="24"/>
                <w:szCs w:val="24"/>
              </w:rPr>
            </w:pPr>
            <w:r w:rsidRPr="00BD5511">
              <w:rPr>
                <w:rFonts w:ascii="Arial" w:hAnsi="Arial" w:cs="Arial"/>
                <w:sz w:val="24"/>
                <w:szCs w:val="24"/>
              </w:rPr>
              <w:t xml:space="preserve">Honorários </w:t>
            </w:r>
          </w:p>
          <w:p w14:paraId="52510CA9" w14:textId="77777777" w:rsidR="00B4510A" w:rsidRPr="00BD5511" w:rsidRDefault="00B4510A" w:rsidP="004B02C3">
            <w:pPr>
              <w:jc w:val="center"/>
              <w:rPr>
                <w:rFonts w:ascii="Arial" w:hAnsi="Arial" w:cs="Arial"/>
                <w:sz w:val="24"/>
                <w:szCs w:val="24"/>
              </w:rPr>
            </w:pPr>
            <w:r w:rsidRPr="00BD5511">
              <w:rPr>
                <w:rFonts w:ascii="Arial" w:hAnsi="Arial" w:cs="Arial"/>
                <w:sz w:val="24"/>
                <w:szCs w:val="24"/>
              </w:rPr>
              <w:t>Repasse</w:t>
            </w:r>
          </w:p>
        </w:tc>
        <w:tc>
          <w:tcPr>
            <w:tcW w:w="2976" w:type="dxa"/>
          </w:tcPr>
          <w:p w14:paraId="0A5F8D35" w14:textId="77777777" w:rsidR="00B4510A" w:rsidRPr="00BD5511" w:rsidRDefault="00B4510A" w:rsidP="004B02C3">
            <w:pPr>
              <w:jc w:val="center"/>
              <w:rPr>
                <w:rFonts w:ascii="Arial" w:hAnsi="Arial" w:cs="Arial"/>
                <w:sz w:val="24"/>
                <w:szCs w:val="24"/>
              </w:rPr>
            </w:pPr>
            <w:r w:rsidRPr="00BD5511">
              <w:rPr>
                <w:rFonts w:ascii="Arial" w:hAnsi="Arial" w:cs="Arial"/>
                <w:sz w:val="24"/>
                <w:szCs w:val="24"/>
              </w:rPr>
              <w:t>Notas (N)</w:t>
            </w:r>
          </w:p>
        </w:tc>
        <w:tc>
          <w:tcPr>
            <w:tcW w:w="2299" w:type="dxa"/>
          </w:tcPr>
          <w:p w14:paraId="0EB8ED9E" w14:textId="77777777" w:rsidR="004B02C3" w:rsidRPr="00BD5511" w:rsidRDefault="00B4510A" w:rsidP="004B02C3">
            <w:pPr>
              <w:jc w:val="center"/>
              <w:rPr>
                <w:rFonts w:ascii="Arial" w:hAnsi="Arial" w:cs="Arial"/>
                <w:sz w:val="24"/>
                <w:szCs w:val="24"/>
              </w:rPr>
            </w:pPr>
            <w:r w:rsidRPr="00BD5511">
              <w:rPr>
                <w:rFonts w:ascii="Arial" w:hAnsi="Arial" w:cs="Arial"/>
                <w:sz w:val="24"/>
                <w:szCs w:val="24"/>
              </w:rPr>
              <w:t>Nota</w:t>
            </w:r>
          </w:p>
          <w:p w14:paraId="67808530" w14:textId="77777777" w:rsidR="004B02C3" w:rsidRPr="00BD5511" w:rsidRDefault="00B4510A" w:rsidP="004B02C3">
            <w:pPr>
              <w:jc w:val="center"/>
              <w:rPr>
                <w:rFonts w:ascii="Arial" w:hAnsi="Arial" w:cs="Arial"/>
                <w:sz w:val="24"/>
                <w:szCs w:val="24"/>
              </w:rPr>
            </w:pPr>
            <w:r w:rsidRPr="00BD5511">
              <w:rPr>
                <w:rFonts w:ascii="Arial" w:hAnsi="Arial" w:cs="Arial"/>
                <w:sz w:val="24"/>
                <w:szCs w:val="24"/>
              </w:rPr>
              <w:t xml:space="preserve"> Máxima </w:t>
            </w:r>
          </w:p>
          <w:p w14:paraId="48826485" w14:textId="77777777" w:rsidR="00B4510A" w:rsidRPr="00BD5511" w:rsidRDefault="00B4510A" w:rsidP="004B02C3">
            <w:pPr>
              <w:jc w:val="center"/>
              <w:rPr>
                <w:rFonts w:ascii="Arial" w:hAnsi="Arial" w:cs="Arial"/>
                <w:sz w:val="24"/>
                <w:szCs w:val="24"/>
              </w:rPr>
            </w:pPr>
            <w:r w:rsidRPr="00BD5511">
              <w:rPr>
                <w:rFonts w:ascii="Arial" w:hAnsi="Arial" w:cs="Arial"/>
                <w:sz w:val="24"/>
                <w:szCs w:val="24"/>
              </w:rPr>
              <w:t>Possível</w:t>
            </w:r>
          </w:p>
        </w:tc>
      </w:tr>
      <w:tr w:rsidR="00B4510A" w:rsidRPr="00BD5511" w14:paraId="604E67A3" w14:textId="77777777" w:rsidTr="007D609E">
        <w:tc>
          <w:tcPr>
            <w:tcW w:w="3369" w:type="dxa"/>
          </w:tcPr>
          <w:p w14:paraId="2089EB98" w14:textId="77777777" w:rsidR="00B4510A" w:rsidRPr="00BD5511" w:rsidRDefault="00B4510A" w:rsidP="009953AE">
            <w:pPr>
              <w:jc w:val="both"/>
              <w:rPr>
                <w:rFonts w:ascii="Arial" w:hAnsi="Arial" w:cs="Arial"/>
                <w:sz w:val="24"/>
                <w:szCs w:val="24"/>
              </w:rPr>
            </w:pPr>
            <w:r w:rsidRPr="00BD5511">
              <w:rPr>
                <w:rFonts w:ascii="Arial" w:hAnsi="Arial" w:cs="Arial"/>
                <w:sz w:val="24"/>
                <w:szCs w:val="24"/>
              </w:rPr>
              <w:t>Percentual de descontos sobre os custos internos, baseado na tabela de preços do Sindicato das Agências de Propaganda do Estado de São Paulo</w:t>
            </w:r>
            <w:r w:rsidR="004B02C3" w:rsidRPr="00BD5511">
              <w:rPr>
                <w:rFonts w:ascii="Arial" w:hAnsi="Arial" w:cs="Arial"/>
                <w:sz w:val="24"/>
                <w:szCs w:val="24"/>
              </w:rPr>
              <w:t>.</w:t>
            </w:r>
          </w:p>
        </w:tc>
        <w:tc>
          <w:tcPr>
            <w:tcW w:w="2976" w:type="dxa"/>
          </w:tcPr>
          <w:p w14:paraId="661FF74A" w14:textId="77777777" w:rsidR="00B4510A" w:rsidRPr="00BD5511" w:rsidRDefault="004C46ED" w:rsidP="004C46ED">
            <w:pPr>
              <w:jc w:val="both"/>
              <w:rPr>
                <w:rFonts w:ascii="Arial" w:hAnsi="Arial" w:cs="Arial"/>
                <w:sz w:val="24"/>
                <w:szCs w:val="24"/>
              </w:rPr>
            </w:pPr>
            <w:r w:rsidRPr="00BD5511">
              <w:rPr>
                <w:rFonts w:ascii="Arial" w:hAnsi="Arial" w:cs="Arial"/>
                <w:sz w:val="24"/>
                <w:szCs w:val="24"/>
              </w:rPr>
              <w:t>Desconto igual a 0,0%</w:t>
            </w:r>
          </w:p>
          <w:p w14:paraId="735EC040"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0,0</w:t>
            </w:r>
          </w:p>
          <w:p w14:paraId="15024672" w14:textId="77777777" w:rsidR="004C46ED" w:rsidRPr="00BD5511" w:rsidRDefault="004C46ED" w:rsidP="009953AE">
            <w:pPr>
              <w:jc w:val="both"/>
              <w:rPr>
                <w:rFonts w:ascii="Arial" w:hAnsi="Arial" w:cs="Arial"/>
                <w:sz w:val="24"/>
                <w:szCs w:val="24"/>
              </w:rPr>
            </w:pPr>
          </w:p>
          <w:p w14:paraId="13554C2C" w14:textId="77777777" w:rsidR="004C46ED" w:rsidRPr="00BD5511" w:rsidRDefault="004C46ED" w:rsidP="004C46ED">
            <w:pPr>
              <w:jc w:val="both"/>
              <w:rPr>
                <w:rFonts w:ascii="Arial" w:hAnsi="Arial" w:cs="Arial"/>
                <w:sz w:val="24"/>
                <w:szCs w:val="24"/>
              </w:rPr>
            </w:pPr>
            <w:r w:rsidRPr="00BD5511">
              <w:rPr>
                <w:rFonts w:ascii="Arial" w:hAnsi="Arial" w:cs="Arial"/>
                <w:sz w:val="24"/>
                <w:szCs w:val="24"/>
              </w:rPr>
              <w:t>Desconto superior a 0,0%</w:t>
            </w:r>
          </w:p>
          <w:p w14:paraId="4A57F5C5" w14:textId="77777777" w:rsidR="004C46ED" w:rsidRPr="00BD5511" w:rsidRDefault="004C46ED" w:rsidP="004B02C3">
            <w:pPr>
              <w:jc w:val="both"/>
              <w:rPr>
                <w:rFonts w:ascii="Arial" w:hAnsi="Arial" w:cs="Arial"/>
                <w:sz w:val="24"/>
                <w:szCs w:val="24"/>
              </w:rPr>
            </w:pPr>
            <w:r w:rsidRPr="00BD5511">
              <w:rPr>
                <w:rFonts w:ascii="Arial" w:hAnsi="Arial" w:cs="Arial"/>
                <w:sz w:val="24"/>
                <w:szCs w:val="24"/>
              </w:rPr>
              <w:t>N = 0,07</w:t>
            </w:r>
            <w:r w:rsidR="004B02C3" w:rsidRPr="00BD5511">
              <w:rPr>
                <w:rFonts w:ascii="Arial" w:hAnsi="Arial" w:cs="Arial"/>
                <w:sz w:val="24"/>
                <w:szCs w:val="24"/>
              </w:rPr>
              <w:t>1</w:t>
            </w:r>
            <w:r w:rsidRPr="00BD5511">
              <w:rPr>
                <w:rFonts w:ascii="Arial" w:hAnsi="Arial" w:cs="Arial"/>
                <w:sz w:val="24"/>
                <w:szCs w:val="24"/>
              </w:rPr>
              <w:t xml:space="preserve"> X Desconto</w:t>
            </w:r>
          </w:p>
        </w:tc>
        <w:tc>
          <w:tcPr>
            <w:tcW w:w="2299" w:type="dxa"/>
          </w:tcPr>
          <w:p w14:paraId="2B7C72D7" w14:textId="77777777" w:rsidR="00B4510A" w:rsidRPr="00BD5511" w:rsidRDefault="004C46ED" w:rsidP="009953AE">
            <w:pPr>
              <w:jc w:val="both"/>
              <w:rPr>
                <w:rFonts w:ascii="Arial" w:hAnsi="Arial" w:cs="Arial"/>
                <w:sz w:val="24"/>
                <w:szCs w:val="24"/>
              </w:rPr>
            </w:pPr>
            <w:r w:rsidRPr="00BD5511">
              <w:rPr>
                <w:rFonts w:ascii="Arial" w:hAnsi="Arial" w:cs="Arial"/>
                <w:sz w:val="24"/>
                <w:szCs w:val="24"/>
              </w:rPr>
              <w:t>7,1</w:t>
            </w:r>
          </w:p>
        </w:tc>
      </w:tr>
      <w:tr w:rsidR="00B4510A" w:rsidRPr="00BD5511" w14:paraId="068D6536" w14:textId="77777777" w:rsidTr="007D609E">
        <w:tc>
          <w:tcPr>
            <w:tcW w:w="3369" w:type="dxa"/>
          </w:tcPr>
          <w:p w14:paraId="3AEAC7A2" w14:textId="77777777" w:rsidR="00B4510A" w:rsidRPr="00BD5511" w:rsidRDefault="00B4510A" w:rsidP="009953AE">
            <w:pPr>
              <w:jc w:val="both"/>
              <w:rPr>
                <w:rFonts w:ascii="Arial" w:hAnsi="Arial" w:cs="Arial"/>
                <w:sz w:val="24"/>
                <w:szCs w:val="24"/>
              </w:rPr>
            </w:pPr>
            <w:r w:rsidRPr="00BD5511">
              <w:rPr>
                <w:rFonts w:ascii="Arial" w:hAnsi="Arial" w:cs="Arial"/>
                <w:sz w:val="24"/>
                <w:szCs w:val="24"/>
              </w:rPr>
              <w:t xml:space="preserve">Percentual de honorários incidentes sobre os custos de serviços de terceiros, </w:t>
            </w:r>
            <w:r w:rsidRPr="00BD5511">
              <w:rPr>
                <w:rFonts w:ascii="Arial" w:hAnsi="Arial" w:cs="Arial"/>
                <w:sz w:val="24"/>
                <w:szCs w:val="24"/>
              </w:rPr>
              <w:lastRenderedPageBreak/>
              <w:t xml:space="preserve">referentes à elaboração de peças e materiais cuja distribuição proporcione </w:t>
            </w:r>
            <w:proofErr w:type="gramStart"/>
            <w:r w:rsidRPr="00BD5511">
              <w:rPr>
                <w:rFonts w:ascii="Arial" w:hAnsi="Arial" w:cs="Arial"/>
                <w:sz w:val="24"/>
                <w:szCs w:val="24"/>
              </w:rPr>
              <w:t>à</w:t>
            </w:r>
            <w:proofErr w:type="gramEnd"/>
            <w:r w:rsidRPr="00BD5511">
              <w:rPr>
                <w:rFonts w:ascii="Arial" w:hAnsi="Arial" w:cs="Arial"/>
                <w:sz w:val="24"/>
                <w:szCs w:val="24"/>
              </w:rPr>
              <w:t xml:space="preserve"> LICITANTE o desconto de agência a ser concedido pelos veículos de divulgação</w:t>
            </w:r>
          </w:p>
        </w:tc>
        <w:tc>
          <w:tcPr>
            <w:tcW w:w="2976" w:type="dxa"/>
          </w:tcPr>
          <w:p w14:paraId="5BF96F83" w14:textId="77777777" w:rsidR="007D609E" w:rsidRPr="00BD5511" w:rsidRDefault="007D609E" w:rsidP="004C46ED">
            <w:pPr>
              <w:jc w:val="both"/>
              <w:rPr>
                <w:rFonts w:ascii="Arial" w:hAnsi="Arial" w:cs="Arial"/>
                <w:sz w:val="24"/>
                <w:szCs w:val="24"/>
              </w:rPr>
            </w:pPr>
          </w:p>
          <w:p w14:paraId="0B37D061" w14:textId="77777777" w:rsidR="00B4510A" w:rsidRPr="00BD5511" w:rsidRDefault="004C46ED" w:rsidP="004C46ED">
            <w:pPr>
              <w:jc w:val="both"/>
              <w:rPr>
                <w:rFonts w:ascii="Arial" w:hAnsi="Arial" w:cs="Arial"/>
                <w:sz w:val="24"/>
                <w:szCs w:val="24"/>
              </w:rPr>
            </w:pPr>
            <w:r w:rsidRPr="00BD5511">
              <w:rPr>
                <w:rFonts w:ascii="Arial" w:hAnsi="Arial" w:cs="Arial"/>
                <w:sz w:val="24"/>
                <w:szCs w:val="24"/>
              </w:rPr>
              <w:t>Honorários iguais a 15%</w:t>
            </w:r>
          </w:p>
          <w:p w14:paraId="7741E044"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0,0%</w:t>
            </w:r>
          </w:p>
          <w:p w14:paraId="35459866" w14:textId="77777777" w:rsidR="004C46ED" w:rsidRPr="00BD5511" w:rsidRDefault="004C46ED" w:rsidP="009953AE">
            <w:pPr>
              <w:jc w:val="both"/>
              <w:rPr>
                <w:rFonts w:ascii="Arial" w:hAnsi="Arial" w:cs="Arial"/>
                <w:sz w:val="24"/>
                <w:szCs w:val="24"/>
              </w:rPr>
            </w:pPr>
          </w:p>
          <w:p w14:paraId="49F45918"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Honorários inferiores a 15%</w:t>
            </w:r>
          </w:p>
          <w:p w14:paraId="3E0AD7F8"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2,86 x (15,0 – honorários)</w:t>
            </w:r>
          </w:p>
        </w:tc>
        <w:tc>
          <w:tcPr>
            <w:tcW w:w="2299" w:type="dxa"/>
          </w:tcPr>
          <w:p w14:paraId="410C0E4D" w14:textId="77777777" w:rsidR="00B4510A" w:rsidRPr="00BD5511" w:rsidRDefault="004C46ED" w:rsidP="009953AE">
            <w:pPr>
              <w:jc w:val="both"/>
              <w:rPr>
                <w:rFonts w:ascii="Arial" w:hAnsi="Arial" w:cs="Arial"/>
                <w:sz w:val="24"/>
                <w:szCs w:val="24"/>
              </w:rPr>
            </w:pPr>
            <w:r w:rsidRPr="00BD5511">
              <w:rPr>
                <w:rFonts w:ascii="Arial" w:hAnsi="Arial" w:cs="Arial"/>
                <w:sz w:val="24"/>
                <w:szCs w:val="24"/>
              </w:rPr>
              <w:lastRenderedPageBreak/>
              <w:t>42,9</w:t>
            </w:r>
          </w:p>
        </w:tc>
      </w:tr>
      <w:tr w:rsidR="00B4510A" w:rsidRPr="00BD5511" w14:paraId="1BB18FC3" w14:textId="77777777" w:rsidTr="007D609E">
        <w:tc>
          <w:tcPr>
            <w:tcW w:w="3369" w:type="dxa"/>
          </w:tcPr>
          <w:p w14:paraId="797075CC" w14:textId="77777777" w:rsidR="00B4510A" w:rsidRPr="00BD5511" w:rsidRDefault="00B4510A" w:rsidP="009953AE">
            <w:pPr>
              <w:jc w:val="both"/>
              <w:rPr>
                <w:rFonts w:ascii="Arial" w:hAnsi="Arial" w:cs="Arial"/>
                <w:sz w:val="24"/>
                <w:szCs w:val="24"/>
              </w:rPr>
            </w:pPr>
            <w:r w:rsidRPr="00BD5511">
              <w:rPr>
                <w:rFonts w:ascii="Arial" w:hAnsi="Arial" w:cs="Arial"/>
                <w:sz w:val="24"/>
                <w:szCs w:val="24"/>
              </w:rPr>
              <w:lastRenderedPageBreak/>
              <w:t xml:space="preserve">Percentual de honorários incidentes sobre os custos de serviços de terceiros, </w:t>
            </w:r>
            <w:r w:rsidR="00E612D3" w:rsidRPr="00BD5511">
              <w:rPr>
                <w:rFonts w:ascii="Arial" w:hAnsi="Arial" w:cs="Arial"/>
                <w:sz w:val="24"/>
                <w:szCs w:val="24"/>
              </w:rPr>
              <w:t xml:space="preserve">referentes à elaboração de peças e materiais cuja distribuição </w:t>
            </w:r>
            <w:r w:rsidR="00E612D3" w:rsidRPr="00BD5511">
              <w:rPr>
                <w:rFonts w:ascii="Arial" w:hAnsi="Arial" w:cs="Arial"/>
                <w:b/>
                <w:sz w:val="24"/>
                <w:szCs w:val="24"/>
                <w:u w:val="single"/>
              </w:rPr>
              <w:t>não</w:t>
            </w:r>
            <w:r w:rsidR="00E612D3" w:rsidRPr="00BD5511">
              <w:rPr>
                <w:rFonts w:ascii="Arial" w:hAnsi="Arial" w:cs="Arial"/>
                <w:sz w:val="24"/>
                <w:szCs w:val="24"/>
              </w:rPr>
              <w:t xml:space="preserve"> proporcione </w:t>
            </w:r>
            <w:proofErr w:type="gramStart"/>
            <w:r w:rsidR="00E612D3" w:rsidRPr="00BD5511">
              <w:rPr>
                <w:rFonts w:ascii="Arial" w:hAnsi="Arial" w:cs="Arial"/>
                <w:sz w:val="24"/>
                <w:szCs w:val="24"/>
              </w:rPr>
              <w:t>à</w:t>
            </w:r>
            <w:proofErr w:type="gramEnd"/>
            <w:r w:rsidR="00E612D3" w:rsidRPr="00BD5511">
              <w:rPr>
                <w:rFonts w:ascii="Arial" w:hAnsi="Arial" w:cs="Arial"/>
                <w:sz w:val="24"/>
                <w:szCs w:val="24"/>
              </w:rPr>
              <w:t xml:space="preserve"> LICITANTE o desconto de agência a ser concedido pelos veículos de divulgação</w:t>
            </w:r>
          </w:p>
        </w:tc>
        <w:tc>
          <w:tcPr>
            <w:tcW w:w="2976" w:type="dxa"/>
          </w:tcPr>
          <w:p w14:paraId="6A640140" w14:textId="77777777" w:rsidR="00B4510A" w:rsidRPr="00BD5511" w:rsidRDefault="004C46ED" w:rsidP="009953AE">
            <w:pPr>
              <w:jc w:val="both"/>
              <w:rPr>
                <w:rFonts w:ascii="Arial" w:hAnsi="Arial" w:cs="Arial"/>
                <w:sz w:val="24"/>
                <w:szCs w:val="24"/>
              </w:rPr>
            </w:pPr>
            <w:r w:rsidRPr="00BD5511">
              <w:rPr>
                <w:rFonts w:ascii="Arial" w:hAnsi="Arial" w:cs="Arial"/>
                <w:sz w:val="24"/>
                <w:szCs w:val="24"/>
              </w:rPr>
              <w:t>Honorários iguais a 15%</w:t>
            </w:r>
          </w:p>
          <w:p w14:paraId="1990F50E"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0,0</w:t>
            </w:r>
          </w:p>
          <w:p w14:paraId="6915D6C7" w14:textId="77777777" w:rsidR="004C46ED" w:rsidRPr="00BD5511" w:rsidRDefault="004C46ED" w:rsidP="009953AE">
            <w:pPr>
              <w:jc w:val="both"/>
              <w:rPr>
                <w:rFonts w:ascii="Arial" w:hAnsi="Arial" w:cs="Arial"/>
                <w:sz w:val="24"/>
                <w:szCs w:val="24"/>
              </w:rPr>
            </w:pPr>
          </w:p>
          <w:p w14:paraId="05DD6F15"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Honorários iguais ou superiores a 10% e inferiores a 15%</w:t>
            </w:r>
          </w:p>
          <w:p w14:paraId="1AFB237E"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4,0 x (15,0 – Honorários)</w:t>
            </w:r>
          </w:p>
          <w:p w14:paraId="2F8D485B" w14:textId="77777777" w:rsidR="004C46ED" w:rsidRPr="00BD5511" w:rsidRDefault="004C46ED" w:rsidP="009953AE">
            <w:pPr>
              <w:jc w:val="both"/>
              <w:rPr>
                <w:rFonts w:ascii="Arial" w:hAnsi="Arial" w:cs="Arial"/>
                <w:sz w:val="24"/>
                <w:szCs w:val="24"/>
              </w:rPr>
            </w:pPr>
          </w:p>
          <w:p w14:paraId="5A1D8BA5"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Honorários inferiores a 10%</w:t>
            </w:r>
          </w:p>
          <w:p w14:paraId="3A8328CF" w14:textId="77777777" w:rsidR="004C46ED" w:rsidRPr="00BD5511" w:rsidRDefault="004C46ED" w:rsidP="009953AE">
            <w:pPr>
              <w:jc w:val="both"/>
              <w:rPr>
                <w:rFonts w:ascii="Arial" w:hAnsi="Arial" w:cs="Arial"/>
                <w:sz w:val="24"/>
                <w:szCs w:val="24"/>
              </w:rPr>
            </w:pPr>
            <w:r w:rsidRPr="00BD5511">
              <w:rPr>
                <w:rFonts w:ascii="Arial" w:hAnsi="Arial" w:cs="Arial"/>
                <w:sz w:val="24"/>
                <w:szCs w:val="24"/>
              </w:rPr>
              <w:t>N = 28,0</w:t>
            </w:r>
          </w:p>
        </w:tc>
        <w:tc>
          <w:tcPr>
            <w:tcW w:w="2299" w:type="dxa"/>
          </w:tcPr>
          <w:p w14:paraId="54C16E4E" w14:textId="77777777" w:rsidR="00B4510A" w:rsidRPr="00BD5511" w:rsidRDefault="00815F80" w:rsidP="009953AE">
            <w:pPr>
              <w:jc w:val="both"/>
              <w:rPr>
                <w:rFonts w:ascii="Arial" w:hAnsi="Arial" w:cs="Arial"/>
                <w:sz w:val="24"/>
                <w:szCs w:val="24"/>
              </w:rPr>
            </w:pPr>
            <w:r w:rsidRPr="00BD5511">
              <w:rPr>
                <w:rFonts w:ascii="Arial" w:hAnsi="Arial" w:cs="Arial"/>
                <w:sz w:val="24"/>
                <w:szCs w:val="24"/>
              </w:rPr>
              <w:t>28</w:t>
            </w:r>
          </w:p>
        </w:tc>
      </w:tr>
      <w:tr w:rsidR="00B4510A" w:rsidRPr="00BD5511" w14:paraId="6E3E5EE0" w14:textId="77777777" w:rsidTr="007D609E">
        <w:tc>
          <w:tcPr>
            <w:tcW w:w="3369" w:type="dxa"/>
          </w:tcPr>
          <w:p w14:paraId="05E4F520" w14:textId="77777777" w:rsidR="00B4510A" w:rsidRPr="00BD5511" w:rsidRDefault="00E612D3" w:rsidP="009953AE">
            <w:pPr>
              <w:jc w:val="both"/>
              <w:rPr>
                <w:rFonts w:ascii="Arial" w:hAnsi="Arial" w:cs="Arial"/>
                <w:sz w:val="24"/>
                <w:szCs w:val="24"/>
              </w:rPr>
            </w:pPr>
            <w:r w:rsidRPr="00BD5511">
              <w:rPr>
                <w:rFonts w:ascii="Arial" w:hAnsi="Arial" w:cs="Arial"/>
                <w:sz w:val="24"/>
                <w:szCs w:val="24"/>
              </w:rPr>
              <w:t xml:space="preserve">Percentual de honorários incidentes sobre os custos de outros serviços incumbidos a terceiros, </w:t>
            </w:r>
            <w:proofErr w:type="gramStart"/>
            <w:r w:rsidRPr="00BD5511">
              <w:rPr>
                <w:rFonts w:ascii="Arial" w:hAnsi="Arial" w:cs="Arial"/>
                <w:sz w:val="24"/>
                <w:szCs w:val="24"/>
              </w:rPr>
              <w:t>sob supervisão</w:t>
            </w:r>
            <w:proofErr w:type="gramEnd"/>
            <w:r w:rsidRPr="00BD5511">
              <w:rPr>
                <w:rFonts w:ascii="Arial" w:hAnsi="Arial" w:cs="Arial"/>
                <w:sz w:val="24"/>
                <w:szCs w:val="24"/>
              </w:rPr>
              <w:t xml:space="preserve"> da LICITANTE.</w:t>
            </w:r>
          </w:p>
        </w:tc>
        <w:tc>
          <w:tcPr>
            <w:tcW w:w="2976" w:type="dxa"/>
          </w:tcPr>
          <w:p w14:paraId="3B9C7277" w14:textId="77777777" w:rsidR="00B4510A" w:rsidRPr="00BD5511" w:rsidRDefault="00815F80" w:rsidP="009953AE">
            <w:pPr>
              <w:jc w:val="both"/>
              <w:rPr>
                <w:rFonts w:ascii="Arial" w:hAnsi="Arial" w:cs="Arial"/>
                <w:sz w:val="24"/>
                <w:szCs w:val="24"/>
              </w:rPr>
            </w:pPr>
            <w:r w:rsidRPr="00BD5511">
              <w:rPr>
                <w:rFonts w:ascii="Arial" w:hAnsi="Arial" w:cs="Arial"/>
                <w:sz w:val="24"/>
                <w:szCs w:val="24"/>
              </w:rPr>
              <w:t>Honorários igu</w:t>
            </w:r>
            <w:r w:rsidR="007D609E" w:rsidRPr="00BD5511">
              <w:rPr>
                <w:rFonts w:ascii="Arial" w:hAnsi="Arial" w:cs="Arial"/>
                <w:sz w:val="24"/>
                <w:szCs w:val="24"/>
              </w:rPr>
              <w:t>a</w:t>
            </w:r>
            <w:r w:rsidRPr="00BD5511">
              <w:rPr>
                <w:rFonts w:ascii="Arial" w:hAnsi="Arial" w:cs="Arial"/>
                <w:sz w:val="24"/>
                <w:szCs w:val="24"/>
              </w:rPr>
              <w:t>is a 5%</w:t>
            </w:r>
          </w:p>
          <w:p w14:paraId="7BE00EA7" w14:textId="77777777" w:rsidR="00815F80" w:rsidRPr="00BD5511" w:rsidRDefault="00815F80" w:rsidP="009953AE">
            <w:pPr>
              <w:jc w:val="both"/>
              <w:rPr>
                <w:rFonts w:ascii="Arial" w:hAnsi="Arial" w:cs="Arial"/>
                <w:sz w:val="24"/>
                <w:szCs w:val="24"/>
              </w:rPr>
            </w:pPr>
            <w:r w:rsidRPr="00BD5511">
              <w:rPr>
                <w:rFonts w:ascii="Arial" w:hAnsi="Arial" w:cs="Arial"/>
                <w:sz w:val="24"/>
                <w:szCs w:val="24"/>
              </w:rPr>
              <w:t>N = 0,0</w:t>
            </w:r>
          </w:p>
          <w:p w14:paraId="5D9F0B30" w14:textId="77777777" w:rsidR="00815F80" w:rsidRPr="00BD5511" w:rsidRDefault="00815F80" w:rsidP="009953AE">
            <w:pPr>
              <w:jc w:val="both"/>
              <w:rPr>
                <w:rFonts w:ascii="Arial" w:hAnsi="Arial" w:cs="Arial"/>
                <w:sz w:val="24"/>
                <w:szCs w:val="24"/>
              </w:rPr>
            </w:pPr>
          </w:p>
          <w:p w14:paraId="397D0748" w14:textId="77777777" w:rsidR="00815F80" w:rsidRPr="00BD5511" w:rsidRDefault="00815F80" w:rsidP="009953AE">
            <w:pPr>
              <w:jc w:val="both"/>
              <w:rPr>
                <w:rFonts w:ascii="Arial" w:hAnsi="Arial" w:cs="Arial"/>
                <w:sz w:val="24"/>
                <w:szCs w:val="24"/>
              </w:rPr>
            </w:pPr>
            <w:r w:rsidRPr="00BD5511">
              <w:rPr>
                <w:rFonts w:ascii="Arial" w:hAnsi="Arial" w:cs="Arial"/>
                <w:sz w:val="24"/>
                <w:szCs w:val="24"/>
              </w:rPr>
              <w:t>Honorários inferiores a 5%</w:t>
            </w:r>
          </w:p>
          <w:p w14:paraId="0C8D1CA4" w14:textId="77777777" w:rsidR="00815F80" w:rsidRPr="00BD5511" w:rsidRDefault="00815F80" w:rsidP="009953AE">
            <w:pPr>
              <w:jc w:val="both"/>
              <w:rPr>
                <w:rFonts w:ascii="Arial" w:hAnsi="Arial" w:cs="Arial"/>
                <w:sz w:val="24"/>
                <w:szCs w:val="24"/>
              </w:rPr>
            </w:pPr>
            <w:r w:rsidRPr="00BD5511">
              <w:rPr>
                <w:rFonts w:ascii="Arial" w:hAnsi="Arial" w:cs="Arial"/>
                <w:sz w:val="24"/>
                <w:szCs w:val="24"/>
              </w:rPr>
              <w:t>N = 3,0 x (7,33 – Honorários)</w:t>
            </w:r>
          </w:p>
        </w:tc>
        <w:tc>
          <w:tcPr>
            <w:tcW w:w="2299" w:type="dxa"/>
          </w:tcPr>
          <w:p w14:paraId="1C907DFF" w14:textId="77777777" w:rsidR="00B4510A" w:rsidRPr="00BD5511" w:rsidRDefault="00815F80" w:rsidP="009953AE">
            <w:pPr>
              <w:jc w:val="both"/>
              <w:rPr>
                <w:rFonts w:ascii="Arial" w:hAnsi="Arial" w:cs="Arial"/>
                <w:sz w:val="24"/>
                <w:szCs w:val="24"/>
              </w:rPr>
            </w:pPr>
            <w:r w:rsidRPr="00BD5511">
              <w:rPr>
                <w:rFonts w:ascii="Arial" w:hAnsi="Arial" w:cs="Arial"/>
                <w:sz w:val="24"/>
                <w:szCs w:val="24"/>
              </w:rPr>
              <w:t>22</w:t>
            </w:r>
          </w:p>
        </w:tc>
      </w:tr>
      <w:tr w:rsidR="00815F80" w:rsidRPr="00BD5511" w14:paraId="110A92E0" w14:textId="77777777" w:rsidTr="007D609E">
        <w:trPr>
          <w:trHeight w:val="734"/>
        </w:trPr>
        <w:tc>
          <w:tcPr>
            <w:tcW w:w="6345" w:type="dxa"/>
            <w:gridSpan w:val="2"/>
          </w:tcPr>
          <w:p w14:paraId="69CA9CE7" w14:textId="77777777" w:rsidR="00815F80" w:rsidRPr="00BD5511" w:rsidRDefault="00815F80" w:rsidP="009953AE">
            <w:pPr>
              <w:jc w:val="both"/>
              <w:rPr>
                <w:rFonts w:ascii="Arial" w:hAnsi="Arial" w:cs="Arial"/>
                <w:sz w:val="24"/>
                <w:szCs w:val="24"/>
              </w:rPr>
            </w:pPr>
            <w:r w:rsidRPr="00BD5511">
              <w:rPr>
                <w:rFonts w:ascii="Arial" w:hAnsi="Arial" w:cs="Arial"/>
                <w:sz w:val="24"/>
                <w:szCs w:val="24"/>
              </w:rPr>
              <w:t>TOTAL</w:t>
            </w:r>
          </w:p>
        </w:tc>
        <w:tc>
          <w:tcPr>
            <w:tcW w:w="2299" w:type="dxa"/>
          </w:tcPr>
          <w:p w14:paraId="1CF2288E" w14:textId="77777777" w:rsidR="00815F80" w:rsidRPr="00BD5511" w:rsidRDefault="00815F80" w:rsidP="009953AE">
            <w:pPr>
              <w:jc w:val="both"/>
              <w:rPr>
                <w:rFonts w:ascii="Arial" w:hAnsi="Arial" w:cs="Arial"/>
                <w:sz w:val="24"/>
                <w:szCs w:val="24"/>
              </w:rPr>
            </w:pPr>
            <w:r w:rsidRPr="00BD5511">
              <w:rPr>
                <w:rFonts w:ascii="Arial" w:hAnsi="Arial" w:cs="Arial"/>
                <w:sz w:val="24"/>
                <w:szCs w:val="24"/>
              </w:rPr>
              <w:t>100 (cem) pontos</w:t>
            </w:r>
          </w:p>
        </w:tc>
      </w:tr>
    </w:tbl>
    <w:p w14:paraId="5DB15332" w14:textId="77777777" w:rsidR="00B4510A" w:rsidRPr="00BD5511" w:rsidRDefault="00B4510A" w:rsidP="009953AE">
      <w:pPr>
        <w:spacing w:after="0"/>
        <w:jc w:val="both"/>
        <w:rPr>
          <w:rFonts w:ascii="Arial" w:hAnsi="Arial" w:cs="Arial"/>
          <w:sz w:val="24"/>
          <w:szCs w:val="24"/>
        </w:rPr>
      </w:pPr>
    </w:p>
    <w:p w14:paraId="76D18B5D" w14:textId="77777777" w:rsidR="00B4510A" w:rsidRPr="00BD5511" w:rsidRDefault="002154A4" w:rsidP="007D609E">
      <w:pPr>
        <w:spacing w:after="0"/>
        <w:ind w:firstLine="708"/>
        <w:jc w:val="both"/>
        <w:rPr>
          <w:rFonts w:ascii="Arial" w:hAnsi="Arial" w:cs="Arial"/>
          <w:sz w:val="24"/>
          <w:szCs w:val="24"/>
        </w:rPr>
      </w:pPr>
      <w:r w:rsidRPr="00BD5511">
        <w:rPr>
          <w:rFonts w:ascii="Arial" w:hAnsi="Arial" w:cs="Arial"/>
          <w:b/>
          <w:sz w:val="24"/>
          <w:szCs w:val="24"/>
        </w:rPr>
        <w:t>14.3.1</w:t>
      </w:r>
      <w:r w:rsidRPr="00BD5511">
        <w:rPr>
          <w:rFonts w:ascii="Arial" w:hAnsi="Arial" w:cs="Arial"/>
          <w:sz w:val="24"/>
          <w:szCs w:val="24"/>
        </w:rPr>
        <w:t>. Para efeito de cálculo das notas de cada licitante, nos termos desconto, honorários e repasse serão substituídos nas fórmulas da coluna Notas pelas respectivas porcentagens que constarem de sua planilha de Preços Sujeitos a Valoração, sem o símbolo %;</w:t>
      </w:r>
    </w:p>
    <w:p w14:paraId="5FDC65B2" w14:textId="77777777" w:rsidR="002154A4" w:rsidRPr="00BD5511" w:rsidRDefault="002154A4" w:rsidP="007D609E">
      <w:pPr>
        <w:spacing w:after="0"/>
        <w:ind w:firstLine="708"/>
        <w:jc w:val="both"/>
        <w:rPr>
          <w:rFonts w:ascii="Arial" w:hAnsi="Arial" w:cs="Arial"/>
          <w:sz w:val="24"/>
          <w:szCs w:val="24"/>
        </w:rPr>
      </w:pPr>
      <w:r w:rsidRPr="00BD5511">
        <w:rPr>
          <w:rFonts w:ascii="Arial" w:hAnsi="Arial" w:cs="Arial"/>
          <w:b/>
          <w:sz w:val="24"/>
          <w:szCs w:val="24"/>
        </w:rPr>
        <w:t>14.3.2</w:t>
      </w:r>
      <w:r w:rsidRPr="00BD5511">
        <w:rPr>
          <w:rFonts w:ascii="Arial" w:hAnsi="Arial" w:cs="Arial"/>
          <w:sz w:val="24"/>
          <w:szCs w:val="24"/>
        </w:rPr>
        <w:t xml:space="preserve">. As notas serão calculadas com, no máximo, uma casa decimal, sendo arredondada para cima, sempre que a segunda cifra decimal for superior a </w:t>
      </w:r>
      <w:proofErr w:type="gramStart"/>
      <w:r w:rsidRPr="00BD5511">
        <w:rPr>
          <w:rFonts w:ascii="Arial" w:hAnsi="Arial" w:cs="Arial"/>
          <w:sz w:val="24"/>
          <w:szCs w:val="24"/>
        </w:rPr>
        <w:t>5</w:t>
      </w:r>
      <w:proofErr w:type="gramEnd"/>
      <w:r w:rsidRPr="00BD5511">
        <w:rPr>
          <w:rFonts w:ascii="Arial" w:hAnsi="Arial" w:cs="Arial"/>
          <w:sz w:val="24"/>
          <w:szCs w:val="24"/>
        </w:rPr>
        <w:t xml:space="preserve"> (cinco).</w:t>
      </w:r>
    </w:p>
    <w:p w14:paraId="253641B2" w14:textId="77777777" w:rsidR="002154A4" w:rsidRPr="00BD5511" w:rsidRDefault="002154A4" w:rsidP="009953AE">
      <w:pPr>
        <w:spacing w:after="0"/>
        <w:jc w:val="both"/>
        <w:rPr>
          <w:rFonts w:ascii="Arial" w:hAnsi="Arial" w:cs="Arial"/>
          <w:sz w:val="24"/>
          <w:szCs w:val="24"/>
        </w:rPr>
      </w:pPr>
    </w:p>
    <w:p w14:paraId="2D830FF3" w14:textId="77777777" w:rsidR="002154A4" w:rsidRPr="00BD5511" w:rsidRDefault="002154A4" w:rsidP="009953AE">
      <w:pPr>
        <w:spacing w:after="0"/>
        <w:jc w:val="both"/>
        <w:rPr>
          <w:rFonts w:ascii="Arial" w:hAnsi="Arial" w:cs="Arial"/>
          <w:b/>
          <w:sz w:val="24"/>
          <w:szCs w:val="24"/>
        </w:rPr>
      </w:pPr>
      <w:r w:rsidRPr="00BD5511">
        <w:rPr>
          <w:rFonts w:ascii="Arial" w:hAnsi="Arial" w:cs="Arial"/>
          <w:b/>
          <w:sz w:val="24"/>
          <w:szCs w:val="24"/>
        </w:rPr>
        <w:t>15. CLASSIFICAÇÃO FINAL DAS PROPOSTAS TÉCNICA E COMERCIAL</w:t>
      </w:r>
    </w:p>
    <w:p w14:paraId="18079F4B" w14:textId="23BFF3A4" w:rsidR="002154A4" w:rsidRPr="00BD5511" w:rsidRDefault="002154A4" w:rsidP="009953AE">
      <w:pPr>
        <w:spacing w:after="0"/>
        <w:jc w:val="both"/>
        <w:rPr>
          <w:rFonts w:ascii="Arial" w:hAnsi="Arial" w:cs="Arial"/>
          <w:sz w:val="24"/>
          <w:szCs w:val="24"/>
        </w:rPr>
      </w:pPr>
      <w:r w:rsidRPr="00BD5511">
        <w:rPr>
          <w:rFonts w:ascii="Arial" w:hAnsi="Arial" w:cs="Arial"/>
          <w:b/>
          <w:sz w:val="24"/>
          <w:szCs w:val="24"/>
        </w:rPr>
        <w:t>15.1</w:t>
      </w:r>
      <w:r w:rsidRPr="00BD5511">
        <w:rPr>
          <w:rFonts w:ascii="Arial" w:hAnsi="Arial" w:cs="Arial"/>
          <w:sz w:val="24"/>
          <w:szCs w:val="24"/>
        </w:rPr>
        <w:t>. Para a classificação final das propostas dever</w:t>
      </w:r>
      <w:r w:rsidR="00AC3E11" w:rsidRPr="00BD5511">
        <w:rPr>
          <w:rFonts w:ascii="Arial" w:hAnsi="Arial" w:cs="Arial"/>
          <w:sz w:val="24"/>
          <w:szCs w:val="24"/>
        </w:rPr>
        <w:t>ão</w:t>
      </w:r>
      <w:r w:rsidRPr="00BD5511">
        <w:rPr>
          <w:rFonts w:ascii="Arial" w:hAnsi="Arial" w:cs="Arial"/>
          <w:sz w:val="24"/>
          <w:szCs w:val="24"/>
        </w:rPr>
        <w:t xml:space="preserve"> ser observado</w:t>
      </w:r>
      <w:r w:rsidR="00AC3E11" w:rsidRPr="00BD5511">
        <w:rPr>
          <w:rFonts w:ascii="Arial" w:hAnsi="Arial" w:cs="Arial"/>
          <w:sz w:val="24"/>
          <w:szCs w:val="24"/>
        </w:rPr>
        <w:t>s</w:t>
      </w:r>
      <w:r w:rsidRPr="00BD5511">
        <w:rPr>
          <w:rFonts w:ascii="Arial" w:hAnsi="Arial" w:cs="Arial"/>
          <w:sz w:val="24"/>
          <w:szCs w:val="24"/>
        </w:rPr>
        <w:t xml:space="preserve"> os seguintes procedimentos:</w:t>
      </w:r>
    </w:p>
    <w:p w14:paraId="7776B4B1" w14:textId="1DF3B957" w:rsidR="002154A4" w:rsidRPr="00BD5511" w:rsidRDefault="002154A4" w:rsidP="00A462A8">
      <w:pPr>
        <w:spacing w:after="0"/>
        <w:ind w:firstLine="709"/>
        <w:jc w:val="both"/>
        <w:rPr>
          <w:rFonts w:ascii="Arial" w:hAnsi="Arial" w:cs="Arial"/>
          <w:sz w:val="24"/>
          <w:szCs w:val="24"/>
        </w:rPr>
      </w:pPr>
      <w:r w:rsidRPr="00BD5511">
        <w:rPr>
          <w:rFonts w:ascii="Arial" w:hAnsi="Arial" w:cs="Arial"/>
          <w:b/>
          <w:sz w:val="24"/>
          <w:szCs w:val="24"/>
        </w:rPr>
        <w:t>15.1.1</w:t>
      </w:r>
      <w:r w:rsidRPr="00BD5511">
        <w:rPr>
          <w:rFonts w:ascii="Arial" w:hAnsi="Arial" w:cs="Arial"/>
          <w:sz w:val="24"/>
          <w:szCs w:val="24"/>
        </w:rPr>
        <w:t xml:space="preserve">. A pontuação técnica será constituída pelo somatório das notas atribuídas a cada quesito técnico, conforme especificado no </w:t>
      </w:r>
      <w:r w:rsidR="00493CCB" w:rsidRPr="00BD5511">
        <w:rPr>
          <w:rFonts w:ascii="Arial" w:hAnsi="Arial" w:cs="Arial"/>
          <w:b/>
          <w:sz w:val="24"/>
          <w:szCs w:val="24"/>
        </w:rPr>
        <w:t>i</w:t>
      </w:r>
      <w:r w:rsidRPr="00BD5511">
        <w:rPr>
          <w:rFonts w:ascii="Arial" w:hAnsi="Arial" w:cs="Arial"/>
          <w:b/>
          <w:sz w:val="24"/>
          <w:szCs w:val="24"/>
        </w:rPr>
        <w:t>tem 13</w:t>
      </w:r>
      <w:r w:rsidR="00AF4484" w:rsidRPr="00BD5511">
        <w:rPr>
          <w:rFonts w:ascii="Arial" w:hAnsi="Arial" w:cs="Arial"/>
          <w:b/>
          <w:sz w:val="24"/>
          <w:szCs w:val="24"/>
        </w:rPr>
        <w:t xml:space="preserve"> – JULGAMENTO DAS PROPOSTAS TÉCNICAS</w:t>
      </w:r>
      <w:r w:rsidRPr="00BD5511">
        <w:rPr>
          <w:rFonts w:ascii="Arial" w:hAnsi="Arial" w:cs="Arial"/>
          <w:sz w:val="24"/>
          <w:szCs w:val="24"/>
        </w:rPr>
        <w:t xml:space="preserve"> e a Nota de preços é o resultado do somatório das notas atribuídas a cada quesito da planilha de preços do </w:t>
      </w:r>
      <w:r w:rsidRPr="00BD5511">
        <w:rPr>
          <w:rFonts w:ascii="Arial" w:hAnsi="Arial" w:cs="Arial"/>
          <w:b/>
          <w:sz w:val="24"/>
          <w:szCs w:val="24"/>
        </w:rPr>
        <w:t xml:space="preserve">Anexo III – </w:t>
      </w:r>
      <w:r w:rsidR="00973D8D" w:rsidRPr="00BD5511">
        <w:rPr>
          <w:rFonts w:ascii="Arial" w:hAnsi="Arial" w:cs="Arial"/>
          <w:b/>
          <w:sz w:val="24"/>
          <w:szCs w:val="24"/>
        </w:rPr>
        <w:t>PLANILHA DE PREÇOS SUJEITOS A VALORAÇÃO</w:t>
      </w:r>
      <w:r w:rsidRPr="00BD5511">
        <w:rPr>
          <w:rFonts w:ascii="Arial" w:hAnsi="Arial" w:cs="Arial"/>
          <w:sz w:val="24"/>
          <w:szCs w:val="24"/>
        </w:rPr>
        <w:t xml:space="preserve"> </w:t>
      </w:r>
      <w:r w:rsidRPr="00BD5511">
        <w:rPr>
          <w:rFonts w:ascii="Arial" w:hAnsi="Arial" w:cs="Arial"/>
          <w:sz w:val="24"/>
          <w:szCs w:val="24"/>
        </w:rPr>
        <w:lastRenderedPageBreak/>
        <w:t xml:space="preserve">deste Edital, conforme especificado </w:t>
      </w:r>
      <w:r w:rsidRPr="00BD5511">
        <w:rPr>
          <w:rFonts w:ascii="Arial" w:hAnsi="Arial" w:cs="Arial"/>
          <w:b/>
          <w:sz w:val="24"/>
          <w:szCs w:val="24"/>
        </w:rPr>
        <w:t>no item 14</w:t>
      </w:r>
      <w:r w:rsidR="00AF4484" w:rsidRPr="00BD5511">
        <w:rPr>
          <w:rFonts w:ascii="Arial" w:hAnsi="Arial" w:cs="Arial"/>
          <w:b/>
          <w:sz w:val="24"/>
          <w:szCs w:val="24"/>
        </w:rPr>
        <w:t xml:space="preserve"> – JULGAMENTO DAS PROPOSTAS COMERCIAIS</w:t>
      </w:r>
      <w:r w:rsidRPr="00BD5511">
        <w:rPr>
          <w:rFonts w:ascii="Arial" w:hAnsi="Arial" w:cs="Arial"/>
          <w:sz w:val="24"/>
          <w:szCs w:val="24"/>
        </w:rPr>
        <w:t>.</w:t>
      </w:r>
    </w:p>
    <w:p w14:paraId="1FFEF033" w14:textId="77777777" w:rsidR="002154A4" w:rsidRPr="00BD5511" w:rsidRDefault="002154A4" w:rsidP="00A462A8">
      <w:pPr>
        <w:spacing w:after="0"/>
        <w:ind w:firstLine="709"/>
        <w:jc w:val="both"/>
        <w:rPr>
          <w:rFonts w:ascii="Arial" w:hAnsi="Arial" w:cs="Arial"/>
          <w:sz w:val="24"/>
          <w:szCs w:val="24"/>
        </w:rPr>
      </w:pPr>
      <w:r w:rsidRPr="00BD5511">
        <w:rPr>
          <w:rFonts w:ascii="Arial" w:hAnsi="Arial" w:cs="Arial"/>
          <w:b/>
          <w:sz w:val="24"/>
          <w:szCs w:val="24"/>
        </w:rPr>
        <w:t>15.1.2</w:t>
      </w:r>
      <w:r w:rsidRPr="00BD5511">
        <w:rPr>
          <w:rFonts w:ascii="Arial" w:hAnsi="Arial" w:cs="Arial"/>
          <w:sz w:val="24"/>
          <w:szCs w:val="24"/>
        </w:rPr>
        <w:t xml:space="preserve">. A Pontuação Técnica deverá ser multiplicada por </w:t>
      </w:r>
      <w:proofErr w:type="gramStart"/>
      <w:r w:rsidRPr="00BD5511">
        <w:rPr>
          <w:rFonts w:ascii="Arial" w:hAnsi="Arial" w:cs="Arial"/>
          <w:sz w:val="24"/>
          <w:szCs w:val="24"/>
        </w:rPr>
        <w:t>7</w:t>
      </w:r>
      <w:proofErr w:type="gramEnd"/>
      <w:r w:rsidRPr="00BD5511">
        <w:rPr>
          <w:rFonts w:ascii="Arial" w:hAnsi="Arial" w:cs="Arial"/>
          <w:sz w:val="24"/>
          <w:szCs w:val="24"/>
        </w:rPr>
        <w:t xml:space="preserve"> (sete) e acrescida à Nota de Preços que deverá ser multiplicada por 3 (três). O resultado desta equação será dividido por 10, conforme a seguinte fórmula: PR = </w:t>
      </w:r>
      <w:r w:rsidRPr="00BD5511">
        <w:rPr>
          <w:rFonts w:ascii="Arial" w:hAnsi="Arial" w:cs="Arial"/>
          <w:sz w:val="24"/>
          <w:szCs w:val="24"/>
          <w:u w:val="single"/>
        </w:rPr>
        <w:t xml:space="preserve">(PT x </w:t>
      </w:r>
      <w:proofErr w:type="gramStart"/>
      <w:r w:rsidRPr="00BD5511">
        <w:rPr>
          <w:rFonts w:ascii="Arial" w:hAnsi="Arial" w:cs="Arial"/>
          <w:sz w:val="24"/>
          <w:szCs w:val="24"/>
          <w:u w:val="single"/>
        </w:rPr>
        <w:t>7</w:t>
      </w:r>
      <w:proofErr w:type="gramEnd"/>
      <w:r w:rsidRPr="00BD5511">
        <w:rPr>
          <w:rFonts w:ascii="Arial" w:hAnsi="Arial" w:cs="Arial"/>
          <w:sz w:val="24"/>
          <w:szCs w:val="24"/>
          <w:u w:val="single"/>
        </w:rPr>
        <w:t xml:space="preserve">) + (NP x 3) </w:t>
      </w:r>
    </w:p>
    <w:p w14:paraId="12519EC9" w14:textId="77777777" w:rsidR="002154A4" w:rsidRPr="00BD5511" w:rsidRDefault="002154A4" w:rsidP="00A462A8">
      <w:pPr>
        <w:spacing w:after="0"/>
        <w:ind w:firstLine="709"/>
        <w:jc w:val="both"/>
        <w:rPr>
          <w:rFonts w:ascii="Arial" w:hAnsi="Arial" w:cs="Arial"/>
          <w:sz w:val="24"/>
          <w:szCs w:val="24"/>
        </w:rPr>
      </w:pPr>
      <w:r w:rsidRPr="00BD5511">
        <w:rPr>
          <w:rFonts w:ascii="Arial" w:hAnsi="Arial" w:cs="Arial"/>
          <w:sz w:val="24"/>
          <w:szCs w:val="24"/>
        </w:rPr>
        <w:tab/>
      </w:r>
      <w:r w:rsidRPr="00BD5511">
        <w:rPr>
          <w:rFonts w:ascii="Arial" w:hAnsi="Arial" w:cs="Arial"/>
          <w:sz w:val="24"/>
          <w:szCs w:val="24"/>
        </w:rPr>
        <w:tab/>
      </w:r>
      <w:r w:rsidRPr="00BD5511">
        <w:rPr>
          <w:rFonts w:ascii="Arial" w:hAnsi="Arial" w:cs="Arial"/>
          <w:sz w:val="24"/>
          <w:szCs w:val="24"/>
        </w:rPr>
        <w:tab/>
      </w:r>
      <w:r w:rsidRPr="00BD5511">
        <w:rPr>
          <w:rFonts w:ascii="Arial" w:hAnsi="Arial" w:cs="Arial"/>
          <w:sz w:val="24"/>
          <w:szCs w:val="24"/>
        </w:rPr>
        <w:tab/>
        <w:t xml:space="preserve">                    10</w:t>
      </w:r>
    </w:p>
    <w:p w14:paraId="604538B8" w14:textId="77777777" w:rsidR="002154A4" w:rsidRPr="00BD5511" w:rsidRDefault="002154A4" w:rsidP="009953AE">
      <w:pPr>
        <w:spacing w:after="0"/>
        <w:jc w:val="both"/>
        <w:rPr>
          <w:rFonts w:ascii="Arial" w:hAnsi="Arial" w:cs="Arial"/>
          <w:sz w:val="24"/>
          <w:szCs w:val="24"/>
        </w:rPr>
      </w:pPr>
      <w:r w:rsidRPr="00BD5511">
        <w:rPr>
          <w:rFonts w:ascii="Arial" w:hAnsi="Arial" w:cs="Arial"/>
          <w:sz w:val="24"/>
          <w:szCs w:val="24"/>
        </w:rPr>
        <w:t xml:space="preserve">Onde PR significa: </w:t>
      </w:r>
      <w:r w:rsidR="00696E66" w:rsidRPr="00BD5511">
        <w:rPr>
          <w:rFonts w:ascii="Arial" w:hAnsi="Arial" w:cs="Arial"/>
          <w:sz w:val="24"/>
          <w:szCs w:val="24"/>
        </w:rPr>
        <w:t>Pontuação Resultante.</w:t>
      </w:r>
    </w:p>
    <w:p w14:paraId="5A9DD16B" w14:textId="77777777" w:rsidR="00696E66" w:rsidRPr="00BD5511" w:rsidRDefault="00696E66" w:rsidP="009953AE">
      <w:pPr>
        <w:spacing w:after="0"/>
        <w:jc w:val="both"/>
        <w:rPr>
          <w:rFonts w:ascii="Arial" w:hAnsi="Arial" w:cs="Arial"/>
          <w:sz w:val="24"/>
          <w:szCs w:val="24"/>
        </w:rPr>
      </w:pPr>
    </w:p>
    <w:p w14:paraId="7377E942" w14:textId="77777777" w:rsidR="00696E66" w:rsidRPr="00BD5511" w:rsidRDefault="0098648A" w:rsidP="00493CCB">
      <w:pPr>
        <w:spacing w:after="0"/>
        <w:ind w:firstLine="709"/>
        <w:jc w:val="both"/>
        <w:rPr>
          <w:rFonts w:ascii="Arial" w:hAnsi="Arial" w:cs="Arial"/>
          <w:b/>
          <w:sz w:val="24"/>
          <w:szCs w:val="24"/>
        </w:rPr>
      </w:pPr>
      <w:r w:rsidRPr="00BD5511">
        <w:rPr>
          <w:rFonts w:ascii="Arial" w:hAnsi="Arial" w:cs="Arial"/>
          <w:b/>
          <w:sz w:val="24"/>
          <w:szCs w:val="24"/>
        </w:rPr>
        <w:t>15.1.3</w:t>
      </w:r>
      <w:r w:rsidRPr="00BD5511">
        <w:rPr>
          <w:rFonts w:ascii="Arial" w:hAnsi="Arial" w:cs="Arial"/>
          <w:sz w:val="24"/>
          <w:szCs w:val="24"/>
        </w:rPr>
        <w:t xml:space="preserve">. A proposta vencedora será a proposta da agência que obtiver </w:t>
      </w:r>
      <w:r w:rsidRPr="00BD5511">
        <w:rPr>
          <w:rFonts w:ascii="Arial" w:hAnsi="Arial" w:cs="Arial"/>
          <w:b/>
          <w:sz w:val="24"/>
          <w:szCs w:val="24"/>
        </w:rPr>
        <w:t>a maior Pontuação Resultante do somatório de PT + NP depois de aplicados os respectivos pesos e feito a divisão por dez.</w:t>
      </w:r>
    </w:p>
    <w:p w14:paraId="5A3C7EB0" w14:textId="3D06F7E2" w:rsidR="0098648A" w:rsidRPr="00BD5511" w:rsidRDefault="0098648A" w:rsidP="00493CCB">
      <w:pPr>
        <w:spacing w:after="0"/>
        <w:ind w:firstLine="709"/>
        <w:jc w:val="both"/>
        <w:rPr>
          <w:rFonts w:ascii="Arial" w:hAnsi="Arial" w:cs="Arial"/>
          <w:sz w:val="24"/>
          <w:szCs w:val="24"/>
        </w:rPr>
      </w:pPr>
      <w:r w:rsidRPr="00BD5511">
        <w:rPr>
          <w:rFonts w:ascii="Arial" w:hAnsi="Arial" w:cs="Arial"/>
          <w:b/>
          <w:sz w:val="24"/>
          <w:szCs w:val="24"/>
        </w:rPr>
        <w:t>15.1.4</w:t>
      </w:r>
      <w:r w:rsidRPr="00BD5511">
        <w:rPr>
          <w:rFonts w:ascii="Arial" w:hAnsi="Arial" w:cs="Arial"/>
          <w:sz w:val="24"/>
          <w:szCs w:val="24"/>
        </w:rPr>
        <w:t>. A somatória das notas técnicas com a de preços</w:t>
      </w:r>
      <w:r w:rsidR="003A6B03" w:rsidRPr="00BD5511">
        <w:rPr>
          <w:rFonts w:ascii="Arial" w:hAnsi="Arial" w:cs="Arial"/>
          <w:sz w:val="24"/>
          <w:szCs w:val="24"/>
        </w:rPr>
        <w:t>,</w:t>
      </w:r>
      <w:r w:rsidRPr="00BD5511">
        <w:rPr>
          <w:rFonts w:ascii="Arial" w:hAnsi="Arial" w:cs="Arial"/>
          <w:sz w:val="24"/>
          <w:szCs w:val="24"/>
        </w:rPr>
        <w:t xml:space="preserve"> ocorrerá somente </w:t>
      </w:r>
      <w:r w:rsidR="00430B2D" w:rsidRPr="00BD5511">
        <w:rPr>
          <w:rFonts w:ascii="Arial" w:hAnsi="Arial" w:cs="Arial"/>
          <w:sz w:val="24"/>
          <w:szCs w:val="24"/>
        </w:rPr>
        <w:t>com as</w:t>
      </w:r>
      <w:r w:rsidRPr="00BD5511">
        <w:rPr>
          <w:rFonts w:ascii="Arial" w:hAnsi="Arial" w:cs="Arial"/>
          <w:sz w:val="24"/>
          <w:szCs w:val="24"/>
        </w:rPr>
        <w:t xml:space="preserve"> propostas técnicas classificadas.</w:t>
      </w:r>
    </w:p>
    <w:p w14:paraId="5DD50D90" w14:textId="77777777" w:rsidR="0098648A" w:rsidRPr="00BD5511" w:rsidRDefault="0098648A" w:rsidP="00493CCB">
      <w:pPr>
        <w:spacing w:after="0"/>
        <w:ind w:firstLine="709"/>
        <w:jc w:val="both"/>
        <w:rPr>
          <w:rFonts w:ascii="Arial" w:hAnsi="Arial" w:cs="Arial"/>
          <w:sz w:val="24"/>
          <w:szCs w:val="24"/>
        </w:rPr>
      </w:pPr>
      <w:r w:rsidRPr="00BD5511">
        <w:rPr>
          <w:rFonts w:ascii="Arial" w:hAnsi="Arial" w:cs="Arial"/>
          <w:b/>
          <w:sz w:val="24"/>
          <w:szCs w:val="24"/>
        </w:rPr>
        <w:t>15.1.5</w:t>
      </w:r>
      <w:r w:rsidRPr="00BD5511">
        <w:rPr>
          <w:rFonts w:ascii="Arial" w:hAnsi="Arial" w:cs="Arial"/>
          <w:sz w:val="24"/>
          <w:szCs w:val="24"/>
        </w:rPr>
        <w:t xml:space="preserve">. Se houver empate que impossibilite a identificação automática das </w:t>
      </w:r>
      <w:proofErr w:type="gramStart"/>
      <w:r w:rsidRPr="00BD5511">
        <w:rPr>
          <w:rFonts w:ascii="Arial" w:hAnsi="Arial" w:cs="Arial"/>
          <w:sz w:val="24"/>
          <w:szCs w:val="24"/>
        </w:rPr>
        <w:t>2</w:t>
      </w:r>
      <w:proofErr w:type="gramEnd"/>
      <w:r w:rsidRPr="00BD5511">
        <w:rPr>
          <w:rFonts w:ascii="Arial" w:hAnsi="Arial" w:cs="Arial"/>
          <w:sz w:val="24"/>
          <w:szCs w:val="24"/>
        </w:rPr>
        <w:t xml:space="preserve"> (duas) licitantes mais bem classificadas, após a soma das notas técnicas e de preços, com os seus devidos pesos, serão assim consideradas que obtiverem as maiores pontuações, sucessivamente, nos quesitos correspondentes aos subitens </w:t>
      </w:r>
      <w:r w:rsidRPr="00BD5511">
        <w:rPr>
          <w:rFonts w:ascii="Arial" w:hAnsi="Arial" w:cs="Arial"/>
          <w:b/>
          <w:sz w:val="24"/>
          <w:szCs w:val="24"/>
        </w:rPr>
        <w:t>13.3.1.2 e 13.3.1.3</w:t>
      </w:r>
      <w:r w:rsidRPr="00BD5511">
        <w:rPr>
          <w:rFonts w:ascii="Arial" w:hAnsi="Arial" w:cs="Arial"/>
          <w:sz w:val="24"/>
          <w:szCs w:val="24"/>
        </w:rPr>
        <w:t>.</w:t>
      </w:r>
    </w:p>
    <w:p w14:paraId="51762F2B" w14:textId="64A588BE" w:rsidR="0098648A" w:rsidRPr="00BD5511" w:rsidRDefault="0098648A" w:rsidP="00493CCB">
      <w:pPr>
        <w:spacing w:after="0"/>
        <w:ind w:firstLine="709"/>
        <w:jc w:val="both"/>
        <w:rPr>
          <w:rFonts w:ascii="Arial" w:hAnsi="Arial" w:cs="Arial"/>
          <w:sz w:val="24"/>
          <w:szCs w:val="24"/>
        </w:rPr>
      </w:pPr>
      <w:r w:rsidRPr="00BD5511">
        <w:rPr>
          <w:rFonts w:ascii="Arial" w:hAnsi="Arial" w:cs="Arial"/>
          <w:b/>
          <w:sz w:val="24"/>
          <w:szCs w:val="24"/>
        </w:rPr>
        <w:t>15.1.6</w:t>
      </w:r>
      <w:r w:rsidRPr="00BD5511">
        <w:rPr>
          <w:rFonts w:ascii="Arial" w:hAnsi="Arial" w:cs="Arial"/>
          <w:sz w:val="24"/>
          <w:szCs w:val="24"/>
        </w:rPr>
        <w:t xml:space="preserve">. Persistindo o empate, a decisão será feita por sorteio, a ser realizado na própria sessão prevista no subitem </w:t>
      </w:r>
      <w:r w:rsidRPr="00BD5511">
        <w:rPr>
          <w:rFonts w:ascii="Arial" w:hAnsi="Arial" w:cs="Arial"/>
          <w:b/>
          <w:sz w:val="24"/>
          <w:szCs w:val="24"/>
        </w:rPr>
        <w:t xml:space="preserve">12.9 </w:t>
      </w:r>
      <w:r w:rsidRPr="00BD5511">
        <w:rPr>
          <w:rFonts w:ascii="Arial" w:hAnsi="Arial" w:cs="Arial"/>
          <w:sz w:val="24"/>
          <w:szCs w:val="24"/>
        </w:rPr>
        <w:t>ou em ato público pela Comissão Especial de</w:t>
      </w:r>
      <w:r w:rsidR="005C5CC9">
        <w:rPr>
          <w:rFonts w:ascii="Arial" w:hAnsi="Arial" w:cs="Arial"/>
          <w:sz w:val="24"/>
          <w:szCs w:val="24"/>
        </w:rPr>
        <w:t xml:space="preserve"> Procedimento</w:t>
      </w:r>
      <w:proofErr w:type="gramStart"/>
      <w:r w:rsidR="005C5CC9">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Licita</w:t>
      </w:r>
      <w:r w:rsidR="005C5CC9">
        <w:rPr>
          <w:rFonts w:ascii="Arial" w:hAnsi="Arial" w:cs="Arial"/>
          <w:sz w:val="24"/>
          <w:szCs w:val="24"/>
        </w:rPr>
        <w:t>tório.</w:t>
      </w:r>
    </w:p>
    <w:p w14:paraId="3DFC6701" w14:textId="77777777" w:rsidR="0098648A" w:rsidRPr="00BD5511" w:rsidRDefault="0098648A" w:rsidP="00493CCB">
      <w:pPr>
        <w:spacing w:after="0"/>
        <w:ind w:firstLine="709"/>
        <w:jc w:val="both"/>
        <w:rPr>
          <w:rFonts w:ascii="Arial" w:hAnsi="Arial" w:cs="Arial"/>
          <w:sz w:val="24"/>
          <w:szCs w:val="24"/>
        </w:rPr>
      </w:pPr>
      <w:r w:rsidRPr="00BD5511">
        <w:rPr>
          <w:rFonts w:ascii="Arial" w:hAnsi="Arial" w:cs="Arial"/>
          <w:b/>
          <w:sz w:val="24"/>
          <w:szCs w:val="24"/>
        </w:rPr>
        <w:t>15.1.7</w:t>
      </w:r>
      <w:r w:rsidRPr="00BD5511">
        <w:rPr>
          <w:rFonts w:ascii="Arial" w:hAnsi="Arial" w:cs="Arial"/>
          <w:sz w:val="24"/>
          <w:szCs w:val="24"/>
        </w:rPr>
        <w:t>. A proposta que obtiver total de pontos menor de 7</w:t>
      </w:r>
      <w:r w:rsidR="00AC7F17" w:rsidRPr="00BD5511">
        <w:rPr>
          <w:rFonts w:ascii="Arial" w:hAnsi="Arial" w:cs="Arial"/>
          <w:sz w:val="24"/>
          <w:szCs w:val="24"/>
        </w:rPr>
        <w:t>5</w:t>
      </w:r>
      <w:r w:rsidRPr="00BD5511">
        <w:rPr>
          <w:rFonts w:ascii="Arial" w:hAnsi="Arial" w:cs="Arial"/>
          <w:sz w:val="24"/>
          <w:szCs w:val="24"/>
        </w:rPr>
        <w:t>% (setenta e cinco por cento)</w:t>
      </w:r>
      <w:r w:rsidR="000167C4" w:rsidRPr="00BD5511">
        <w:rPr>
          <w:rFonts w:ascii="Arial" w:hAnsi="Arial" w:cs="Arial"/>
          <w:sz w:val="24"/>
          <w:szCs w:val="24"/>
        </w:rPr>
        <w:t xml:space="preserve"> da maior pontuação obtida será desclassificada.</w:t>
      </w:r>
    </w:p>
    <w:p w14:paraId="170857CC" w14:textId="77777777" w:rsidR="000167C4" w:rsidRPr="00BD5511" w:rsidRDefault="000167C4" w:rsidP="009953AE">
      <w:pPr>
        <w:spacing w:after="0"/>
        <w:jc w:val="both"/>
        <w:rPr>
          <w:rFonts w:ascii="Arial" w:hAnsi="Arial" w:cs="Arial"/>
          <w:sz w:val="24"/>
          <w:szCs w:val="24"/>
        </w:rPr>
      </w:pPr>
    </w:p>
    <w:p w14:paraId="361CFD0F" w14:textId="77777777" w:rsidR="000167C4" w:rsidRPr="00BD5511" w:rsidRDefault="000167C4" w:rsidP="009953AE">
      <w:pPr>
        <w:spacing w:after="0"/>
        <w:jc w:val="both"/>
        <w:rPr>
          <w:rFonts w:ascii="Arial" w:hAnsi="Arial" w:cs="Arial"/>
          <w:b/>
          <w:sz w:val="24"/>
          <w:szCs w:val="24"/>
        </w:rPr>
      </w:pPr>
      <w:r w:rsidRPr="00BD5511">
        <w:rPr>
          <w:rFonts w:ascii="Arial" w:hAnsi="Arial" w:cs="Arial"/>
          <w:b/>
          <w:sz w:val="24"/>
          <w:szCs w:val="24"/>
        </w:rPr>
        <w:t>16. JULGAMENTO DOS DOCUMENTOS DE HABILITAÇÃO E CLASSIFICAÇÃO</w:t>
      </w:r>
      <w:r w:rsidR="00A627EB" w:rsidRPr="00BD5511">
        <w:rPr>
          <w:rFonts w:ascii="Arial" w:hAnsi="Arial" w:cs="Arial"/>
          <w:b/>
          <w:sz w:val="24"/>
          <w:szCs w:val="24"/>
        </w:rPr>
        <w:t xml:space="preserve"> FINAL DA LICITAÇÃO</w:t>
      </w:r>
    </w:p>
    <w:p w14:paraId="1124FB06" w14:textId="092586D0" w:rsidR="00F07C85" w:rsidRPr="00BD5511" w:rsidRDefault="00F07C85" w:rsidP="009953AE">
      <w:pPr>
        <w:spacing w:after="0"/>
        <w:jc w:val="both"/>
        <w:rPr>
          <w:rFonts w:ascii="Arial" w:hAnsi="Arial" w:cs="Arial"/>
          <w:b/>
          <w:sz w:val="24"/>
          <w:szCs w:val="24"/>
        </w:rPr>
      </w:pPr>
      <w:r w:rsidRPr="00BD5511">
        <w:rPr>
          <w:rFonts w:ascii="Arial" w:hAnsi="Arial" w:cs="Arial"/>
          <w:b/>
          <w:sz w:val="24"/>
          <w:szCs w:val="24"/>
        </w:rPr>
        <w:t>16.1</w:t>
      </w:r>
      <w:r w:rsidRPr="00BD5511">
        <w:rPr>
          <w:rFonts w:ascii="Arial" w:hAnsi="Arial" w:cs="Arial"/>
          <w:sz w:val="24"/>
          <w:szCs w:val="24"/>
        </w:rPr>
        <w:t xml:space="preserve">. </w:t>
      </w:r>
      <w:r w:rsidR="00AC7F17" w:rsidRPr="00BD5511">
        <w:rPr>
          <w:rFonts w:ascii="Arial" w:hAnsi="Arial" w:cs="Arial"/>
          <w:sz w:val="24"/>
          <w:szCs w:val="24"/>
        </w:rPr>
        <w:t>A</w:t>
      </w:r>
      <w:r w:rsidRPr="00BD5511">
        <w:rPr>
          <w:rFonts w:ascii="Arial" w:hAnsi="Arial" w:cs="Arial"/>
          <w:sz w:val="24"/>
          <w:szCs w:val="24"/>
        </w:rPr>
        <w:t xml:space="preserve"> Comissão </w:t>
      </w:r>
      <w:r w:rsidR="005C5CC9">
        <w:rPr>
          <w:rFonts w:ascii="Arial" w:hAnsi="Arial" w:cs="Arial"/>
          <w:sz w:val="24"/>
          <w:szCs w:val="24"/>
        </w:rPr>
        <w:t xml:space="preserve">Especial </w:t>
      </w:r>
      <w:r w:rsidR="00AC7F17" w:rsidRPr="00BD5511">
        <w:rPr>
          <w:rFonts w:ascii="Arial" w:hAnsi="Arial" w:cs="Arial"/>
          <w:sz w:val="24"/>
          <w:szCs w:val="24"/>
        </w:rPr>
        <w:t xml:space="preserve">de </w:t>
      </w:r>
      <w:r w:rsidR="005C5CC9">
        <w:rPr>
          <w:rFonts w:ascii="Arial" w:hAnsi="Arial" w:cs="Arial"/>
          <w:sz w:val="24"/>
          <w:szCs w:val="24"/>
        </w:rPr>
        <w:t xml:space="preserve">Procedimento </w:t>
      </w:r>
      <w:r w:rsidRPr="00BD5511">
        <w:rPr>
          <w:rFonts w:ascii="Arial" w:hAnsi="Arial" w:cs="Arial"/>
          <w:sz w:val="24"/>
          <w:szCs w:val="24"/>
        </w:rPr>
        <w:t>Licita</w:t>
      </w:r>
      <w:r w:rsidR="005C5CC9">
        <w:rPr>
          <w:rFonts w:ascii="Arial" w:hAnsi="Arial" w:cs="Arial"/>
          <w:sz w:val="24"/>
          <w:szCs w:val="24"/>
        </w:rPr>
        <w:t>tório</w:t>
      </w:r>
      <w:r w:rsidRPr="00BD5511">
        <w:rPr>
          <w:rFonts w:ascii="Arial" w:hAnsi="Arial" w:cs="Arial"/>
          <w:sz w:val="24"/>
          <w:szCs w:val="24"/>
        </w:rPr>
        <w:t xml:space="preserve"> examinará os Documentos de Habilitação e julgará habilitada </w:t>
      </w:r>
      <w:r w:rsidRPr="00BD5511">
        <w:rPr>
          <w:rFonts w:ascii="Arial" w:hAnsi="Arial" w:cs="Arial"/>
          <w:b/>
          <w:sz w:val="24"/>
          <w:szCs w:val="24"/>
        </w:rPr>
        <w:t>a licitante classificada que atender integralmente aos requisitos de habilitação exigidos neste Edital e em seus Anexos.</w:t>
      </w:r>
    </w:p>
    <w:p w14:paraId="52BECF19" w14:textId="1CA0972C" w:rsidR="00F07C85" w:rsidRPr="00BD5511" w:rsidRDefault="00F07C85" w:rsidP="009953AE">
      <w:pPr>
        <w:spacing w:after="0"/>
        <w:jc w:val="both"/>
        <w:rPr>
          <w:rFonts w:ascii="Arial" w:hAnsi="Arial" w:cs="Arial"/>
          <w:sz w:val="24"/>
          <w:szCs w:val="24"/>
        </w:rPr>
      </w:pPr>
      <w:r w:rsidRPr="00BD5511">
        <w:rPr>
          <w:rFonts w:ascii="Arial" w:hAnsi="Arial" w:cs="Arial"/>
          <w:b/>
          <w:sz w:val="24"/>
          <w:szCs w:val="24"/>
        </w:rPr>
        <w:t>16.2</w:t>
      </w:r>
      <w:r w:rsidRPr="00BD5511">
        <w:rPr>
          <w:rFonts w:ascii="Arial" w:hAnsi="Arial" w:cs="Arial"/>
          <w:sz w:val="24"/>
          <w:szCs w:val="24"/>
        </w:rPr>
        <w:t xml:space="preserve">. A Comissão de </w:t>
      </w:r>
      <w:r w:rsidR="005C5CC9">
        <w:rPr>
          <w:rFonts w:ascii="Arial" w:hAnsi="Arial" w:cs="Arial"/>
          <w:sz w:val="24"/>
          <w:szCs w:val="24"/>
        </w:rPr>
        <w:t xml:space="preserve">Procedimento </w:t>
      </w:r>
      <w:r w:rsidRPr="00BD5511">
        <w:rPr>
          <w:rFonts w:ascii="Arial" w:hAnsi="Arial" w:cs="Arial"/>
          <w:sz w:val="24"/>
          <w:szCs w:val="24"/>
        </w:rPr>
        <w:t>Licita</w:t>
      </w:r>
      <w:r w:rsidR="005C5CC9">
        <w:rPr>
          <w:rFonts w:ascii="Arial" w:hAnsi="Arial" w:cs="Arial"/>
          <w:sz w:val="24"/>
          <w:szCs w:val="24"/>
        </w:rPr>
        <w:t>tório</w:t>
      </w:r>
      <w:r w:rsidRPr="00BD5511">
        <w:rPr>
          <w:rFonts w:ascii="Arial" w:hAnsi="Arial" w:cs="Arial"/>
          <w:sz w:val="24"/>
          <w:szCs w:val="24"/>
        </w:rPr>
        <w:t xml:space="preserve"> divulgará a Licitante classificada que fora habilitada e abrirá prazo para eventuais interposições de recursos.</w:t>
      </w:r>
    </w:p>
    <w:p w14:paraId="7D1BDB94" w14:textId="20C465A4" w:rsidR="00F07C85" w:rsidRPr="00BD5511" w:rsidRDefault="00F07C85" w:rsidP="009953AE">
      <w:pPr>
        <w:spacing w:after="0"/>
        <w:jc w:val="both"/>
        <w:rPr>
          <w:rFonts w:ascii="Arial" w:hAnsi="Arial" w:cs="Arial"/>
          <w:sz w:val="24"/>
          <w:szCs w:val="24"/>
        </w:rPr>
      </w:pPr>
      <w:r w:rsidRPr="00BD5511">
        <w:rPr>
          <w:rFonts w:ascii="Arial" w:hAnsi="Arial" w:cs="Arial"/>
          <w:b/>
          <w:sz w:val="24"/>
          <w:szCs w:val="24"/>
        </w:rPr>
        <w:t>16.3</w:t>
      </w:r>
      <w:r w:rsidRPr="00BD5511">
        <w:rPr>
          <w:rFonts w:ascii="Arial" w:hAnsi="Arial" w:cs="Arial"/>
          <w:sz w:val="24"/>
          <w:szCs w:val="24"/>
        </w:rPr>
        <w:t>. Decorrida e decidida à fase recursal da Habilitação, a PREFEITURA</w:t>
      </w:r>
      <w:r w:rsidR="00ED76C7" w:rsidRPr="00BD5511">
        <w:rPr>
          <w:rFonts w:ascii="Arial" w:hAnsi="Arial" w:cs="Arial"/>
          <w:sz w:val="24"/>
          <w:szCs w:val="24"/>
        </w:rPr>
        <w:t xml:space="preserve"> </w:t>
      </w:r>
      <w:r w:rsidRPr="00BD5511">
        <w:rPr>
          <w:rFonts w:ascii="Arial" w:hAnsi="Arial" w:cs="Arial"/>
          <w:sz w:val="24"/>
          <w:szCs w:val="24"/>
        </w:rPr>
        <w:t>DE</w:t>
      </w:r>
      <w:r w:rsidR="00AC7F17" w:rsidRPr="00BD5511">
        <w:rPr>
          <w:rFonts w:ascii="Arial" w:hAnsi="Arial" w:cs="Arial"/>
          <w:sz w:val="24"/>
          <w:szCs w:val="24"/>
        </w:rPr>
        <w:t xml:space="preserve"> </w:t>
      </w:r>
      <w:r w:rsidRPr="00BD5511">
        <w:rPr>
          <w:rFonts w:ascii="Arial" w:hAnsi="Arial" w:cs="Arial"/>
          <w:sz w:val="24"/>
          <w:szCs w:val="24"/>
        </w:rPr>
        <w:t>SÃO PAULO divulgará a Licitante vencedora.</w:t>
      </w:r>
    </w:p>
    <w:p w14:paraId="30C3B361" w14:textId="77777777" w:rsidR="00F07C85" w:rsidRPr="00BD5511" w:rsidRDefault="00F07C85" w:rsidP="009953AE">
      <w:pPr>
        <w:spacing w:after="0"/>
        <w:jc w:val="both"/>
        <w:rPr>
          <w:rFonts w:ascii="Arial" w:hAnsi="Arial" w:cs="Arial"/>
          <w:sz w:val="24"/>
          <w:szCs w:val="24"/>
        </w:rPr>
      </w:pPr>
      <w:r w:rsidRPr="00BD5511">
        <w:rPr>
          <w:rFonts w:ascii="Arial" w:hAnsi="Arial" w:cs="Arial"/>
          <w:b/>
          <w:sz w:val="24"/>
          <w:szCs w:val="24"/>
        </w:rPr>
        <w:t>16.4</w:t>
      </w:r>
      <w:r w:rsidRPr="00BD5511">
        <w:rPr>
          <w:rFonts w:ascii="Arial" w:hAnsi="Arial" w:cs="Arial"/>
          <w:sz w:val="24"/>
          <w:szCs w:val="24"/>
        </w:rPr>
        <w:t xml:space="preserve">. Se todas as propostas forem desclassificadas ou todas as Licitantes inabilitadas,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00731FBC" w:rsidRPr="00BD5511">
        <w:rPr>
          <w:rFonts w:ascii="Arial" w:hAnsi="Arial" w:cs="Arial"/>
          <w:sz w:val="24"/>
          <w:szCs w:val="24"/>
        </w:rPr>
        <w:t xml:space="preserve"> poderá fixar </w:t>
      </w:r>
      <w:proofErr w:type="gramStart"/>
      <w:r w:rsidR="00731FBC" w:rsidRPr="00BD5511">
        <w:rPr>
          <w:rFonts w:ascii="Arial" w:hAnsi="Arial" w:cs="Arial"/>
          <w:sz w:val="24"/>
          <w:szCs w:val="24"/>
        </w:rPr>
        <w:t>prazo para apresentação de nova documentação ou de outras propostas</w:t>
      </w:r>
      <w:r w:rsidR="00AC7F17" w:rsidRPr="00BD5511">
        <w:rPr>
          <w:rFonts w:ascii="Arial" w:hAnsi="Arial" w:cs="Arial"/>
          <w:sz w:val="24"/>
          <w:szCs w:val="24"/>
        </w:rPr>
        <w:t>,</w:t>
      </w:r>
      <w:r w:rsidR="00731FBC" w:rsidRPr="00BD5511">
        <w:rPr>
          <w:rFonts w:ascii="Arial" w:hAnsi="Arial" w:cs="Arial"/>
          <w:sz w:val="24"/>
          <w:szCs w:val="24"/>
        </w:rPr>
        <w:t xml:space="preserve"> sanadas</w:t>
      </w:r>
      <w:proofErr w:type="gramEnd"/>
      <w:r w:rsidR="00731FBC" w:rsidRPr="00BD5511">
        <w:rPr>
          <w:rFonts w:ascii="Arial" w:hAnsi="Arial" w:cs="Arial"/>
          <w:sz w:val="24"/>
          <w:szCs w:val="24"/>
        </w:rPr>
        <w:t xml:space="preserve"> as irregularidades.</w:t>
      </w:r>
    </w:p>
    <w:p w14:paraId="5EC55865" w14:textId="6B848507" w:rsidR="00731FBC" w:rsidRPr="00BD5511" w:rsidRDefault="00731FBC" w:rsidP="009953AE">
      <w:pPr>
        <w:spacing w:after="0"/>
        <w:jc w:val="both"/>
        <w:rPr>
          <w:rFonts w:ascii="Arial" w:hAnsi="Arial" w:cs="Arial"/>
          <w:sz w:val="24"/>
          <w:szCs w:val="24"/>
        </w:rPr>
      </w:pPr>
      <w:r w:rsidRPr="00BD5511">
        <w:rPr>
          <w:rFonts w:ascii="Arial" w:hAnsi="Arial" w:cs="Arial"/>
          <w:b/>
          <w:sz w:val="24"/>
          <w:szCs w:val="24"/>
        </w:rPr>
        <w:t>16.5</w:t>
      </w:r>
      <w:r w:rsidRPr="00BD5511">
        <w:rPr>
          <w:rFonts w:ascii="Arial" w:hAnsi="Arial" w:cs="Arial"/>
          <w:sz w:val="24"/>
          <w:szCs w:val="24"/>
        </w:rPr>
        <w:t>. Decorrido o prazo de validade da Proposta, sem convocação para contratação, fica a Licitante</w:t>
      </w:r>
      <w:r w:rsidR="002C17A0">
        <w:rPr>
          <w:rFonts w:ascii="Arial" w:hAnsi="Arial" w:cs="Arial"/>
          <w:sz w:val="24"/>
          <w:szCs w:val="24"/>
        </w:rPr>
        <w:t xml:space="preserve"> </w:t>
      </w:r>
      <w:r w:rsidRPr="00BD5511">
        <w:rPr>
          <w:rFonts w:ascii="Arial" w:hAnsi="Arial" w:cs="Arial"/>
          <w:sz w:val="24"/>
          <w:szCs w:val="24"/>
        </w:rPr>
        <w:t>vencedora liberada dos compromissos assumidos.</w:t>
      </w:r>
    </w:p>
    <w:p w14:paraId="53DCF175" w14:textId="7940BFE3" w:rsidR="00731FBC" w:rsidRPr="00BD5511" w:rsidRDefault="00731FBC" w:rsidP="009953AE">
      <w:pPr>
        <w:spacing w:after="0"/>
        <w:jc w:val="both"/>
        <w:rPr>
          <w:rFonts w:ascii="Arial" w:hAnsi="Arial" w:cs="Arial"/>
          <w:sz w:val="24"/>
          <w:szCs w:val="24"/>
        </w:rPr>
      </w:pPr>
      <w:r w:rsidRPr="00BD5511">
        <w:rPr>
          <w:rFonts w:ascii="Arial" w:hAnsi="Arial" w:cs="Arial"/>
          <w:b/>
          <w:sz w:val="24"/>
          <w:szCs w:val="24"/>
        </w:rPr>
        <w:t>16.6</w:t>
      </w:r>
      <w:r w:rsidRPr="00BD5511">
        <w:rPr>
          <w:rFonts w:ascii="Arial" w:hAnsi="Arial" w:cs="Arial"/>
          <w:sz w:val="24"/>
          <w:szCs w:val="24"/>
        </w:rPr>
        <w:t xml:space="preserve">. A homologação do procedimento, a adjudicação do resultado e a convocação da adjudicatária para assinatura do contrato, </w:t>
      </w:r>
      <w:proofErr w:type="gramStart"/>
      <w:r w:rsidRPr="00BD5511">
        <w:rPr>
          <w:rFonts w:ascii="Arial" w:hAnsi="Arial" w:cs="Arial"/>
          <w:sz w:val="24"/>
          <w:szCs w:val="24"/>
        </w:rPr>
        <w:t>ser</w:t>
      </w:r>
      <w:r w:rsidR="002C17A0">
        <w:rPr>
          <w:rFonts w:ascii="Arial" w:hAnsi="Arial" w:cs="Arial"/>
          <w:sz w:val="24"/>
          <w:szCs w:val="24"/>
        </w:rPr>
        <w:t>á</w:t>
      </w:r>
      <w:r w:rsidRPr="00BD5511">
        <w:rPr>
          <w:rFonts w:ascii="Arial" w:hAnsi="Arial" w:cs="Arial"/>
          <w:sz w:val="24"/>
          <w:szCs w:val="24"/>
        </w:rPr>
        <w:t xml:space="preserve"> publicada</w:t>
      </w:r>
      <w:proofErr w:type="gramEnd"/>
      <w:r w:rsidRPr="00BD5511">
        <w:rPr>
          <w:rFonts w:ascii="Arial" w:hAnsi="Arial" w:cs="Arial"/>
          <w:sz w:val="24"/>
          <w:szCs w:val="24"/>
        </w:rPr>
        <w:t xml:space="preserve"> no </w:t>
      </w:r>
      <w:r w:rsidRPr="00BD5511">
        <w:rPr>
          <w:rFonts w:ascii="Arial" w:hAnsi="Arial" w:cs="Arial"/>
          <w:sz w:val="24"/>
          <w:szCs w:val="24"/>
        </w:rPr>
        <w:lastRenderedPageBreak/>
        <w:t xml:space="preserve">Diário Oficial da Cidade, podendo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a seu critério, utilizar-se de outro meio de convocação, desde que documentado seu recebimento.</w:t>
      </w:r>
    </w:p>
    <w:p w14:paraId="5E27FC61" w14:textId="2312FC5B" w:rsidR="00731FBC" w:rsidRPr="00BD5511" w:rsidRDefault="00731FBC" w:rsidP="009953AE">
      <w:pPr>
        <w:spacing w:after="0"/>
        <w:jc w:val="both"/>
        <w:rPr>
          <w:rFonts w:ascii="Arial" w:hAnsi="Arial" w:cs="Arial"/>
          <w:sz w:val="24"/>
          <w:szCs w:val="24"/>
        </w:rPr>
      </w:pPr>
      <w:r w:rsidRPr="00BD5511">
        <w:rPr>
          <w:rFonts w:ascii="Arial" w:hAnsi="Arial" w:cs="Arial"/>
          <w:b/>
          <w:sz w:val="24"/>
          <w:szCs w:val="24"/>
        </w:rPr>
        <w:t>16.7</w:t>
      </w:r>
      <w:r w:rsidRPr="00BD5511">
        <w:rPr>
          <w:rFonts w:ascii="Arial" w:hAnsi="Arial" w:cs="Arial"/>
          <w:sz w:val="24"/>
          <w:szCs w:val="24"/>
        </w:rPr>
        <w:t xml:space="preserve">. A Autoridade competente para homologar e adjudicar o objeto desta licitação poderá até a </w:t>
      </w:r>
      <w:r w:rsidR="006D1355" w:rsidRPr="00BD5511">
        <w:rPr>
          <w:rFonts w:ascii="Arial" w:hAnsi="Arial" w:cs="Arial"/>
          <w:sz w:val="24"/>
          <w:szCs w:val="24"/>
        </w:rPr>
        <w:t>assinatura do Contrato, excluir a Licitante por despacho motivado, se, após a fase de habilitação, tiver ciência de fato ou circunstância, anterior ou posterior ao julgamento da licitação, que revele inidoneidade, falta de capacidade técnica ou financeira.</w:t>
      </w:r>
    </w:p>
    <w:p w14:paraId="3F09FE23" w14:textId="55116F8B" w:rsidR="006D1355" w:rsidRPr="00BD5511" w:rsidRDefault="006D1355" w:rsidP="009953AE">
      <w:pPr>
        <w:spacing w:after="0"/>
        <w:jc w:val="both"/>
        <w:rPr>
          <w:rFonts w:ascii="Arial" w:hAnsi="Arial" w:cs="Arial"/>
          <w:sz w:val="24"/>
          <w:szCs w:val="24"/>
        </w:rPr>
      </w:pPr>
      <w:r w:rsidRPr="00BD5511">
        <w:rPr>
          <w:rFonts w:ascii="Arial" w:hAnsi="Arial" w:cs="Arial"/>
          <w:b/>
          <w:sz w:val="24"/>
          <w:szCs w:val="24"/>
        </w:rPr>
        <w:t>16.8</w:t>
      </w:r>
      <w:r w:rsidRPr="00BD5511">
        <w:rPr>
          <w:rFonts w:ascii="Arial" w:hAnsi="Arial" w:cs="Arial"/>
          <w:sz w:val="24"/>
          <w:szCs w:val="24"/>
        </w:rPr>
        <w:t>. A Licitante que ensejar o retardamento do certame, não mantiver a proposta ou fizer declaração falsa, garantindo o direito de ampla defesa poderá ficar impedid</w:t>
      </w:r>
      <w:r w:rsidR="00023CFE" w:rsidRPr="00BD5511">
        <w:rPr>
          <w:rFonts w:ascii="Arial" w:hAnsi="Arial" w:cs="Arial"/>
          <w:sz w:val="24"/>
          <w:szCs w:val="24"/>
        </w:rPr>
        <w:t>a</w:t>
      </w:r>
      <w:r w:rsidRPr="00BD5511">
        <w:rPr>
          <w:rFonts w:ascii="Arial" w:hAnsi="Arial" w:cs="Arial"/>
          <w:sz w:val="24"/>
          <w:szCs w:val="24"/>
        </w:rPr>
        <w:t xml:space="preserve"> de licitar e contratar com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xml:space="preserve">, pelo prazo de até 02 (dois) anos, enquanto perdurar os motivos determinados da punição, ou até que seja promovida a reabilitação perante a própria autoridade que aplicou a penalidade, sem </w:t>
      </w:r>
      <w:r w:rsidR="00E01323" w:rsidRPr="00BD5511">
        <w:rPr>
          <w:rFonts w:ascii="Arial" w:hAnsi="Arial" w:cs="Arial"/>
          <w:sz w:val="24"/>
          <w:szCs w:val="24"/>
        </w:rPr>
        <w:t>p</w:t>
      </w:r>
      <w:r w:rsidRPr="00BD5511">
        <w:rPr>
          <w:rFonts w:ascii="Arial" w:hAnsi="Arial" w:cs="Arial"/>
          <w:sz w:val="24"/>
          <w:szCs w:val="24"/>
        </w:rPr>
        <w:t>rejuízo das multas previstas em Edital e no contrato e das demais cominações legais.</w:t>
      </w:r>
    </w:p>
    <w:p w14:paraId="7D6769F1" w14:textId="77777777" w:rsidR="006D1355" w:rsidRPr="00BD5511" w:rsidRDefault="006D1355" w:rsidP="009953AE">
      <w:pPr>
        <w:spacing w:after="0"/>
        <w:jc w:val="both"/>
        <w:rPr>
          <w:rFonts w:ascii="Arial" w:hAnsi="Arial" w:cs="Arial"/>
          <w:sz w:val="24"/>
          <w:szCs w:val="24"/>
        </w:rPr>
      </w:pPr>
    </w:p>
    <w:p w14:paraId="03582B9B" w14:textId="77777777" w:rsidR="006D1355" w:rsidRPr="00BD5511" w:rsidRDefault="006D1355" w:rsidP="009953AE">
      <w:pPr>
        <w:spacing w:after="0"/>
        <w:jc w:val="both"/>
        <w:rPr>
          <w:rFonts w:ascii="Arial" w:hAnsi="Arial" w:cs="Arial"/>
          <w:b/>
          <w:sz w:val="24"/>
          <w:szCs w:val="24"/>
        </w:rPr>
      </w:pPr>
      <w:r w:rsidRPr="00BD5511">
        <w:rPr>
          <w:rFonts w:ascii="Arial" w:hAnsi="Arial" w:cs="Arial"/>
          <w:b/>
          <w:sz w:val="24"/>
          <w:szCs w:val="24"/>
        </w:rPr>
        <w:t>17. DOS RECURSOS</w:t>
      </w:r>
    </w:p>
    <w:p w14:paraId="688D7FE5" w14:textId="1B71E87F" w:rsidR="006D1355" w:rsidRPr="00BD5511" w:rsidRDefault="006D1355" w:rsidP="009953AE">
      <w:pPr>
        <w:spacing w:after="0"/>
        <w:jc w:val="both"/>
        <w:rPr>
          <w:rFonts w:ascii="Arial" w:hAnsi="Arial" w:cs="Arial"/>
          <w:sz w:val="24"/>
          <w:szCs w:val="24"/>
        </w:rPr>
      </w:pPr>
      <w:r w:rsidRPr="00BD5511">
        <w:rPr>
          <w:rFonts w:ascii="Arial" w:hAnsi="Arial" w:cs="Arial"/>
          <w:b/>
          <w:sz w:val="24"/>
          <w:szCs w:val="24"/>
        </w:rPr>
        <w:t>17.1</w:t>
      </w:r>
      <w:r w:rsidRPr="00BD5511">
        <w:rPr>
          <w:rFonts w:ascii="Arial" w:hAnsi="Arial" w:cs="Arial"/>
          <w:sz w:val="24"/>
          <w:szCs w:val="24"/>
        </w:rPr>
        <w:t>. Eventuais interposições de recursos dever</w:t>
      </w:r>
      <w:r w:rsidR="00381936" w:rsidRPr="00BD5511">
        <w:rPr>
          <w:rFonts w:ascii="Arial" w:hAnsi="Arial" w:cs="Arial"/>
          <w:sz w:val="24"/>
          <w:szCs w:val="24"/>
        </w:rPr>
        <w:t>ão</w:t>
      </w:r>
      <w:r w:rsidRPr="00BD5511">
        <w:rPr>
          <w:rFonts w:ascii="Arial" w:hAnsi="Arial" w:cs="Arial"/>
          <w:sz w:val="24"/>
          <w:szCs w:val="24"/>
        </w:rPr>
        <w:t xml:space="preserve"> ser entregues e </w:t>
      </w:r>
      <w:r w:rsidRPr="00BD5511">
        <w:rPr>
          <w:rFonts w:ascii="Arial" w:hAnsi="Arial" w:cs="Arial"/>
          <w:b/>
          <w:sz w:val="24"/>
          <w:szCs w:val="24"/>
        </w:rPr>
        <w:t>protocolados,</w:t>
      </w:r>
      <w:r w:rsidRPr="00BD5511">
        <w:rPr>
          <w:rFonts w:ascii="Arial" w:hAnsi="Arial" w:cs="Arial"/>
          <w:sz w:val="24"/>
          <w:szCs w:val="24"/>
        </w:rPr>
        <w:t xml:space="preserve"> dentro do prazo de até </w:t>
      </w:r>
      <w:proofErr w:type="gramStart"/>
      <w:r w:rsidRPr="00BD5511">
        <w:rPr>
          <w:rFonts w:ascii="Arial" w:hAnsi="Arial" w:cs="Arial"/>
          <w:sz w:val="24"/>
          <w:szCs w:val="24"/>
        </w:rPr>
        <w:t>5</w:t>
      </w:r>
      <w:proofErr w:type="gramEnd"/>
      <w:r w:rsidRPr="00BD5511">
        <w:rPr>
          <w:rFonts w:ascii="Arial" w:hAnsi="Arial" w:cs="Arial"/>
          <w:sz w:val="24"/>
          <w:szCs w:val="24"/>
        </w:rPr>
        <w:t xml:space="preserve"> (cinco) dias úteis da publicação da ata da sessão pública</w:t>
      </w:r>
      <w:r w:rsidR="0078441E" w:rsidRPr="00BD5511">
        <w:rPr>
          <w:rFonts w:ascii="Arial" w:hAnsi="Arial" w:cs="Arial"/>
          <w:sz w:val="24"/>
          <w:szCs w:val="24"/>
        </w:rPr>
        <w:t xml:space="preserve"> na Assessoria Administrativa de Comunicação</w:t>
      </w:r>
      <w:r w:rsidRPr="00BD5511">
        <w:rPr>
          <w:rFonts w:ascii="Arial" w:hAnsi="Arial" w:cs="Arial"/>
          <w:sz w:val="24"/>
          <w:szCs w:val="24"/>
        </w:rPr>
        <w:t>, no horário das 9h00 às 12h00 e das 14</w:t>
      </w:r>
      <w:r w:rsidR="005A62CA" w:rsidRPr="00BD5511">
        <w:rPr>
          <w:rFonts w:ascii="Arial" w:hAnsi="Arial" w:cs="Arial"/>
          <w:sz w:val="24"/>
          <w:szCs w:val="24"/>
        </w:rPr>
        <w:t xml:space="preserve">h00 às 17h00, no Viaduto do Chá, </w:t>
      </w:r>
      <w:r w:rsidRPr="00BD5511">
        <w:rPr>
          <w:rFonts w:ascii="Arial" w:hAnsi="Arial" w:cs="Arial"/>
          <w:sz w:val="24"/>
          <w:szCs w:val="24"/>
        </w:rPr>
        <w:t>nº 15</w:t>
      </w:r>
      <w:r w:rsidR="005A62CA" w:rsidRPr="00BD5511">
        <w:rPr>
          <w:rFonts w:ascii="Arial" w:hAnsi="Arial" w:cs="Arial"/>
          <w:sz w:val="24"/>
          <w:szCs w:val="24"/>
        </w:rPr>
        <w:t>, 6º andar. Igual prazo fica garantido para interposição das contrarrazões do recurso, contados a partir do término do prazo da(s) recorrentes(s), sendo-lhes assegurada vista dos autos.</w:t>
      </w:r>
    </w:p>
    <w:p w14:paraId="177062F0" w14:textId="77777777" w:rsidR="005A62CA" w:rsidRPr="00BD5511" w:rsidRDefault="005A62CA" w:rsidP="007D2A1A">
      <w:pPr>
        <w:spacing w:after="0"/>
        <w:ind w:firstLine="851"/>
        <w:jc w:val="both"/>
        <w:rPr>
          <w:rFonts w:ascii="Arial" w:hAnsi="Arial" w:cs="Arial"/>
          <w:sz w:val="24"/>
          <w:szCs w:val="24"/>
        </w:rPr>
      </w:pPr>
      <w:r w:rsidRPr="00BD5511">
        <w:rPr>
          <w:rFonts w:ascii="Arial" w:hAnsi="Arial" w:cs="Arial"/>
          <w:b/>
          <w:sz w:val="24"/>
          <w:szCs w:val="24"/>
        </w:rPr>
        <w:t>17.1.1</w:t>
      </w:r>
      <w:r w:rsidRPr="00BD5511">
        <w:rPr>
          <w:rFonts w:ascii="Arial" w:hAnsi="Arial" w:cs="Arial"/>
          <w:sz w:val="24"/>
          <w:szCs w:val="24"/>
        </w:rPr>
        <w:t xml:space="preserve">. O recurso deverá ser subscrito por representante legal </w:t>
      </w:r>
      <w:r w:rsidR="008065FA" w:rsidRPr="00BD5511">
        <w:rPr>
          <w:rFonts w:ascii="Arial" w:hAnsi="Arial" w:cs="Arial"/>
          <w:sz w:val="24"/>
          <w:szCs w:val="24"/>
        </w:rPr>
        <w:t>ou procurador com poderes específicos ou por pessoa credenciada e deverá</w:t>
      </w:r>
      <w:r w:rsidR="00252F39" w:rsidRPr="00BD5511">
        <w:rPr>
          <w:rFonts w:ascii="Arial" w:hAnsi="Arial" w:cs="Arial"/>
          <w:sz w:val="24"/>
          <w:szCs w:val="24"/>
        </w:rPr>
        <w:t xml:space="preserve"> estar anexo </w:t>
      </w:r>
      <w:r w:rsidR="007D2A1A" w:rsidRPr="00BD5511">
        <w:rPr>
          <w:rFonts w:ascii="Arial" w:hAnsi="Arial" w:cs="Arial"/>
          <w:sz w:val="24"/>
          <w:szCs w:val="24"/>
        </w:rPr>
        <w:t>à</w:t>
      </w:r>
      <w:r w:rsidR="00252F39" w:rsidRPr="00BD5511">
        <w:rPr>
          <w:rFonts w:ascii="Arial" w:hAnsi="Arial" w:cs="Arial"/>
          <w:sz w:val="24"/>
          <w:szCs w:val="24"/>
        </w:rPr>
        <w:t xml:space="preserve"> respectiva procuração.</w:t>
      </w:r>
    </w:p>
    <w:p w14:paraId="4D90567F" w14:textId="0459233D" w:rsidR="00252F39" w:rsidRPr="00BD5511" w:rsidRDefault="00252F39" w:rsidP="007D2A1A">
      <w:pPr>
        <w:spacing w:after="0"/>
        <w:ind w:firstLine="851"/>
        <w:jc w:val="both"/>
        <w:rPr>
          <w:rFonts w:ascii="Arial" w:hAnsi="Arial" w:cs="Arial"/>
          <w:sz w:val="24"/>
          <w:szCs w:val="24"/>
        </w:rPr>
      </w:pPr>
      <w:r w:rsidRPr="00BD5511">
        <w:rPr>
          <w:rFonts w:ascii="Arial" w:hAnsi="Arial" w:cs="Arial"/>
          <w:b/>
          <w:sz w:val="24"/>
          <w:szCs w:val="24"/>
        </w:rPr>
        <w:t>17.1.2</w:t>
      </w:r>
      <w:r w:rsidRPr="00BD5511">
        <w:rPr>
          <w:rFonts w:ascii="Arial" w:hAnsi="Arial" w:cs="Arial"/>
          <w:sz w:val="24"/>
          <w:szCs w:val="24"/>
        </w:rPr>
        <w:t xml:space="preserve">. Recebida(s) a(s) </w:t>
      </w:r>
      <w:proofErr w:type="gramStart"/>
      <w:r w:rsidRPr="00BD5511">
        <w:rPr>
          <w:rFonts w:ascii="Arial" w:hAnsi="Arial" w:cs="Arial"/>
          <w:sz w:val="24"/>
          <w:szCs w:val="24"/>
        </w:rPr>
        <w:t>impugnação(</w:t>
      </w:r>
      <w:proofErr w:type="spellStart"/>
      <w:proofErr w:type="gramEnd"/>
      <w:r w:rsidR="0048266C" w:rsidRPr="00BD5511">
        <w:rPr>
          <w:rFonts w:ascii="Arial" w:hAnsi="Arial" w:cs="Arial"/>
          <w:sz w:val="24"/>
          <w:szCs w:val="24"/>
        </w:rPr>
        <w:t>õ</w:t>
      </w:r>
      <w:r w:rsidRPr="00BD5511">
        <w:rPr>
          <w:rFonts w:ascii="Arial" w:hAnsi="Arial" w:cs="Arial"/>
          <w:sz w:val="24"/>
          <w:szCs w:val="24"/>
        </w:rPr>
        <w:t>es</w:t>
      </w:r>
      <w:proofErr w:type="spellEnd"/>
      <w:r w:rsidRPr="00BD5511">
        <w:rPr>
          <w:rFonts w:ascii="Arial" w:hAnsi="Arial" w:cs="Arial"/>
          <w:sz w:val="24"/>
          <w:szCs w:val="24"/>
        </w:rPr>
        <w:t xml:space="preserve">), ou esgotado o prazo para tanto, a Comissão Especial de </w:t>
      </w:r>
      <w:r w:rsidR="002E724C">
        <w:rPr>
          <w:rFonts w:ascii="Arial" w:hAnsi="Arial" w:cs="Arial"/>
          <w:sz w:val="24"/>
          <w:szCs w:val="24"/>
        </w:rPr>
        <w:t xml:space="preserve">Procedimento </w:t>
      </w:r>
      <w:r w:rsidRPr="00BD5511">
        <w:rPr>
          <w:rFonts w:ascii="Arial" w:hAnsi="Arial" w:cs="Arial"/>
          <w:sz w:val="24"/>
          <w:szCs w:val="24"/>
        </w:rPr>
        <w:t>Licita</w:t>
      </w:r>
      <w:r w:rsidR="002E724C">
        <w:rPr>
          <w:rFonts w:ascii="Arial" w:hAnsi="Arial" w:cs="Arial"/>
          <w:sz w:val="24"/>
          <w:szCs w:val="24"/>
        </w:rPr>
        <w:t>tório</w:t>
      </w:r>
      <w:r w:rsidRPr="00BD5511">
        <w:rPr>
          <w:rFonts w:ascii="Arial" w:hAnsi="Arial" w:cs="Arial"/>
          <w:sz w:val="24"/>
          <w:szCs w:val="24"/>
        </w:rPr>
        <w:t xml:space="preserve"> poderá reconsiderar a sua decisão</w:t>
      </w:r>
      <w:r w:rsidR="0048266C" w:rsidRPr="00BD5511">
        <w:rPr>
          <w:rFonts w:ascii="Arial" w:hAnsi="Arial" w:cs="Arial"/>
          <w:sz w:val="24"/>
          <w:szCs w:val="24"/>
        </w:rPr>
        <w:t xml:space="preserve"> no prazo </w:t>
      </w:r>
      <w:r w:rsidRPr="00BD5511">
        <w:rPr>
          <w:rFonts w:ascii="Arial" w:hAnsi="Arial" w:cs="Arial"/>
          <w:sz w:val="24"/>
          <w:szCs w:val="24"/>
        </w:rPr>
        <w:t>de 5 (cinco) dias úteis, ou, no mesmo prazo, submeter o recurso, devidamente instruído, respectiva(s) impugnação(</w:t>
      </w:r>
      <w:proofErr w:type="spellStart"/>
      <w:r w:rsidRPr="00BD5511">
        <w:rPr>
          <w:rFonts w:ascii="Arial" w:hAnsi="Arial" w:cs="Arial"/>
          <w:sz w:val="24"/>
          <w:szCs w:val="24"/>
        </w:rPr>
        <w:t>ões</w:t>
      </w:r>
      <w:proofErr w:type="spellEnd"/>
      <w:r w:rsidRPr="00BD5511">
        <w:rPr>
          <w:rFonts w:ascii="Arial" w:hAnsi="Arial" w:cs="Arial"/>
          <w:sz w:val="24"/>
          <w:szCs w:val="24"/>
        </w:rPr>
        <w:t xml:space="preserve">) ao Secretário  Especial de Comunicação, que decidirá em 5 (cinco) dias contados </w:t>
      </w:r>
      <w:r w:rsidR="0048266C" w:rsidRPr="00BD5511">
        <w:rPr>
          <w:rFonts w:ascii="Arial" w:hAnsi="Arial" w:cs="Arial"/>
          <w:sz w:val="24"/>
          <w:szCs w:val="24"/>
        </w:rPr>
        <w:t xml:space="preserve">da data </w:t>
      </w:r>
      <w:r w:rsidRPr="00BD5511">
        <w:rPr>
          <w:rFonts w:ascii="Arial" w:hAnsi="Arial" w:cs="Arial"/>
          <w:sz w:val="24"/>
          <w:szCs w:val="24"/>
        </w:rPr>
        <w:t>de seu recebimento.</w:t>
      </w:r>
    </w:p>
    <w:p w14:paraId="355320A7" w14:textId="77777777" w:rsidR="00252F39" w:rsidRPr="00BD5511" w:rsidRDefault="00252F39" w:rsidP="007D2A1A">
      <w:pPr>
        <w:spacing w:after="0"/>
        <w:ind w:firstLine="851"/>
        <w:jc w:val="both"/>
        <w:rPr>
          <w:rFonts w:ascii="Arial" w:hAnsi="Arial" w:cs="Arial"/>
          <w:sz w:val="24"/>
          <w:szCs w:val="24"/>
        </w:rPr>
      </w:pPr>
      <w:r w:rsidRPr="00BD5511">
        <w:rPr>
          <w:rFonts w:ascii="Arial" w:hAnsi="Arial" w:cs="Arial"/>
          <w:b/>
          <w:sz w:val="24"/>
          <w:szCs w:val="24"/>
        </w:rPr>
        <w:t>17.1.3</w:t>
      </w:r>
      <w:r w:rsidRPr="00BD5511">
        <w:rPr>
          <w:rFonts w:ascii="Arial" w:hAnsi="Arial" w:cs="Arial"/>
          <w:sz w:val="24"/>
          <w:szCs w:val="24"/>
        </w:rPr>
        <w:t>. Não será reconhecido o recurso interposto fora do prazo legal ou su</w:t>
      </w:r>
      <w:r w:rsidR="0048266C" w:rsidRPr="00BD5511">
        <w:rPr>
          <w:rFonts w:ascii="Arial" w:hAnsi="Arial" w:cs="Arial"/>
          <w:sz w:val="24"/>
          <w:szCs w:val="24"/>
        </w:rPr>
        <w:t>b</w:t>
      </w:r>
      <w:r w:rsidRPr="00BD5511">
        <w:rPr>
          <w:rFonts w:ascii="Arial" w:hAnsi="Arial" w:cs="Arial"/>
          <w:sz w:val="24"/>
          <w:szCs w:val="24"/>
        </w:rPr>
        <w:t>scrito por representante não habilitado legalmente ou não i</w:t>
      </w:r>
      <w:r w:rsidR="0048266C" w:rsidRPr="00BD5511">
        <w:rPr>
          <w:rFonts w:ascii="Arial" w:hAnsi="Arial" w:cs="Arial"/>
          <w:sz w:val="24"/>
          <w:szCs w:val="24"/>
        </w:rPr>
        <w:t>d</w:t>
      </w:r>
      <w:r w:rsidRPr="00BD5511">
        <w:rPr>
          <w:rFonts w:ascii="Arial" w:hAnsi="Arial" w:cs="Arial"/>
          <w:sz w:val="24"/>
          <w:szCs w:val="24"/>
        </w:rPr>
        <w:t>entificado no processo como representante da licitante.</w:t>
      </w:r>
    </w:p>
    <w:p w14:paraId="51186A54" w14:textId="77777777" w:rsidR="00252F39" w:rsidRPr="00BD5511" w:rsidRDefault="00252F39" w:rsidP="007D2A1A">
      <w:pPr>
        <w:spacing w:after="0"/>
        <w:ind w:firstLine="851"/>
        <w:jc w:val="both"/>
        <w:rPr>
          <w:rFonts w:ascii="Arial" w:hAnsi="Arial" w:cs="Arial"/>
          <w:sz w:val="24"/>
          <w:szCs w:val="24"/>
        </w:rPr>
      </w:pPr>
    </w:p>
    <w:p w14:paraId="30B3F32E" w14:textId="62D6B436" w:rsidR="00252F39" w:rsidRDefault="00252F39" w:rsidP="007D2A1A">
      <w:pPr>
        <w:spacing w:after="0"/>
        <w:ind w:firstLine="851"/>
        <w:jc w:val="both"/>
        <w:rPr>
          <w:rFonts w:ascii="Arial" w:hAnsi="Arial" w:cs="Arial"/>
          <w:sz w:val="24"/>
          <w:szCs w:val="24"/>
        </w:rPr>
      </w:pPr>
      <w:r w:rsidRPr="00BD5511">
        <w:rPr>
          <w:rFonts w:ascii="Arial" w:hAnsi="Arial" w:cs="Arial"/>
          <w:b/>
          <w:sz w:val="24"/>
          <w:szCs w:val="24"/>
        </w:rPr>
        <w:t>17.1.4</w:t>
      </w:r>
      <w:r w:rsidRPr="00BD5511">
        <w:rPr>
          <w:rFonts w:ascii="Arial" w:hAnsi="Arial" w:cs="Arial"/>
          <w:sz w:val="24"/>
          <w:szCs w:val="24"/>
        </w:rPr>
        <w:t>. Será franqueada aos interessados, desde a data do início do p</w:t>
      </w:r>
      <w:r w:rsidR="0048266C" w:rsidRPr="00BD5511">
        <w:rPr>
          <w:rFonts w:ascii="Arial" w:hAnsi="Arial" w:cs="Arial"/>
          <w:sz w:val="24"/>
          <w:szCs w:val="24"/>
        </w:rPr>
        <w:t>ra</w:t>
      </w:r>
      <w:r w:rsidRPr="00BD5511">
        <w:rPr>
          <w:rFonts w:ascii="Arial" w:hAnsi="Arial" w:cs="Arial"/>
          <w:sz w:val="24"/>
          <w:szCs w:val="24"/>
        </w:rPr>
        <w:t>zo para interposição de recursos até o</w:t>
      </w:r>
      <w:r w:rsidR="0048266C" w:rsidRPr="00BD5511">
        <w:rPr>
          <w:rFonts w:ascii="Arial" w:hAnsi="Arial" w:cs="Arial"/>
          <w:sz w:val="24"/>
          <w:szCs w:val="24"/>
        </w:rPr>
        <w:t xml:space="preserve"> seu término, vista ao processo </w:t>
      </w:r>
      <w:r w:rsidRPr="00BD5511">
        <w:rPr>
          <w:rFonts w:ascii="Arial" w:hAnsi="Arial" w:cs="Arial"/>
          <w:sz w:val="24"/>
          <w:szCs w:val="24"/>
        </w:rPr>
        <w:t>desta concorrência,</w:t>
      </w:r>
      <w:r w:rsidR="0048266C" w:rsidRPr="00BD5511">
        <w:rPr>
          <w:rFonts w:ascii="Arial" w:hAnsi="Arial" w:cs="Arial"/>
          <w:sz w:val="24"/>
          <w:szCs w:val="24"/>
        </w:rPr>
        <w:t xml:space="preserve"> devendo o pedido ser protocolado</w:t>
      </w:r>
      <w:r w:rsidRPr="00BD5511">
        <w:rPr>
          <w:rFonts w:ascii="Arial" w:hAnsi="Arial" w:cs="Arial"/>
          <w:sz w:val="24"/>
          <w:szCs w:val="24"/>
        </w:rPr>
        <w:t xml:space="preserve"> </w:t>
      </w:r>
      <w:r w:rsidR="0078441E" w:rsidRPr="00BD5511">
        <w:rPr>
          <w:rFonts w:ascii="Arial" w:hAnsi="Arial" w:cs="Arial"/>
          <w:sz w:val="24"/>
          <w:szCs w:val="24"/>
        </w:rPr>
        <w:t>na Assessoria Administrativa de Comunicação</w:t>
      </w:r>
      <w:r w:rsidRPr="00BD5511">
        <w:rPr>
          <w:rFonts w:ascii="Arial" w:hAnsi="Arial" w:cs="Arial"/>
          <w:sz w:val="24"/>
          <w:szCs w:val="24"/>
        </w:rPr>
        <w:t>, no horário das 9h00 às 12h00 e das 14h00 às 17h00, no Viaduto do Chá, nº 15, 6º andar</w:t>
      </w:r>
      <w:r w:rsidR="0048266C" w:rsidRPr="00BD5511">
        <w:rPr>
          <w:rFonts w:ascii="Arial" w:hAnsi="Arial" w:cs="Arial"/>
          <w:sz w:val="24"/>
          <w:szCs w:val="24"/>
        </w:rPr>
        <w:t xml:space="preserve"> ou através do e-mail: </w:t>
      </w:r>
      <w:hyperlink r:id="rId13" w:history="1">
        <w:r w:rsidR="00A467DC" w:rsidRPr="003C5522">
          <w:rPr>
            <w:rStyle w:val="Hyperlink"/>
            <w:rFonts w:ascii="Arial" w:hAnsi="Arial" w:cs="Arial"/>
            <w:sz w:val="24"/>
            <w:szCs w:val="24"/>
          </w:rPr>
          <w:t>secom-licitacoes@prefeitura.sp.gov.br</w:t>
        </w:r>
      </w:hyperlink>
      <w:r w:rsidR="00A467DC">
        <w:rPr>
          <w:rFonts w:ascii="Arial" w:hAnsi="Arial" w:cs="Arial"/>
          <w:sz w:val="24"/>
          <w:szCs w:val="24"/>
        </w:rPr>
        <w:t>;</w:t>
      </w:r>
    </w:p>
    <w:p w14:paraId="0EFB7839" w14:textId="77777777" w:rsidR="00A467DC" w:rsidRPr="00BD5511" w:rsidRDefault="00A467DC" w:rsidP="007D2A1A">
      <w:pPr>
        <w:spacing w:after="0"/>
        <w:ind w:firstLine="851"/>
        <w:jc w:val="both"/>
        <w:rPr>
          <w:rFonts w:ascii="Arial" w:hAnsi="Arial" w:cs="Arial"/>
          <w:sz w:val="24"/>
          <w:szCs w:val="24"/>
        </w:rPr>
      </w:pPr>
    </w:p>
    <w:p w14:paraId="0284FD50" w14:textId="417BF8E6" w:rsidR="00252F39" w:rsidRPr="00BD5511" w:rsidRDefault="00252F39" w:rsidP="007D2A1A">
      <w:pPr>
        <w:spacing w:after="0"/>
        <w:ind w:firstLine="851"/>
        <w:jc w:val="both"/>
        <w:rPr>
          <w:rFonts w:ascii="Arial" w:hAnsi="Arial" w:cs="Arial"/>
          <w:sz w:val="24"/>
          <w:szCs w:val="24"/>
        </w:rPr>
      </w:pPr>
      <w:r w:rsidRPr="00BD5511">
        <w:rPr>
          <w:rFonts w:ascii="Arial" w:hAnsi="Arial" w:cs="Arial"/>
          <w:b/>
          <w:sz w:val="24"/>
          <w:szCs w:val="24"/>
        </w:rPr>
        <w:t>17.1.5</w:t>
      </w:r>
      <w:r w:rsidRPr="00BD5511">
        <w:rPr>
          <w:rFonts w:ascii="Arial" w:hAnsi="Arial" w:cs="Arial"/>
          <w:sz w:val="24"/>
          <w:szCs w:val="24"/>
        </w:rPr>
        <w:t xml:space="preserve">. Os </w:t>
      </w:r>
      <w:r w:rsidR="0048266C" w:rsidRPr="00BD5511">
        <w:rPr>
          <w:rFonts w:ascii="Arial" w:hAnsi="Arial" w:cs="Arial"/>
          <w:sz w:val="24"/>
          <w:szCs w:val="24"/>
        </w:rPr>
        <w:t>r</w:t>
      </w:r>
      <w:r w:rsidRPr="00BD5511">
        <w:rPr>
          <w:rFonts w:ascii="Arial" w:hAnsi="Arial" w:cs="Arial"/>
          <w:sz w:val="24"/>
          <w:szCs w:val="24"/>
        </w:rPr>
        <w:t xml:space="preserve">ecursos nas decisões referentes à habilitação de licitante e julgamento de Propostas terão efeito suspensivo, podendo a Comissão Especial de </w:t>
      </w:r>
      <w:r w:rsidR="002E724C">
        <w:rPr>
          <w:rFonts w:ascii="Arial" w:hAnsi="Arial" w:cs="Arial"/>
          <w:sz w:val="24"/>
          <w:szCs w:val="24"/>
        </w:rPr>
        <w:t xml:space="preserve">Procedimento </w:t>
      </w:r>
      <w:r w:rsidRPr="00BD5511">
        <w:rPr>
          <w:rFonts w:ascii="Arial" w:hAnsi="Arial" w:cs="Arial"/>
          <w:sz w:val="24"/>
          <w:szCs w:val="24"/>
        </w:rPr>
        <w:t>Licita</w:t>
      </w:r>
      <w:r w:rsidR="002E724C">
        <w:rPr>
          <w:rFonts w:ascii="Arial" w:hAnsi="Arial" w:cs="Arial"/>
          <w:sz w:val="24"/>
          <w:szCs w:val="24"/>
        </w:rPr>
        <w:t>tório</w:t>
      </w:r>
      <w:r w:rsidRPr="00BD5511">
        <w:rPr>
          <w:rFonts w:ascii="Arial" w:hAnsi="Arial" w:cs="Arial"/>
          <w:sz w:val="24"/>
          <w:szCs w:val="24"/>
        </w:rPr>
        <w:t xml:space="preserve"> – motivadamente e se houver interesse para </w:t>
      </w:r>
      <w:r w:rsidR="00A4227A" w:rsidRPr="00BD5511">
        <w:rPr>
          <w:rFonts w:ascii="Arial" w:hAnsi="Arial" w:cs="Arial"/>
          <w:sz w:val="24"/>
          <w:szCs w:val="24"/>
        </w:rPr>
        <w:t xml:space="preserve">a Secretaria Especial de </w:t>
      </w:r>
      <w:proofErr w:type="gramStart"/>
      <w:r w:rsidR="00A4227A" w:rsidRPr="00BD5511">
        <w:rPr>
          <w:rFonts w:ascii="Arial" w:hAnsi="Arial" w:cs="Arial"/>
          <w:sz w:val="24"/>
          <w:szCs w:val="24"/>
        </w:rPr>
        <w:t>Comunicação</w:t>
      </w:r>
      <w:proofErr w:type="gramEnd"/>
      <w:r w:rsidR="00DF099C" w:rsidRPr="00BD5511">
        <w:rPr>
          <w:rFonts w:ascii="Arial" w:hAnsi="Arial" w:cs="Arial"/>
          <w:sz w:val="24"/>
          <w:szCs w:val="24"/>
        </w:rPr>
        <w:t xml:space="preserve"> </w:t>
      </w:r>
      <w:r w:rsidR="00EA01DE" w:rsidRPr="00BD5511">
        <w:rPr>
          <w:rFonts w:ascii="Arial" w:hAnsi="Arial" w:cs="Arial"/>
          <w:sz w:val="24"/>
          <w:szCs w:val="24"/>
        </w:rPr>
        <w:t xml:space="preserve">                                                                                                                                                                                                                                                                                                                                                                                                                                                                                                                                                                                                                                                                                                                                                                                                                                                                                                                                                                                                                                                                                                                                                                                                                                                                                                                                                                                                                                                                                                                                                                                                                                                                                                                                                                                                                                                                                                                                                                                                                                                                                                                                                                                                                                                                                                                                                                                                                                                                                                                                                                                                                                                                                                                                                                                                                                                                                                                                                                                                                                                                                                                                                                                                                                                                                                                                                                                                                                                                                                                                                                                                                                                                                                                                                                                                                                                                                                                                                                                                                    </w:t>
      </w:r>
      <w:r w:rsidRPr="00BD5511">
        <w:rPr>
          <w:rFonts w:ascii="Arial" w:hAnsi="Arial" w:cs="Arial"/>
          <w:sz w:val="24"/>
          <w:szCs w:val="24"/>
        </w:rPr>
        <w:t xml:space="preserve">  </w:t>
      </w:r>
      <w:proofErr w:type="gramStart"/>
      <w:r w:rsidRPr="00BD5511">
        <w:rPr>
          <w:rFonts w:ascii="Arial" w:hAnsi="Arial" w:cs="Arial"/>
          <w:sz w:val="24"/>
          <w:szCs w:val="24"/>
        </w:rPr>
        <w:t>atribuir</w:t>
      </w:r>
      <w:proofErr w:type="gramEnd"/>
      <w:r w:rsidRPr="00BD5511">
        <w:rPr>
          <w:rFonts w:ascii="Arial" w:hAnsi="Arial" w:cs="Arial"/>
          <w:sz w:val="24"/>
          <w:szCs w:val="24"/>
        </w:rPr>
        <w:t xml:space="preserve"> efeito suspensivo aos recursos interpostos contra outras decisões.</w:t>
      </w:r>
    </w:p>
    <w:p w14:paraId="42F6921F" w14:textId="77777777" w:rsidR="00252F39" w:rsidRPr="00BD5511" w:rsidRDefault="00252F39" w:rsidP="007D2A1A">
      <w:pPr>
        <w:spacing w:after="0"/>
        <w:ind w:firstLine="851"/>
        <w:jc w:val="both"/>
        <w:rPr>
          <w:rFonts w:ascii="Arial" w:hAnsi="Arial" w:cs="Arial"/>
          <w:sz w:val="24"/>
          <w:szCs w:val="24"/>
        </w:rPr>
      </w:pPr>
    </w:p>
    <w:p w14:paraId="0850819D" w14:textId="77777777" w:rsidR="00252F39" w:rsidRPr="00BD5511" w:rsidRDefault="00252F39" w:rsidP="009953AE">
      <w:pPr>
        <w:spacing w:after="0"/>
        <w:jc w:val="both"/>
        <w:rPr>
          <w:rFonts w:ascii="Arial" w:hAnsi="Arial" w:cs="Arial"/>
          <w:b/>
          <w:sz w:val="24"/>
          <w:szCs w:val="24"/>
        </w:rPr>
      </w:pPr>
      <w:r w:rsidRPr="00BD5511">
        <w:rPr>
          <w:rFonts w:ascii="Arial" w:hAnsi="Arial" w:cs="Arial"/>
          <w:b/>
          <w:sz w:val="24"/>
          <w:szCs w:val="24"/>
        </w:rPr>
        <w:t>18. DIVULGAÇÃO DO RESULTADO</w:t>
      </w:r>
    </w:p>
    <w:p w14:paraId="1389200E" w14:textId="26F9F538" w:rsidR="00121D86" w:rsidRPr="00BD5511" w:rsidRDefault="00252F39" w:rsidP="009953AE">
      <w:pPr>
        <w:spacing w:after="0"/>
        <w:jc w:val="both"/>
        <w:rPr>
          <w:rFonts w:ascii="Arial" w:hAnsi="Arial" w:cs="Arial"/>
          <w:sz w:val="24"/>
          <w:szCs w:val="24"/>
        </w:rPr>
      </w:pPr>
      <w:r w:rsidRPr="00BD5511">
        <w:rPr>
          <w:rFonts w:ascii="Arial" w:hAnsi="Arial" w:cs="Arial"/>
          <w:b/>
          <w:sz w:val="24"/>
          <w:szCs w:val="24"/>
        </w:rPr>
        <w:t>18.1</w:t>
      </w:r>
      <w:r w:rsidRPr="00BD5511">
        <w:rPr>
          <w:rFonts w:ascii="Arial" w:hAnsi="Arial" w:cs="Arial"/>
          <w:sz w:val="24"/>
          <w:szCs w:val="24"/>
        </w:rPr>
        <w:t xml:space="preserve">. Os atos da Comissão Especial de </w:t>
      </w:r>
      <w:r w:rsidR="00551320">
        <w:rPr>
          <w:rFonts w:ascii="Arial" w:hAnsi="Arial" w:cs="Arial"/>
          <w:sz w:val="24"/>
          <w:szCs w:val="24"/>
        </w:rPr>
        <w:t>Procedimento Lici</w:t>
      </w:r>
      <w:r w:rsidR="003F2663">
        <w:rPr>
          <w:rFonts w:ascii="Arial" w:hAnsi="Arial" w:cs="Arial"/>
          <w:sz w:val="24"/>
          <w:szCs w:val="24"/>
        </w:rPr>
        <w:t>t</w:t>
      </w:r>
      <w:r w:rsidR="00551320">
        <w:rPr>
          <w:rFonts w:ascii="Arial" w:hAnsi="Arial" w:cs="Arial"/>
          <w:sz w:val="24"/>
          <w:szCs w:val="24"/>
        </w:rPr>
        <w:t>atório</w:t>
      </w:r>
      <w:r w:rsidRPr="00BD5511">
        <w:rPr>
          <w:rFonts w:ascii="Arial" w:hAnsi="Arial" w:cs="Arial"/>
          <w:sz w:val="24"/>
          <w:szCs w:val="24"/>
        </w:rPr>
        <w:t>, as atas das Sessões Públicas, os resultados de cada fase da licitação e o julgamento dos recursos serão divulgados sempre, atra</w:t>
      </w:r>
      <w:r w:rsidR="00121D86" w:rsidRPr="00BD5511">
        <w:rPr>
          <w:rFonts w:ascii="Arial" w:hAnsi="Arial" w:cs="Arial"/>
          <w:sz w:val="24"/>
          <w:szCs w:val="24"/>
        </w:rPr>
        <w:t xml:space="preserve">vés de publicação no Diário Oficial </w:t>
      </w:r>
      <w:r w:rsidR="0026655E" w:rsidRPr="00BD5511">
        <w:rPr>
          <w:rFonts w:ascii="Arial" w:hAnsi="Arial" w:cs="Arial"/>
          <w:sz w:val="24"/>
          <w:szCs w:val="24"/>
        </w:rPr>
        <w:t>da Cidade</w:t>
      </w:r>
      <w:r w:rsidR="00121D86" w:rsidRPr="00BD5511">
        <w:rPr>
          <w:rFonts w:ascii="Arial" w:hAnsi="Arial" w:cs="Arial"/>
          <w:sz w:val="24"/>
          <w:szCs w:val="24"/>
        </w:rPr>
        <w:t xml:space="preserve"> e no site da PMSP</w:t>
      </w:r>
      <w:r w:rsidR="0026655E" w:rsidRPr="00BD5511">
        <w:rPr>
          <w:rFonts w:ascii="Arial" w:hAnsi="Arial" w:cs="Arial"/>
          <w:sz w:val="24"/>
          <w:szCs w:val="24"/>
        </w:rPr>
        <w:t>.</w:t>
      </w:r>
    </w:p>
    <w:p w14:paraId="0E9F7F86" w14:textId="77777777" w:rsidR="00121D86" w:rsidRPr="00BD5511" w:rsidRDefault="00121D86" w:rsidP="009953AE">
      <w:pPr>
        <w:spacing w:after="0"/>
        <w:jc w:val="both"/>
        <w:rPr>
          <w:rFonts w:ascii="Arial" w:hAnsi="Arial" w:cs="Arial"/>
          <w:sz w:val="24"/>
          <w:szCs w:val="24"/>
        </w:rPr>
      </w:pPr>
    </w:p>
    <w:p w14:paraId="17EBE145" w14:textId="77777777" w:rsidR="00252F39" w:rsidRPr="00BD5511" w:rsidRDefault="00121D86" w:rsidP="009953AE">
      <w:pPr>
        <w:spacing w:after="0"/>
        <w:jc w:val="both"/>
        <w:rPr>
          <w:rFonts w:ascii="Arial" w:hAnsi="Arial" w:cs="Arial"/>
          <w:b/>
          <w:sz w:val="24"/>
          <w:szCs w:val="24"/>
        </w:rPr>
      </w:pPr>
      <w:r w:rsidRPr="00BD5511">
        <w:rPr>
          <w:rFonts w:ascii="Arial" w:hAnsi="Arial" w:cs="Arial"/>
          <w:b/>
          <w:sz w:val="24"/>
          <w:szCs w:val="24"/>
        </w:rPr>
        <w:t>19. FORMALIZAÇÃO DO CONTRATO</w:t>
      </w:r>
    </w:p>
    <w:p w14:paraId="4F2DC046" w14:textId="43851D7A" w:rsidR="00121D86" w:rsidRPr="00BD5511" w:rsidRDefault="00121D86" w:rsidP="009953AE">
      <w:pPr>
        <w:spacing w:after="0"/>
        <w:jc w:val="both"/>
        <w:rPr>
          <w:rFonts w:ascii="Arial" w:hAnsi="Arial" w:cs="Arial"/>
          <w:sz w:val="24"/>
          <w:szCs w:val="24"/>
        </w:rPr>
      </w:pPr>
      <w:r w:rsidRPr="00BD5511">
        <w:rPr>
          <w:rFonts w:ascii="Arial" w:hAnsi="Arial" w:cs="Arial"/>
          <w:b/>
          <w:sz w:val="24"/>
          <w:szCs w:val="24"/>
        </w:rPr>
        <w:t>19.1</w:t>
      </w:r>
      <w:r w:rsidRPr="00BD5511">
        <w:rPr>
          <w:rFonts w:ascii="Arial" w:hAnsi="Arial" w:cs="Arial"/>
          <w:sz w:val="24"/>
          <w:szCs w:val="24"/>
        </w:rPr>
        <w:t xml:space="preserve">. As obrigações decorrentes desta Licitação consubstanciar-se-ão nos termos do </w:t>
      </w:r>
      <w:r w:rsidRPr="00BD5511">
        <w:rPr>
          <w:rFonts w:ascii="Arial" w:hAnsi="Arial" w:cs="Arial"/>
          <w:b/>
          <w:sz w:val="24"/>
          <w:szCs w:val="24"/>
        </w:rPr>
        <w:t>Anexo VII – M</w:t>
      </w:r>
      <w:r w:rsidR="00973D8D" w:rsidRPr="00BD5511">
        <w:rPr>
          <w:rFonts w:ascii="Arial" w:hAnsi="Arial" w:cs="Arial"/>
          <w:b/>
          <w:sz w:val="24"/>
          <w:szCs w:val="24"/>
        </w:rPr>
        <w:t>INUTA DE CONTRATO</w:t>
      </w:r>
      <w:r w:rsidRPr="00BD5511">
        <w:rPr>
          <w:rFonts w:ascii="Arial" w:hAnsi="Arial" w:cs="Arial"/>
          <w:sz w:val="24"/>
          <w:szCs w:val="24"/>
        </w:rPr>
        <w:t>.</w:t>
      </w:r>
    </w:p>
    <w:p w14:paraId="29361DB7" w14:textId="6753EAF0" w:rsidR="00121D86" w:rsidRPr="00BD5511" w:rsidRDefault="00121D86" w:rsidP="009953AE">
      <w:pPr>
        <w:spacing w:after="0"/>
        <w:jc w:val="both"/>
        <w:rPr>
          <w:rFonts w:ascii="Arial" w:hAnsi="Arial" w:cs="Arial"/>
          <w:sz w:val="24"/>
          <w:szCs w:val="24"/>
        </w:rPr>
      </w:pPr>
      <w:r w:rsidRPr="00BD5511">
        <w:rPr>
          <w:rFonts w:ascii="Arial" w:hAnsi="Arial" w:cs="Arial"/>
          <w:b/>
          <w:sz w:val="24"/>
          <w:szCs w:val="24"/>
        </w:rPr>
        <w:t>19.2</w:t>
      </w:r>
      <w:r w:rsidRPr="00BD5511">
        <w:rPr>
          <w:rFonts w:ascii="Arial" w:hAnsi="Arial" w:cs="Arial"/>
          <w:sz w:val="24"/>
          <w:szCs w:val="24"/>
        </w:rPr>
        <w:t>. A</w:t>
      </w:r>
      <w:r w:rsidR="008C6691">
        <w:rPr>
          <w:rFonts w:ascii="Arial" w:hAnsi="Arial" w:cs="Arial"/>
          <w:sz w:val="24"/>
          <w:szCs w:val="24"/>
        </w:rPr>
        <w:t>s</w:t>
      </w:r>
      <w:r w:rsidRPr="00BD5511">
        <w:rPr>
          <w:rFonts w:ascii="Arial" w:hAnsi="Arial" w:cs="Arial"/>
          <w:sz w:val="24"/>
          <w:szCs w:val="24"/>
        </w:rPr>
        <w:t xml:space="preserve"> adjudicatária</w:t>
      </w:r>
      <w:r w:rsidR="008C6691">
        <w:rPr>
          <w:rFonts w:ascii="Arial" w:hAnsi="Arial" w:cs="Arial"/>
          <w:sz w:val="24"/>
          <w:szCs w:val="24"/>
        </w:rPr>
        <w:t>s</w:t>
      </w:r>
      <w:r w:rsidRPr="00BD5511">
        <w:rPr>
          <w:rFonts w:ascii="Arial" w:hAnsi="Arial" w:cs="Arial"/>
          <w:sz w:val="24"/>
          <w:szCs w:val="24"/>
        </w:rPr>
        <w:t xml:space="preserve"> ser</w:t>
      </w:r>
      <w:r w:rsidR="008C6691">
        <w:rPr>
          <w:rFonts w:ascii="Arial" w:hAnsi="Arial" w:cs="Arial"/>
          <w:sz w:val="24"/>
          <w:szCs w:val="24"/>
        </w:rPr>
        <w:t>ão</w:t>
      </w:r>
      <w:r w:rsidRPr="00BD5511">
        <w:rPr>
          <w:rFonts w:ascii="Arial" w:hAnsi="Arial" w:cs="Arial"/>
          <w:sz w:val="24"/>
          <w:szCs w:val="24"/>
        </w:rPr>
        <w:t xml:space="preserve"> expressamente convocad</w:t>
      </w:r>
      <w:r w:rsidR="008C6691">
        <w:rPr>
          <w:rFonts w:ascii="Arial" w:hAnsi="Arial" w:cs="Arial"/>
          <w:sz w:val="24"/>
          <w:szCs w:val="24"/>
        </w:rPr>
        <w:t>a</w:t>
      </w:r>
      <w:r w:rsidRPr="00BD5511">
        <w:rPr>
          <w:rFonts w:ascii="Arial" w:hAnsi="Arial" w:cs="Arial"/>
          <w:sz w:val="24"/>
          <w:szCs w:val="24"/>
        </w:rPr>
        <w:t>s para, no prazo de 05 (cinco) dias corridos da data da convocação, assinar o Termo de Contrato.</w:t>
      </w:r>
    </w:p>
    <w:p w14:paraId="1C1EB89E" w14:textId="65F51645" w:rsidR="00121D86" w:rsidRPr="00BD5511" w:rsidRDefault="00121D86" w:rsidP="009953AE">
      <w:pPr>
        <w:spacing w:after="0"/>
        <w:jc w:val="both"/>
        <w:rPr>
          <w:rFonts w:ascii="Arial" w:hAnsi="Arial" w:cs="Arial"/>
          <w:sz w:val="24"/>
          <w:szCs w:val="24"/>
        </w:rPr>
      </w:pPr>
      <w:r w:rsidRPr="00BD5511">
        <w:rPr>
          <w:rFonts w:ascii="Arial" w:hAnsi="Arial" w:cs="Arial"/>
          <w:b/>
          <w:sz w:val="24"/>
          <w:szCs w:val="24"/>
        </w:rPr>
        <w:t>19.3</w:t>
      </w:r>
      <w:r w:rsidRPr="00BD5511">
        <w:rPr>
          <w:rFonts w:ascii="Arial" w:hAnsi="Arial" w:cs="Arial"/>
          <w:sz w:val="24"/>
          <w:szCs w:val="24"/>
        </w:rPr>
        <w:t>. Em estando vencidos os documentos apresentados na habilitação, a</w:t>
      </w:r>
      <w:r w:rsidR="008C6691">
        <w:rPr>
          <w:rFonts w:ascii="Arial" w:hAnsi="Arial" w:cs="Arial"/>
          <w:sz w:val="24"/>
          <w:szCs w:val="24"/>
        </w:rPr>
        <w:t>s</w:t>
      </w:r>
      <w:r w:rsidRPr="00BD5511">
        <w:rPr>
          <w:rFonts w:ascii="Arial" w:hAnsi="Arial" w:cs="Arial"/>
          <w:sz w:val="24"/>
          <w:szCs w:val="24"/>
        </w:rPr>
        <w:t xml:space="preserve"> licitante</w:t>
      </w:r>
      <w:r w:rsidR="008C6691">
        <w:rPr>
          <w:rFonts w:ascii="Arial" w:hAnsi="Arial" w:cs="Arial"/>
          <w:sz w:val="24"/>
          <w:szCs w:val="24"/>
        </w:rPr>
        <w:t>s</w:t>
      </w:r>
      <w:r w:rsidRPr="00BD5511">
        <w:rPr>
          <w:rFonts w:ascii="Arial" w:hAnsi="Arial" w:cs="Arial"/>
          <w:sz w:val="24"/>
          <w:szCs w:val="24"/>
        </w:rPr>
        <w:t xml:space="preserve"> vencedora</w:t>
      </w:r>
      <w:r w:rsidR="008C6691">
        <w:rPr>
          <w:rFonts w:ascii="Arial" w:hAnsi="Arial" w:cs="Arial"/>
          <w:sz w:val="24"/>
          <w:szCs w:val="24"/>
        </w:rPr>
        <w:t>s</w:t>
      </w:r>
      <w:r w:rsidRPr="00BD5511">
        <w:rPr>
          <w:rFonts w:ascii="Arial" w:hAnsi="Arial" w:cs="Arial"/>
          <w:sz w:val="24"/>
          <w:szCs w:val="24"/>
        </w:rPr>
        <w:t>, no ato d</w:t>
      </w:r>
      <w:r w:rsidR="00FF6681" w:rsidRPr="00BD5511">
        <w:rPr>
          <w:rFonts w:ascii="Arial" w:hAnsi="Arial" w:cs="Arial"/>
          <w:sz w:val="24"/>
          <w:szCs w:val="24"/>
        </w:rPr>
        <w:t>a assinatura do Contrato, dever</w:t>
      </w:r>
      <w:r w:rsidR="008C6691">
        <w:rPr>
          <w:rFonts w:ascii="Arial" w:hAnsi="Arial" w:cs="Arial"/>
          <w:sz w:val="24"/>
          <w:szCs w:val="24"/>
        </w:rPr>
        <w:t>ão</w:t>
      </w:r>
      <w:r w:rsidRPr="00BD5511">
        <w:rPr>
          <w:rFonts w:ascii="Arial" w:hAnsi="Arial" w:cs="Arial"/>
          <w:sz w:val="24"/>
          <w:szCs w:val="24"/>
        </w:rPr>
        <w:t xml:space="preserve"> apresentar os documentos constantes dos subitens </w:t>
      </w:r>
      <w:r w:rsidRPr="00BD5511">
        <w:rPr>
          <w:rFonts w:ascii="Arial" w:hAnsi="Arial" w:cs="Arial"/>
          <w:b/>
          <w:sz w:val="24"/>
          <w:szCs w:val="24"/>
        </w:rPr>
        <w:t>11.6.4</w:t>
      </w:r>
      <w:r w:rsidRPr="00BD5511">
        <w:rPr>
          <w:rFonts w:ascii="Arial" w:hAnsi="Arial" w:cs="Arial"/>
          <w:sz w:val="24"/>
          <w:szCs w:val="24"/>
        </w:rPr>
        <w:t xml:space="preserve"> e, ainda, prova de inexistência de registro no CADIN Municipal.</w:t>
      </w:r>
    </w:p>
    <w:p w14:paraId="619D55A5" w14:textId="27C79D18" w:rsidR="00121D86" w:rsidRPr="00BD5511" w:rsidRDefault="00121D86" w:rsidP="009953AE">
      <w:pPr>
        <w:spacing w:after="0"/>
        <w:jc w:val="both"/>
        <w:rPr>
          <w:rFonts w:ascii="Arial" w:hAnsi="Arial" w:cs="Arial"/>
          <w:sz w:val="24"/>
          <w:szCs w:val="24"/>
        </w:rPr>
      </w:pPr>
      <w:r w:rsidRPr="00BD5511">
        <w:rPr>
          <w:rFonts w:ascii="Arial" w:hAnsi="Arial" w:cs="Arial"/>
          <w:b/>
          <w:sz w:val="24"/>
          <w:szCs w:val="24"/>
        </w:rPr>
        <w:t>19.4</w:t>
      </w:r>
      <w:r w:rsidRPr="00BD5511">
        <w:rPr>
          <w:rFonts w:ascii="Arial" w:hAnsi="Arial" w:cs="Arial"/>
          <w:sz w:val="24"/>
          <w:szCs w:val="24"/>
        </w:rPr>
        <w:t xml:space="preserve">. O não cumprimento das condições dispostas neste </w:t>
      </w:r>
      <w:r w:rsidRPr="00BD5511">
        <w:rPr>
          <w:rFonts w:ascii="Arial" w:hAnsi="Arial" w:cs="Arial"/>
          <w:b/>
          <w:sz w:val="24"/>
          <w:szCs w:val="24"/>
        </w:rPr>
        <w:t>item 19</w:t>
      </w:r>
      <w:r w:rsidR="00AF4484" w:rsidRPr="00BD5511">
        <w:rPr>
          <w:rFonts w:ascii="Arial" w:hAnsi="Arial" w:cs="Arial"/>
          <w:b/>
          <w:sz w:val="24"/>
          <w:szCs w:val="24"/>
        </w:rPr>
        <w:t xml:space="preserve"> – FORMALIZAÇÃO DO CONTRATO</w:t>
      </w:r>
      <w:r w:rsidRPr="00BD5511">
        <w:rPr>
          <w:rFonts w:ascii="Arial" w:hAnsi="Arial" w:cs="Arial"/>
          <w:sz w:val="24"/>
          <w:szCs w:val="24"/>
        </w:rPr>
        <w:t xml:space="preserve"> ou o não comparecimento para assinatura do instrumento contratual, dentro do prazo fixado na convocação, ou a prática de qualquer ato por parte da Licitante, que inviabilize a contratação, </w:t>
      </w:r>
      <w:r w:rsidRPr="00BD5511">
        <w:rPr>
          <w:rFonts w:ascii="Arial" w:hAnsi="Arial" w:cs="Arial"/>
          <w:b/>
          <w:sz w:val="24"/>
          <w:szCs w:val="24"/>
        </w:rPr>
        <w:t>implicará</w:t>
      </w:r>
      <w:r w:rsidRPr="00BD5511">
        <w:rPr>
          <w:rFonts w:ascii="Arial" w:hAnsi="Arial" w:cs="Arial"/>
          <w:sz w:val="24"/>
          <w:szCs w:val="24"/>
        </w:rPr>
        <w:t xml:space="preserve"> na sua inexecução total, nos termos do Artigo 81, da Lei Federal nº 8.666/93, ficando fixada a multa de </w:t>
      </w:r>
      <w:r w:rsidRPr="00BD5511">
        <w:rPr>
          <w:rFonts w:ascii="Arial" w:hAnsi="Arial" w:cs="Arial"/>
          <w:b/>
          <w:sz w:val="24"/>
          <w:szCs w:val="24"/>
        </w:rPr>
        <w:t>20% (vinte por cento)</w:t>
      </w:r>
      <w:r w:rsidRPr="00BD5511">
        <w:rPr>
          <w:rFonts w:ascii="Arial" w:hAnsi="Arial" w:cs="Arial"/>
          <w:sz w:val="24"/>
          <w:szCs w:val="24"/>
        </w:rPr>
        <w:t xml:space="preserve"> sobre o valor total a ser contratado e na possibilidade de impedimento de participação de novas licitações realizadas pela PREFEITURA</w:t>
      </w:r>
      <w:r w:rsidR="00ED76C7" w:rsidRPr="00BD5511">
        <w:rPr>
          <w:rFonts w:ascii="Arial" w:hAnsi="Arial" w:cs="Arial"/>
          <w:sz w:val="24"/>
          <w:szCs w:val="24"/>
        </w:rPr>
        <w:t xml:space="preserve"> </w:t>
      </w:r>
      <w:r w:rsidRPr="00BD5511">
        <w:rPr>
          <w:rFonts w:ascii="Arial" w:hAnsi="Arial" w:cs="Arial"/>
          <w:sz w:val="24"/>
          <w:szCs w:val="24"/>
        </w:rPr>
        <w:t>DE SÃO PAULO, pelo período de at</w:t>
      </w:r>
      <w:r w:rsidR="00947E68" w:rsidRPr="00BD5511">
        <w:rPr>
          <w:rFonts w:ascii="Arial" w:hAnsi="Arial" w:cs="Arial"/>
          <w:sz w:val="24"/>
          <w:szCs w:val="24"/>
        </w:rPr>
        <w:t>é 02 (dois) anos.</w:t>
      </w:r>
    </w:p>
    <w:p w14:paraId="6BEB8962" w14:textId="451FA027"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19.5</w:t>
      </w:r>
      <w:r w:rsidRPr="00BD5511">
        <w:rPr>
          <w:rFonts w:ascii="Arial" w:hAnsi="Arial" w:cs="Arial"/>
          <w:sz w:val="24"/>
          <w:szCs w:val="24"/>
        </w:rPr>
        <w:t xml:space="preserve">. </w:t>
      </w:r>
      <w:r w:rsidRPr="00A467DC">
        <w:rPr>
          <w:rFonts w:ascii="Arial" w:hAnsi="Arial" w:cs="Arial"/>
          <w:sz w:val="24"/>
          <w:szCs w:val="24"/>
        </w:rPr>
        <w:t>Ainda assim, ocorrendo o não comparecimento da</w:t>
      </w:r>
      <w:r w:rsidR="008C6691">
        <w:rPr>
          <w:rFonts w:ascii="Arial" w:hAnsi="Arial" w:cs="Arial"/>
          <w:sz w:val="24"/>
          <w:szCs w:val="24"/>
        </w:rPr>
        <w:t>s</w:t>
      </w:r>
      <w:r w:rsidRPr="00A467DC">
        <w:rPr>
          <w:rFonts w:ascii="Arial" w:hAnsi="Arial" w:cs="Arial"/>
          <w:sz w:val="24"/>
          <w:szCs w:val="24"/>
        </w:rPr>
        <w:t xml:space="preserve"> vencedora</w:t>
      </w:r>
      <w:r w:rsidR="008C6691">
        <w:rPr>
          <w:rFonts w:ascii="Arial" w:hAnsi="Arial" w:cs="Arial"/>
          <w:sz w:val="24"/>
          <w:szCs w:val="24"/>
        </w:rPr>
        <w:t>s</w:t>
      </w:r>
      <w:r w:rsidRPr="00A467DC">
        <w:rPr>
          <w:rFonts w:ascii="Arial" w:hAnsi="Arial" w:cs="Arial"/>
          <w:sz w:val="24"/>
          <w:szCs w:val="24"/>
        </w:rPr>
        <w:t xml:space="preserve"> para assinar</w:t>
      </w:r>
      <w:r w:rsidR="008C6691">
        <w:rPr>
          <w:rFonts w:ascii="Arial" w:hAnsi="Arial" w:cs="Arial"/>
          <w:sz w:val="24"/>
          <w:szCs w:val="24"/>
        </w:rPr>
        <w:t>em</w:t>
      </w:r>
      <w:r w:rsidRPr="00A467DC">
        <w:rPr>
          <w:rFonts w:ascii="Arial" w:hAnsi="Arial" w:cs="Arial"/>
          <w:sz w:val="24"/>
          <w:szCs w:val="24"/>
        </w:rPr>
        <w:t xml:space="preserve"> o</w:t>
      </w:r>
      <w:r w:rsidR="008C6691">
        <w:rPr>
          <w:rFonts w:ascii="Arial" w:hAnsi="Arial" w:cs="Arial"/>
          <w:sz w:val="24"/>
          <w:szCs w:val="24"/>
        </w:rPr>
        <w:t>s</w:t>
      </w:r>
      <w:r w:rsidRPr="00A467DC">
        <w:rPr>
          <w:rFonts w:ascii="Arial" w:hAnsi="Arial" w:cs="Arial"/>
          <w:sz w:val="24"/>
          <w:szCs w:val="24"/>
        </w:rPr>
        <w:t xml:space="preserve"> respectivo</w:t>
      </w:r>
      <w:r w:rsidR="008C6691">
        <w:rPr>
          <w:rFonts w:ascii="Arial" w:hAnsi="Arial" w:cs="Arial"/>
          <w:sz w:val="24"/>
          <w:szCs w:val="24"/>
        </w:rPr>
        <w:t>s</w:t>
      </w:r>
      <w:r w:rsidRPr="00A467DC">
        <w:rPr>
          <w:rFonts w:ascii="Arial" w:hAnsi="Arial" w:cs="Arial"/>
          <w:sz w:val="24"/>
          <w:szCs w:val="24"/>
        </w:rPr>
        <w:t xml:space="preserve"> contrato</w:t>
      </w:r>
      <w:r w:rsidR="008C6691">
        <w:rPr>
          <w:rFonts w:ascii="Arial" w:hAnsi="Arial" w:cs="Arial"/>
          <w:sz w:val="24"/>
          <w:szCs w:val="24"/>
        </w:rPr>
        <w:t>s</w:t>
      </w:r>
      <w:r w:rsidRPr="00A467DC">
        <w:rPr>
          <w:rFonts w:ascii="Arial" w:hAnsi="Arial" w:cs="Arial"/>
          <w:sz w:val="24"/>
          <w:szCs w:val="24"/>
        </w:rPr>
        <w:t xml:space="preserve"> e apresentar</w:t>
      </w:r>
      <w:r w:rsidR="008C6691">
        <w:rPr>
          <w:rFonts w:ascii="Arial" w:hAnsi="Arial" w:cs="Arial"/>
          <w:sz w:val="24"/>
          <w:szCs w:val="24"/>
        </w:rPr>
        <w:t>em</w:t>
      </w:r>
      <w:r w:rsidRPr="00A467DC">
        <w:rPr>
          <w:rFonts w:ascii="Arial" w:hAnsi="Arial" w:cs="Arial"/>
          <w:sz w:val="24"/>
          <w:szCs w:val="24"/>
        </w:rPr>
        <w:t xml:space="preserve"> o comprovante da prestação da garantia contratual, a </w:t>
      </w:r>
      <w:r w:rsidRPr="00A467DC">
        <w:rPr>
          <w:rFonts w:ascii="Arial" w:hAnsi="Arial" w:cs="Arial"/>
          <w:b/>
          <w:sz w:val="24"/>
          <w:szCs w:val="24"/>
        </w:rPr>
        <w:t>PREFEITURA</w:t>
      </w:r>
      <w:r w:rsidR="00ED76C7" w:rsidRPr="00A467DC">
        <w:rPr>
          <w:rFonts w:ascii="Arial" w:hAnsi="Arial" w:cs="Arial"/>
          <w:b/>
          <w:sz w:val="24"/>
          <w:szCs w:val="24"/>
        </w:rPr>
        <w:t xml:space="preserve"> </w:t>
      </w:r>
      <w:r w:rsidRPr="00A467DC">
        <w:rPr>
          <w:rFonts w:ascii="Arial" w:hAnsi="Arial" w:cs="Arial"/>
          <w:b/>
          <w:sz w:val="24"/>
          <w:szCs w:val="24"/>
        </w:rPr>
        <w:t>DE SÃO PAULO</w:t>
      </w:r>
      <w:r w:rsidRPr="00A467DC">
        <w:rPr>
          <w:rFonts w:ascii="Arial" w:hAnsi="Arial" w:cs="Arial"/>
          <w:sz w:val="24"/>
          <w:szCs w:val="24"/>
        </w:rPr>
        <w:t xml:space="preserve"> poderá convocar as licitante</w:t>
      </w:r>
      <w:r w:rsidR="008C6691">
        <w:rPr>
          <w:rFonts w:ascii="Arial" w:hAnsi="Arial" w:cs="Arial"/>
          <w:sz w:val="24"/>
          <w:szCs w:val="24"/>
        </w:rPr>
        <w:t>s</w:t>
      </w:r>
      <w:r w:rsidRPr="00A467DC">
        <w:rPr>
          <w:rFonts w:ascii="Arial" w:hAnsi="Arial" w:cs="Arial"/>
          <w:sz w:val="24"/>
          <w:szCs w:val="24"/>
        </w:rPr>
        <w:t xml:space="preserve"> remanescente</w:t>
      </w:r>
      <w:r w:rsidR="008C6691">
        <w:rPr>
          <w:rFonts w:ascii="Arial" w:hAnsi="Arial" w:cs="Arial"/>
          <w:sz w:val="24"/>
          <w:szCs w:val="24"/>
        </w:rPr>
        <w:t>s</w:t>
      </w:r>
      <w:r w:rsidRPr="00A467DC">
        <w:rPr>
          <w:rFonts w:ascii="Arial" w:hAnsi="Arial" w:cs="Arial"/>
          <w:sz w:val="24"/>
          <w:szCs w:val="24"/>
        </w:rPr>
        <w:t>, na ordem de classificação, para assinar o contrato em igual prazo e nas mesmas condições apresentadas na proposta da licitante que deixou de assinar o contrato, ou revogar esta concorrência, independentemente da cominação prevista no art. 81 da lei nº 8.666/1993.</w:t>
      </w:r>
    </w:p>
    <w:p w14:paraId="46026AC3" w14:textId="77777777" w:rsidR="00947E68" w:rsidRPr="00BD5511" w:rsidRDefault="00947E68" w:rsidP="009953AE">
      <w:pPr>
        <w:spacing w:after="0"/>
        <w:jc w:val="both"/>
        <w:rPr>
          <w:rFonts w:ascii="Arial" w:hAnsi="Arial" w:cs="Arial"/>
          <w:sz w:val="24"/>
          <w:szCs w:val="24"/>
        </w:rPr>
      </w:pPr>
    </w:p>
    <w:p w14:paraId="65C6A5E9" w14:textId="77777777" w:rsidR="00947E68" w:rsidRPr="00BD5511" w:rsidRDefault="00947E68" w:rsidP="009953AE">
      <w:pPr>
        <w:spacing w:after="0"/>
        <w:jc w:val="both"/>
        <w:rPr>
          <w:rFonts w:ascii="Arial" w:hAnsi="Arial" w:cs="Arial"/>
          <w:b/>
          <w:sz w:val="24"/>
          <w:szCs w:val="24"/>
        </w:rPr>
      </w:pPr>
      <w:r w:rsidRPr="00BD5511">
        <w:rPr>
          <w:rFonts w:ascii="Arial" w:hAnsi="Arial" w:cs="Arial"/>
          <w:b/>
          <w:sz w:val="24"/>
          <w:szCs w:val="24"/>
        </w:rPr>
        <w:t>20. GARANTIA DE EXECUÇÃO CONTRATUAL</w:t>
      </w:r>
    </w:p>
    <w:p w14:paraId="10D7CB24" w14:textId="03820236"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20.1</w:t>
      </w:r>
      <w:r w:rsidRPr="00BD5511">
        <w:rPr>
          <w:rFonts w:ascii="Arial" w:hAnsi="Arial" w:cs="Arial"/>
          <w:sz w:val="24"/>
          <w:szCs w:val="24"/>
        </w:rPr>
        <w:t xml:space="preserve">. </w:t>
      </w:r>
      <w:r w:rsidRPr="003441A4">
        <w:rPr>
          <w:rFonts w:ascii="Arial" w:hAnsi="Arial" w:cs="Arial"/>
          <w:sz w:val="24"/>
          <w:szCs w:val="24"/>
        </w:rPr>
        <w:t xml:space="preserve">No prazo de até </w:t>
      </w:r>
      <w:r w:rsidR="00AD7246" w:rsidRPr="003441A4">
        <w:rPr>
          <w:rFonts w:ascii="Arial" w:hAnsi="Arial" w:cs="Arial"/>
          <w:sz w:val="24"/>
          <w:szCs w:val="24"/>
        </w:rPr>
        <w:t>2</w:t>
      </w:r>
      <w:r w:rsidRPr="003441A4">
        <w:rPr>
          <w:rFonts w:ascii="Arial" w:hAnsi="Arial" w:cs="Arial"/>
          <w:sz w:val="24"/>
          <w:szCs w:val="24"/>
        </w:rPr>
        <w:t>0 (</w:t>
      </w:r>
      <w:r w:rsidR="00AD7246" w:rsidRPr="003441A4">
        <w:rPr>
          <w:rFonts w:ascii="Arial" w:hAnsi="Arial" w:cs="Arial"/>
          <w:sz w:val="24"/>
          <w:szCs w:val="24"/>
        </w:rPr>
        <w:t>vinte</w:t>
      </w:r>
      <w:r w:rsidRPr="003441A4">
        <w:rPr>
          <w:rFonts w:ascii="Arial" w:hAnsi="Arial" w:cs="Arial"/>
          <w:sz w:val="24"/>
          <w:szCs w:val="24"/>
        </w:rPr>
        <w:t>) dias da assinatura do contrato, a</w:t>
      </w:r>
      <w:r w:rsidR="00BF6FE9">
        <w:rPr>
          <w:rFonts w:ascii="Arial" w:hAnsi="Arial" w:cs="Arial"/>
          <w:sz w:val="24"/>
          <w:szCs w:val="24"/>
        </w:rPr>
        <w:t>s</w:t>
      </w:r>
      <w:r w:rsidRPr="003441A4">
        <w:rPr>
          <w:rFonts w:ascii="Arial" w:hAnsi="Arial" w:cs="Arial"/>
          <w:sz w:val="24"/>
          <w:szCs w:val="24"/>
        </w:rPr>
        <w:t xml:space="preserve"> licitante</w:t>
      </w:r>
      <w:r w:rsidR="00BF6FE9">
        <w:rPr>
          <w:rFonts w:ascii="Arial" w:hAnsi="Arial" w:cs="Arial"/>
          <w:sz w:val="24"/>
          <w:szCs w:val="24"/>
        </w:rPr>
        <w:t>s</w:t>
      </w:r>
      <w:r w:rsidRPr="003441A4">
        <w:rPr>
          <w:rFonts w:ascii="Arial" w:hAnsi="Arial" w:cs="Arial"/>
          <w:sz w:val="24"/>
          <w:szCs w:val="24"/>
        </w:rPr>
        <w:t xml:space="preserve"> vencedora</w:t>
      </w:r>
      <w:r w:rsidR="00BF6FE9">
        <w:rPr>
          <w:rFonts w:ascii="Arial" w:hAnsi="Arial" w:cs="Arial"/>
          <w:sz w:val="24"/>
          <w:szCs w:val="24"/>
        </w:rPr>
        <w:t>s</w:t>
      </w:r>
      <w:r w:rsidRPr="003441A4">
        <w:rPr>
          <w:rFonts w:ascii="Arial" w:hAnsi="Arial" w:cs="Arial"/>
          <w:sz w:val="24"/>
          <w:szCs w:val="24"/>
        </w:rPr>
        <w:t xml:space="preserve"> dever</w:t>
      </w:r>
      <w:r w:rsidR="00BF6FE9">
        <w:rPr>
          <w:rFonts w:ascii="Arial" w:hAnsi="Arial" w:cs="Arial"/>
          <w:sz w:val="24"/>
          <w:szCs w:val="24"/>
        </w:rPr>
        <w:t>ão</w:t>
      </w:r>
      <w:r w:rsidRPr="003441A4">
        <w:rPr>
          <w:rFonts w:ascii="Arial" w:hAnsi="Arial" w:cs="Arial"/>
          <w:sz w:val="24"/>
          <w:szCs w:val="24"/>
        </w:rPr>
        <w:t xml:space="preserve"> apre</w:t>
      </w:r>
      <w:r w:rsidR="001C66EA" w:rsidRPr="003441A4">
        <w:rPr>
          <w:rFonts w:ascii="Arial" w:hAnsi="Arial" w:cs="Arial"/>
          <w:sz w:val="24"/>
          <w:szCs w:val="24"/>
        </w:rPr>
        <w:t>s</w:t>
      </w:r>
      <w:r w:rsidRPr="003441A4">
        <w:rPr>
          <w:rFonts w:ascii="Arial" w:hAnsi="Arial" w:cs="Arial"/>
          <w:sz w:val="24"/>
          <w:szCs w:val="24"/>
        </w:rPr>
        <w:t xml:space="preserve">entar garantia em favor da </w:t>
      </w:r>
      <w:r w:rsidRPr="003441A4">
        <w:rPr>
          <w:rFonts w:ascii="Arial" w:hAnsi="Arial" w:cs="Arial"/>
          <w:b/>
          <w:sz w:val="24"/>
          <w:szCs w:val="24"/>
        </w:rPr>
        <w:t>PREFEITURA</w:t>
      </w:r>
      <w:r w:rsidR="00ED76C7" w:rsidRPr="003441A4">
        <w:rPr>
          <w:rFonts w:ascii="Arial" w:hAnsi="Arial" w:cs="Arial"/>
          <w:b/>
          <w:sz w:val="24"/>
          <w:szCs w:val="24"/>
        </w:rPr>
        <w:t xml:space="preserve"> </w:t>
      </w:r>
      <w:r w:rsidRPr="003441A4">
        <w:rPr>
          <w:rFonts w:ascii="Arial" w:hAnsi="Arial" w:cs="Arial"/>
          <w:b/>
          <w:sz w:val="24"/>
          <w:szCs w:val="24"/>
        </w:rPr>
        <w:t>DE SÃO PAULO</w:t>
      </w:r>
      <w:r w:rsidRPr="003441A4">
        <w:rPr>
          <w:rFonts w:ascii="Arial" w:hAnsi="Arial" w:cs="Arial"/>
          <w:sz w:val="24"/>
          <w:szCs w:val="24"/>
        </w:rPr>
        <w:t>, correspondente a 1</w:t>
      </w:r>
      <w:r w:rsidR="001C66EA" w:rsidRPr="003441A4">
        <w:rPr>
          <w:rFonts w:ascii="Arial" w:hAnsi="Arial" w:cs="Arial"/>
          <w:sz w:val="24"/>
          <w:szCs w:val="24"/>
        </w:rPr>
        <w:t>%</w:t>
      </w:r>
      <w:r w:rsidRPr="00BD5511">
        <w:rPr>
          <w:rFonts w:ascii="Arial" w:hAnsi="Arial" w:cs="Arial"/>
          <w:sz w:val="24"/>
          <w:szCs w:val="24"/>
        </w:rPr>
        <w:t xml:space="preserve"> (um por cento) do valor estimado no contrato </w:t>
      </w:r>
      <w:r w:rsidRPr="00BD5511">
        <w:rPr>
          <w:rFonts w:ascii="Arial" w:hAnsi="Arial" w:cs="Arial"/>
          <w:sz w:val="24"/>
          <w:szCs w:val="24"/>
        </w:rPr>
        <w:lastRenderedPageBreak/>
        <w:t>(</w:t>
      </w:r>
      <w:r w:rsidRPr="00BD5511">
        <w:rPr>
          <w:rFonts w:ascii="Arial" w:hAnsi="Arial" w:cs="Arial"/>
          <w:b/>
          <w:sz w:val="24"/>
          <w:szCs w:val="24"/>
        </w:rPr>
        <w:t>subitem 22.1 infra</w:t>
      </w:r>
      <w:r w:rsidRPr="00BD5511">
        <w:rPr>
          <w:rFonts w:ascii="Arial" w:hAnsi="Arial" w:cs="Arial"/>
          <w:sz w:val="24"/>
          <w:szCs w:val="24"/>
        </w:rPr>
        <w:t>), a fim de assegurar a sua execução, em uma das modalidades previstas no § 1º do art. 56 da Lei nº 8.666/1993</w:t>
      </w:r>
      <w:r w:rsidR="0099732D" w:rsidRPr="00BD5511">
        <w:rPr>
          <w:rFonts w:ascii="Arial" w:hAnsi="Arial" w:cs="Arial"/>
          <w:sz w:val="24"/>
          <w:szCs w:val="24"/>
        </w:rPr>
        <w:t xml:space="preserve"> e nos termos da Portaria SF n.º 76/2019</w:t>
      </w:r>
      <w:r w:rsidRPr="00BD5511">
        <w:rPr>
          <w:rFonts w:ascii="Arial" w:hAnsi="Arial" w:cs="Arial"/>
          <w:sz w:val="24"/>
          <w:szCs w:val="24"/>
        </w:rPr>
        <w:t>, à escolha da licitante vencedora:</w:t>
      </w:r>
    </w:p>
    <w:p w14:paraId="4198E258" w14:textId="77777777"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a)</w:t>
      </w:r>
      <w:r w:rsidRPr="00BD5511">
        <w:rPr>
          <w:rFonts w:ascii="Arial" w:hAnsi="Arial" w:cs="Arial"/>
          <w:sz w:val="24"/>
          <w:szCs w:val="24"/>
        </w:rPr>
        <w:t xml:space="preserve"> caução em dinheiro ou t</w:t>
      </w:r>
      <w:r w:rsidR="001C66EA" w:rsidRPr="00BD5511">
        <w:rPr>
          <w:rFonts w:ascii="Arial" w:hAnsi="Arial" w:cs="Arial"/>
          <w:sz w:val="24"/>
          <w:szCs w:val="24"/>
        </w:rPr>
        <w:t>í</w:t>
      </w:r>
      <w:r w:rsidRPr="00BD5511">
        <w:rPr>
          <w:rFonts w:ascii="Arial" w:hAnsi="Arial" w:cs="Arial"/>
          <w:sz w:val="24"/>
          <w:szCs w:val="24"/>
        </w:rPr>
        <w:t>tulos da dívida pública;</w:t>
      </w:r>
    </w:p>
    <w:p w14:paraId="213021A3" w14:textId="77777777"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b)</w:t>
      </w:r>
      <w:r w:rsidRPr="00BD5511">
        <w:rPr>
          <w:rFonts w:ascii="Arial" w:hAnsi="Arial" w:cs="Arial"/>
          <w:sz w:val="24"/>
          <w:szCs w:val="24"/>
        </w:rPr>
        <w:t xml:space="preserve"> seguro garantia;</w:t>
      </w:r>
    </w:p>
    <w:p w14:paraId="4E87319F" w14:textId="77777777"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c)</w:t>
      </w:r>
      <w:r w:rsidRPr="00BD5511">
        <w:rPr>
          <w:rFonts w:ascii="Arial" w:hAnsi="Arial" w:cs="Arial"/>
          <w:sz w:val="24"/>
          <w:szCs w:val="24"/>
        </w:rPr>
        <w:t xml:space="preserve"> fiança bancária.</w:t>
      </w:r>
    </w:p>
    <w:p w14:paraId="33877E93" w14:textId="77777777" w:rsidR="00947E68" w:rsidRPr="00BD5511" w:rsidRDefault="00947E68" w:rsidP="009953AE">
      <w:pPr>
        <w:spacing w:after="0"/>
        <w:jc w:val="both"/>
        <w:rPr>
          <w:rFonts w:ascii="Arial" w:hAnsi="Arial" w:cs="Arial"/>
          <w:sz w:val="24"/>
          <w:szCs w:val="24"/>
        </w:rPr>
      </w:pPr>
      <w:r w:rsidRPr="00BD5511">
        <w:rPr>
          <w:rFonts w:ascii="Arial" w:hAnsi="Arial" w:cs="Arial"/>
          <w:b/>
          <w:sz w:val="24"/>
          <w:szCs w:val="24"/>
        </w:rPr>
        <w:t>20.2</w:t>
      </w:r>
      <w:r w:rsidRPr="00BD5511">
        <w:rPr>
          <w:rFonts w:ascii="Arial" w:hAnsi="Arial" w:cs="Arial"/>
          <w:sz w:val="24"/>
          <w:szCs w:val="24"/>
        </w:rPr>
        <w:t>. E</w:t>
      </w:r>
      <w:r w:rsidR="0099732D" w:rsidRPr="00BD5511">
        <w:rPr>
          <w:rFonts w:ascii="Arial" w:hAnsi="Arial" w:cs="Arial"/>
          <w:sz w:val="24"/>
          <w:szCs w:val="24"/>
        </w:rPr>
        <w:t>m</w:t>
      </w:r>
      <w:r w:rsidRPr="00BD5511">
        <w:rPr>
          <w:rFonts w:ascii="Arial" w:hAnsi="Arial" w:cs="Arial"/>
          <w:sz w:val="24"/>
          <w:szCs w:val="24"/>
        </w:rPr>
        <w:t xml:space="preserve"> se tratando de garantia prestada através de caução em dinheiro, o depósito</w:t>
      </w:r>
      <w:r w:rsidR="00204283" w:rsidRPr="00BD5511">
        <w:rPr>
          <w:rFonts w:ascii="Arial" w:hAnsi="Arial" w:cs="Arial"/>
          <w:sz w:val="24"/>
          <w:szCs w:val="24"/>
        </w:rPr>
        <w:t xml:space="preserve"> deverá ser feito </w:t>
      </w:r>
      <w:proofErr w:type="gramStart"/>
      <w:r w:rsidR="00204283" w:rsidRPr="00BD5511">
        <w:rPr>
          <w:rFonts w:ascii="Arial" w:hAnsi="Arial" w:cs="Arial"/>
          <w:sz w:val="24"/>
          <w:szCs w:val="24"/>
        </w:rPr>
        <w:t>sob custódia</w:t>
      </w:r>
      <w:proofErr w:type="gramEnd"/>
      <w:r w:rsidR="00204283" w:rsidRPr="00BD5511">
        <w:rPr>
          <w:rFonts w:ascii="Arial" w:hAnsi="Arial" w:cs="Arial"/>
          <w:sz w:val="24"/>
          <w:szCs w:val="24"/>
        </w:rPr>
        <w:t xml:space="preserve"> da Secretaria Municipal </w:t>
      </w:r>
      <w:r w:rsidR="0099732D" w:rsidRPr="00BD5511">
        <w:rPr>
          <w:rFonts w:ascii="Arial" w:hAnsi="Arial" w:cs="Arial"/>
          <w:sz w:val="24"/>
          <w:szCs w:val="24"/>
        </w:rPr>
        <w:t>da Fazenda</w:t>
      </w:r>
      <w:r w:rsidR="00204283" w:rsidRPr="00BD5511">
        <w:rPr>
          <w:rFonts w:ascii="Arial" w:hAnsi="Arial" w:cs="Arial"/>
          <w:sz w:val="24"/>
          <w:szCs w:val="24"/>
        </w:rPr>
        <w:t xml:space="preserve">, sendo devolvida, atualizada monetariamente, nos </w:t>
      </w:r>
      <w:r w:rsidR="0099732D" w:rsidRPr="00BD5511">
        <w:rPr>
          <w:rFonts w:ascii="Arial" w:hAnsi="Arial" w:cs="Arial"/>
          <w:sz w:val="24"/>
          <w:szCs w:val="24"/>
        </w:rPr>
        <w:t>t</w:t>
      </w:r>
      <w:r w:rsidR="00204283" w:rsidRPr="00BD5511">
        <w:rPr>
          <w:rFonts w:ascii="Arial" w:hAnsi="Arial" w:cs="Arial"/>
          <w:sz w:val="24"/>
          <w:szCs w:val="24"/>
        </w:rPr>
        <w:t>ermos do § 4º do art. 56 d</w:t>
      </w:r>
      <w:r w:rsidR="0099732D" w:rsidRPr="00BD5511">
        <w:rPr>
          <w:rFonts w:ascii="Arial" w:hAnsi="Arial" w:cs="Arial"/>
          <w:sz w:val="24"/>
          <w:szCs w:val="24"/>
        </w:rPr>
        <w:t>a</w:t>
      </w:r>
      <w:r w:rsidR="00204283" w:rsidRPr="00BD5511">
        <w:rPr>
          <w:rFonts w:ascii="Arial" w:hAnsi="Arial" w:cs="Arial"/>
          <w:sz w:val="24"/>
          <w:szCs w:val="24"/>
        </w:rPr>
        <w:t xml:space="preserve"> Lei 8.666/1993</w:t>
      </w:r>
      <w:r w:rsidR="0099732D" w:rsidRPr="00BD5511">
        <w:rPr>
          <w:rFonts w:ascii="Arial" w:hAnsi="Arial" w:cs="Arial"/>
          <w:sz w:val="24"/>
          <w:szCs w:val="24"/>
        </w:rPr>
        <w:t xml:space="preserve"> e nos termos da Portaria SF n.º 76/2019</w:t>
      </w:r>
      <w:r w:rsidR="00204283" w:rsidRPr="00BD5511">
        <w:rPr>
          <w:rFonts w:ascii="Arial" w:hAnsi="Arial" w:cs="Arial"/>
          <w:sz w:val="24"/>
          <w:szCs w:val="24"/>
        </w:rPr>
        <w:t>.</w:t>
      </w:r>
    </w:p>
    <w:p w14:paraId="700F90C3" w14:textId="77777777" w:rsidR="00737FA3" w:rsidRPr="00BD5511" w:rsidRDefault="00737FA3" w:rsidP="009953AE">
      <w:pPr>
        <w:spacing w:after="0"/>
        <w:jc w:val="both"/>
        <w:rPr>
          <w:rFonts w:ascii="Arial" w:hAnsi="Arial" w:cs="Arial"/>
          <w:sz w:val="24"/>
          <w:szCs w:val="24"/>
        </w:rPr>
      </w:pPr>
      <w:r w:rsidRPr="00BD5511">
        <w:rPr>
          <w:rFonts w:ascii="Arial" w:hAnsi="Arial" w:cs="Arial"/>
          <w:b/>
          <w:sz w:val="24"/>
          <w:szCs w:val="24"/>
        </w:rPr>
        <w:t>20.3</w:t>
      </w:r>
      <w:r w:rsidRPr="00BD5511">
        <w:rPr>
          <w:rFonts w:ascii="Arial" w:hAnsi="Arial" w:cs="Arial"/>
          <w:sz w:val="24"/>
          <w:szCs w:val="24"/>
        </w:rPr>
        <w:t xml:space="preserve">. Se a opção de garantia for pelo seguro-garantia ou pela fiança bancária, estas deverão ter prazo de validade correspondente ao período de vigência do contrato, acrescido de </w:t>
      </w:r>
      <w:r w:rsidR="009A3609" w:rsidRPr="00BD5511">
        <w:rPr>
          <w:rFonts w:ascii="Arial" w:hAnsi="Arial" w:cs="Arial"/>
          <w:sz w:val="24"/>
          <w:szCs w:val="24"/>
        </w:rPr>
        <w:t>180</w:t>
      </w:r>
      <w:r w:rsidRPr="00BD5511">
        <w:rPr>
          <w:rFonts w:ascii="Arial" w:hAnsi="Arial" w:cs="Arial"/>
          <w:sz w:val="24"/>
          <w:szCs w:val="24"/>
        </w:rPr>
        <w:t xml:space="preserve"> (</w:t>
      </w:r>
      <w:r w:rsidR="009A3609" w:rsidRPr="00BD5511">
        <w:rPr>
          <w:rFonts w:ascii="Arial" w:hAnsi="Arial" w:cs="Arial"/>
          <w:sz w:val="24"/>
          <w:szCs w:val="24"/>
        </w:rPr>
        <w:t>cento e oitenta</w:t>
      </w:r>
      <w:r w:rsidRPr="00BD5511">
        <w:rPr>
          <w:rFonts w:ascii="Arial" w:hAnsi="Arial" w:cs="Arial"/>
          <w:sz w:val="24"/>
          <w:szCs w:val="24"/>
        </w:rPr>
        <w:t>) dias.</w:t>
      </w:r>
    </w:p>
    <w:p w14:paraId="20316DFF" w14:textId="77777777" w:rsidR="00737FA3" w:rsidRPr="00BD5511" w:rsidRDefault="00737FA3" w:rsidP="009A3609">
      <w:pPr>
        <w:spacing w:after="0"/>
        <w:ind w:firstLine="708"/>
        <w:jc w:val="both"/>
        <w:rPr>
          <w:rFonts w:ascii="Arial" w:hAnsi="Arial" w:cs="Arial"/>
          <w:sz w:val="24"/>
          <w:szCs w:val="24"/>
        </w:rPr>
      </w:pPr>
      <w:r w:rsidRPr="00BD5511">
        <w:rPr>
          <w:rFonts w:ascii="Arial" w:hAnsi="Arial" w:cs="Arial"/>
          <w:b/>
          <w:sz w:val="24"/>
          <w:szCs w:val="24"/>
        </w:rPr>
        <w:t>20.3.1</w:t>
      </w:r>
      <w:r w:rsidRPr="00BD5511">
        <w:rPr>
          <w:rFonts w:ascii="Arial" w:hAnsi="Arial" w:cs="Arial"/>
          <w:sz w:val="24"/>
          <w:szCs w:val="24"/>
        </w:rPr>
        <w:t xml:space="preserve">. As modalidades de garantia do subitem </w:t>
      </w:r>
      <w:r w:rsidRPr="00BD5511">
        <w:rPr>
          <w:rFonts w:ascii="Arial" w:hAnsi="Arial" w:cs="Arial"/>
          <w:b/>
          <w:sz w:val="24"/>
          <w:szCs w:val="24"/>
        </w:rPr>
        <w:t>20.3</w:t>
      </w:r>
      <w:r w:rsidRPr="00BD5511">
        <w:rPr>
          <w:rFonts w:ascii="Arial" w:hAnsi="Arial" w:cs="Arial"/>
          <w:sz w:val="24"/>
          <w:szCs w:val="24"/>
        </w:rPr>
        <w:t xml:space="preserve">, a depender da escolha da agência deverão conter cláusulas de atualização financeira, de imprescritibilidade, de </w:t>
      </w:r>
      <w:r w:rsidR="00BE0BE3" w:rsidRPr="00BD5511">
        <w:rPr>
          <w:rFonts w:ascii="Arial" w:hAnsi="Arial" w:cs="Arial"/>
          <w:sz w:val="24"/>
          <w:szCs w:val="24"/>
        </w:rPr>
        <w:t xml:space="preserve">inalienabilidade e de irrevogabilidade, e, no caso do seguro-garantia, a apólice deverá </w:t>
      </w:r>
      <w:r w:rsidR="009A3609" w:rsidRPr="00BD5511">
        <w:rPr>
          <w:rFonts w:ascii="Arial" w:hAnsi="Arial" w:cs="Arial"/>
          <w:sz w:val="24"/>
          <w:szCs w:val="24"/>
        </w:rPr>
        <w:t>indicar</w:t>
      </w:r>
      <w:r w:rsidR="00BE0BE3" w:rsidRPr="00BD5511">
        <w:rPr>
          <w:rFonts w:ascii="Arial" w:hAnsi="Arial" w:cs="Arial"/>
          <w:sz w:val="24"/>
          <w:szCs w:val="24"/>
        </w:rPr>
        <w:t xml:space="preserve"> a PREFEITURA</w:t>
      </w:r>
      <w:r w:rsidR="00ED76C7" w:rsidRPr="00BD5511">
        <w:rPr>
          <w:rFonts w:ascii="Arial" w:hAnsi="Arial" w:cs="Arial"/>
          <w:sz w:val="24"/>
          <w:szCs w:val="24"/>
        </w:rPr>
        <w:t xml:space="preserve"> </w:t>
      </w:r>
      <w:r w:rsidR="00BE0BE3" w:rsidRPr="00BD5511">
        <w:rPr>
          <w:rFonts w:ascii="Arial" w:hAnsi="Arial" w:cs="Arial"/>
          <w:sz w:val="24"/>
          <w:szCs w:val="24"/>
        </w:rPr>
        <w:t xml:space="preserve">DE SÃO PAULO como beneficiária, enquanto na fiança bancária deverá estar expressa afirmação do fiador de que, como devedor solidário, fará o pagamento </w:t>
      </w:r>
      <w:r w:rsidR="009A3609" w:rsidRPr="00BD5511">
        <w:rPr>
          <w:rFonts w:ascii="Arial" w:hAnsi="Arial" w:cs="Arial"/>
          <w:sz w:val="24"/>
          <w:szCs w:val="24"/>
        </w:rPr>
        <w:t>à</w:t>
      </w:r>
      <w:r w:rsidR="00BE0BE3" w:rsidRPr="00BD5511">
        <w:rPr>
          <w:rFonts w:ascii="Arial" w:hAnsi="Arial" w:cs="Arial"/>
          <w:sz w:val="24"/>
          <w:szCs w:val="24"/>
        </w:rPr>
        <w:t xml:space="preserve"> PREFEITURA</w:t>
      </w:r>
      <w:r w:rsidR="00ED76C7" w:rsidRPr="00BD5511">
        <w:rPr>
          <w:rFonts w:ascii="Arial" w:hAnsi="Arial" w:cs="Arial"/>
          <w:sz w:val="24"/>
          <w:szCs w:val="24"/>
        </w:rPr>
        <w:t xml:space="preserve"> </w:t>
      </w:r>
      <w:r w:rsidR="00BE0BE3" w:rsidRPr="00BD5511">
        <w:rPr>
          <w:rFonts w:ascii="Arial" w:hAnsi="Arial" w:cs="Arial"/>
          <w:sz w:val="24"/>
          <w:szCs w:val="24"/>
        </w:rPr>
        <w:t xml:space="preserve">DE SÃO PAULO, independentemente de interpelação judicial, caso o afiançado não cumpra suas obrigações, e a renúncia expressa do fiador ao benefício de ordem e aos direitos previstos nos </w:t>
      </w:r>
      <w:proofErr w:type="spellStart"/>
      <w:r w:rsidR="00BE0BE3" w:rsidRPr="00BD5511">
        <w:rPr>
          <w:rFonts w:ascii="Arial" w:hAnsi="Arial" w:cs="Arial"/>
          <w:sz w:val="24"/>
          <w:szCs w:val="24"/>
        </w:rPr>
        <w:t>arts</w:t>
      </w:r>
      <w:proofErr w:type="spellEnd"/>
      <w:r w:rsidR="00BE0BE3" w:rsidRPr="00BD5511">
        <w:rPr>
          <w:rFonts w:ascii="Arial" w:hAnsi="Arial" w:cs="Arial"/>
          <w:sz w:val="24"/>
          <w:szCs w:val="24"/>
        </w:rPr>
        <w:t>. 827 e 838 do Código Civil Brasileiro.</w:t>
      </w:r>
    </w:p>
    <w:p w14:paraId="23558B82" w14:textId="77777777" w:rsidR="00BE0BE3" w:rsidRPr="00BD5511" w:rsidRDefault="00BE0BE3" w:rsidP="009953AE">
      <w:pPr>
        <w:spacing w:after="0"/>
        <w:jc w:val="both"/>
        <w:rPr>
          <w:rFonts w:ascii="Arial" w:hAnsi="Arial" w:cs="Arial"/>
          <w:sz w:val="24"/>
          <w:szCs w:val="24"/>
        </w:rPr>
      </w:pPr>
    </w:p>
    <w:p w14:paraId="23D5B2B9" w14:textId="77777777" w:rsidR="00BE0BE3" w:rsidRPr="00BD5511" w:rsidRDefault="00BE0BE3" w:rsidP="009953AE">
      <w:pPr>
        <w:spacing w:after="0"/>
        <w:jc w:val="both"/>
        <w:rPr>
          <w:rFonts w:ascii="Arial" w:hAnsi="Arial" w:cs="Arial"/>
          <w:b/>
          <w:sz w:val="24"/>
          <w:szCs w:val="24"/>
        </w:rPr>
      </w:pPr>
      <w:r w:rsidRPr="00BD5511">
        <w:rPr>
          <w:rFonts w:ascii="Arial" w:hAnsi="Arial" w:cs="Arial"/>
          <w:b/>
          <w:sz w:val="24"/>
          <w:szCs w:val="24"/>
        </w:rPr>
        <w:t>21. CONDIÇÕES CONTRATUAIS</w:t>
      </w:r>
    </w:p>
    <w:p w14:paraId="58363B65" w14:textId="42115E1B" w:rsidR="00BE0BE3" w:rsidRPr="00BD5511" w:rsidRDefault="00BE0BE3" w:rsidP="009953AE">
      <w:pPr>
        <w:spacing w:after="0"/>
        <w:jc w:val="both"/>
        <w:rPr>
          <w:rFonts w:ascii="Arial" w:hAnsi="Arial" w:cs="Arial"/>
          <w:sz w:val="24"/>
          <w:szCs w:val="24"/>
        </w:rPr>
      </w:pPr>
      <w:r w:rsidRPr="00BD5511">
        <w:rPr>
          <w:rFonts w:ascii="Arial" w:hAnsi="Arial" w:cs="Arial"/>
          <w:b/>
          <w:sz w:val="24"/>
          <w:szCs w:val="24"/>
        </w:rPr>
        <w:t>21.1</w:t>
      </w:r>
      <w:r w:rsidRPr="00BD5511">
        <w:rPr>
          <w:rFonts w:ascii="Arial" w:hAnsi="Arial" w:cs="Arial"/>
          <w:sz w:val="24"/>
          <w:szCs w:val="24"/>
        </w:rPr>
        <w:t>. O</w:t>
      </w:r>
      <w:r w:rsidR="00BF6FE9">
        <w:rPr>
          <w:rFonts w:ascii="Arial" w:hAnsi="Arial" w:cs="Arial"/>
          <w:sz w:val="24"/>
          <w:szCs w:val="24"/>
        </w:rPr>
        <w:t>s</w:t>
      </w:r>
      <w:r w:rsidRPr="00BD5511">
        <w:rPr>
          <w:rFonts w:ascii="Arial" w:hAnsi="Arial" w:cs="Arial"/>
          <w:sz w:val="24"/>
          <w:szCs w:val="24"/>
        </w:rPr>
        <w:t xml:space="preserve"> contrato</w:t>
      </w:r>
      <w:r w:rsidR="00BF6FE9">
        <w:rPr>
          <w:rFonts w:ascii="Arial" w:hAnsi="Arial" w:cs="Arial"/>
          <w:sz w:val="24"/>
          <w:szCs w:val="24"/>
        </w:rPr>
        <w:t>s</w:t>
      </w:r>
      <w:r w:rsidRPr="00BD5511">
        <w:rPr>
          <w:rFonts w:ascii="Arial" w:hAnsi="Arial" w:cs="Arial"/>
          <w:sz w:val="24"/>
          <w:szCs w:val="24"/>
        </w:rPr>
        <w:t xml:space="preserve"> para a execução dos serviços objeto deste Edital terão duração de 12 (doze) meses, contados a partir d</w:t>
      </w:r>
      <w:r w:rsidR="00CE0F92" w:rsidRPr="00BD5511">
        <w:rPr>
          <w:rFonts w:ascii="Arial" w:hAnsi="Arial" w:cs="Arial"/>
          <w:sz w:val="24"/>
          <w:szCs w:val="24"/>
        </w:rPr>
        <w:t>a</w:t>
      </w:r>
      <w:r w:rsidRPr="00BD5511">
        <w:rPr>
          <w:rFonts w:ascii="Arial" w:hAnsi="Arial" w:cs="Arial"/>
          <w:sz w:val="24"/>
          <w:szCs w:val="24"/>
        </w:rPr>
        <w:t xml:space="preserve"> </w:t>
      </w:r>
      <w:r w:rsidR="00CE0F92" w:rsidRPr="00BD5511">
        <w:rPr>
          <w:rFonts w:ascii="Arial" w:hAnsi="Arial" w:cs="Arial"/>
          <w:sz w:val="24"/>
          <w:szCs w:val="24"/>
        </w:rPr>
        <w:t>data</w:t>
      </w:r>
      <w:r w:rsidRPr="00BD5511">
        <w:rPr>
          <w:rFonts w:ascii="Arial" w:hAnsi="Arial" w:cs="Arial"/>
          <w:sz w:val="24"/>
          <w:szCs w:val="24"/>
        </w:rPr>
        <w:t xml:space="preserve"> da sua assinatura, poden</w:t>
      </w:r>
      <w:r w:rsidR="00360654" w:rsidRPr="00BD5511">
        <w:rPr>
          <w:rFonts w:ascii="Arial" w:hAnsi="Arial" w:cs="Arial"/>
          <w:sz w:val="24"/>
          <w:szCs w:val="24"/>
        </w:rPr>
        <w:t>do ser prorrogados nos termos do</w:t>
      </w:r>
      <w:r w:rsidRPr="00BD5511">
        <w:rPr>
          <w:rFonts w:ascii="Arial" w:hAnsi="Arial" w:cs="Arial"/>
          <w:sz w:val="24"/>
          <w:szCs w:val="24"/>
        </w:rPr>
        <w:t xml:space="preserve"> </w:t>
      </w:r>
      <w:r w:rsidRPr="00BD5511">
        <w:rPr>
          <w:rFonts w:ascii="Arial" w:hAnsi="Arial" w:cs="Arial"/>
          <w:b/>
          <w:sz w:val="24"/>
          <w:szCs w:val="24"/>
        </w:rPr>
        <w:t>Anexo VII</w:t>
      </w:r>
      <w:r w:rsidR="00973D8D" w:rsidRPr="00BD5511">
        <w:rPr>
          <w:rFonts w:ascii="Arial" w:hAnsi="Arial" w:cs="Arial"/>
          <w:b/>
          <w:sz w:val="24"/>
          <w:szCs w:val="24"/>
        </w:rPr>
        <w:t xml:space="preserve"> –</w:t>
      </w:r>
      <w:r w:rsidR="00360654" w:rsidRPr="00BD5511">
        <w:rPr>
          <w:rFonts w:ascii="Arial" w:hAnsi="Arial" w:cs="Arial"/>
          <w:b/>
          <w:sz w:val="24"/>
          <w:szCs w:val="24"/>
        </w:rPr>
        <w:t xml:space="preserve"> MINUTA DE CONTRATO, e suas cláu</w:t>
      </w:r>
      <w:r w:rsidR="00973D8D" w:rsidRPr="00BD5511">
        <w:rPr>
          <w:rFonts w:ascii="Arial" w:hAnsi="Arial" w:cs="Arial"/>
          <w:b/>
          <w:sz w:val="24"/>
          <w:szCs w:val="24"/>
        </w:rPr>
        <w:t>sulas</w:t>
      </w:r>
      <w:r w:rsidRPr="00BD5511">
        <w:rPr>
          <w:rFonts w:ascii="Arial" w:hAnsi="Arial" w:cs="Arial"/>
          <w:b/>
          <w:sz w:val="24"/>
          <w:szCs w:val="24"/>
        </w:rPr>
        <w:t>.</w:t>
      </w:r>
    </w:p>
    <w:p w14:paraId="339189E1" w14:textId="795EC10D" w:rsidR="00BE0BE3" w:rsidRPr="00BD5511" w:rsidRDefault="00BE0BE3" w:rsidP="009953AE">
      <w:pPr>
        <w:spacing w:after="0"/>
        <w:jc w:val="both"/>
        <w:rPr>
          <w:rFonts w:ascii="Arial" w:hAnsi="Arial" w:cs="Arial"/>
          <w:sz w:val="24"/>
          <w:szCs w:val="24"/>
        </w:rPr>
      </w:pPr>
      <w:r w:rsidRPr="00BD5511">
        <w:rPr>
          <w:rFonts w:ascii="Arial" w:hAnsi="Arial" w:cs="Arial"/>
          <w:b/>
          <w:sz w:val="24"/>
          <w:szCs w:val="24"/>
        </w:rPr>
        <w:t>21.2.</w:t>
      </w:r>
      <w:r w:rsidRPr="00BD5511">
        <w:rPr>
          <w:rFonts w:ascii="Arial" w:hAnsi="Arial" w:cs="Arial"/>
          <w:sz w:val="24"/>
          <w:szCs w:val="24"/>
        </w:rPr>
        <w:t xml:space="preserve"> A P</w:t>
      </w:r>
      <w:r w:rsidR="0077295C" w:rsidRPr="00BD5511">
        <w:rPr>
          <w:rFonts w:ascii="Arial" w:hAnsi="Arial" w:cs="Arial"/>
          <w:sz w:val="24"/>
          <w:szCs w:val="24"/>
        </w:rPr>
        <w:t>R</w:t>
      </w:r>
      <w:r w:rsidRPr="00BD5511">
        <w:rPr>
          <w:rFonts w:ascii="Arial" w:hAnsi="Arial" w:cs="Arial"/>
          <w:sz w:val="24"/>
          <w:szCs w:val="24"/>
        </w:rPr>
        <w:t>EFEITURA</w:t>
      </w:r>
      <w:r w:rsidR="002343B9" w:rsidRPr="00BD5511">
        <w:rPr>
          <w:rFonts w:ascii="Arial" w:hAnsi="Arial" w:cs="Arial"/>
          <w:sz w:val="24"/>
          <w:szCs w:val="24"/>
        </w:rPr>
        <w:t xml:space="preserve"> DE SÃO PAULO, por intermédio da</w:t>
      </w:r>
      <w:r w:rsidRPr="00BD5511">
        <w:rPr>
          <w:rFonts w:ascii="Arial" w:hAnsi="Arial" w:cs="Arial"/>
          <w:sz w:val="24"/>
          <w:szCs w:val="24"/>
        </w:rPr>
        <w:t xml:space="preserve"> </w:t>
      </w:r>
      <w:r w:rsidR="009B3042" w:rsidRPr="00BD5511">
        <w:rPr>
          <w:rFonts w:ascii="Arial" w:hAnsi="Arial" w:cs="Arial"/>
          <w:sz w:val="24"/>
          <w:szCs w:val="24"/>
        </w:rPr>
        <w:t>Secretaria Especial de Comunicação</w:t>
      </w:r>
      <w:r w:rsidRPr="00BD5511">
        <w:rPr>
          <w:rFonts w:ascii="Arial" w:hAnsi="Arial" w:cs="Arial"/>
          <w:sz w:val="24"/>
          <w:szCs w:val="24"/>
        </w:rPr>
        <w:t xml:space="preserve"> poderá rescindir, a qualquer tempo, o contrato que vier a ser assinado, independentemente de interpelação judicial ou extrajudicial, conforme disposto na </w:t>
      </w:r>
      <w:r w:rsidRPr="00BD5511">
        <w:rPr>
          <w:rFonts w:ascii="Arial" w:hAnsi="Arial" w:cs="Arial"/>
          <w:b/>
          <w:bCs/>
          <w:sz w:val="24"/>
          <w:szCs w:val="24"/>
        </w:rPr>
        <w:t>Cláusula Décima Quarta d</w:t>
      </w:r>
      <w:r w:rsidR="00973D8D" w:rsidRPr="00BD5511">
        <w:rPr>
          <w:rFonts w:ascii="Arial" w:hAnsi="Arial" w:cs="Arial"/>
          <w:b/>
          <w:bCs/>
          <w:sz w:val="24"/>
          <w:szCs w:val="24"/>
        </w:rPr>
        <w:t>o Anexo</w:t>
      </w:r>
      <w:r w:rsidR="00973D8D" w:rsidRPr="00BD5511">
        <w:rPr>
          <w:rFonts w:ascii="Arial" w:hAnsi="Arial" w:cs="Arial"/>
          <w:b/>
          <w:sz w:val="24"/>
          <w:szCs w:val="24"/>
        </w:rPr>
        <w:t xml:space="preserve"> VII – MINUTA DE </w:t>
      </w:r>
      <w:proofErr w:type="gramStart"/>
      <w:r w:rsidR="00973D8D" w:rsidRPr="00BD5511">
        <w:rPr>
          <w:rFonts w:ascii="Arial" w:hAnsi="Arial" w:cs="Arial"/>
          <w:b/>
          <w:sz w:val="24"/>
          <w:szCs w:val="24"/>
        </w:rPr>
        <w:t>CONTRATO</w:t>
      </w:r>
      <w:proofErr w:type="gramEnd"/>
      <w:r w:rsidR="00973D8D" w:rsidRPr="00BD5511">
        <w:rPr>
          <w:rFonts w:ascii="Arial" w:hAnsi="Arial" w:cs="Arial"/>
          <w:sz w:val="24"/>
          <w:szCs w:val="24"/>
        </w:rPr>
        <w:t xml:space="preserve"> </w:t>
      </w:r>
    </w:p>
    <w:p w14:paraId="71633DB3" w14:textId="56159438" w:rsidR="00BE0BE3" w:rsidRPr="00BD5511" w:rsidRDefault="00BE0BE3" w:rsidP="009953AE">
      <w:pPr>
        <w:spacing w:after="0"/>
        <w:jc w:val="both"/>
        <w:rPr>
          <w:rFonts w:ascii="Arial" w:hAnsi="Arial" w:cs="Arial"/>
          <w:sz w:val="24"/>
          <w:szCs w:val="24"/>
        </w:rPr>
      </w:pPr>
      <w:r w:rsidRPr="00BD5511">
        <w:rPr>
          <w:rFonts w:ascii="Arial" w:hAnsi="Arial" w:cs="Arial"/>
          <w:b/>
          <w:sz w:val="24"/>
          <w:szCs w:val="24"/>
        </w:rPr>
        <w:t>21.3</w:t>
      </w:r>
      <w:r w:rsidRPr="00BD5511">
        <w:rPr>
          <w:rFonts w:ascii="Arial" w:hAnsi="Arial" w:cs="Arial"/>
          <w:sz w:val="24"/>
          <w:szCs w:val="24"/>
        </w:rPr>
        <w:t>. No interesse da PREFEITURA</w:t>
      </w:r>
      <w:r w:rsidR="00ED76C7" w:rsidRPr="00BD5511">
        <w:rPr>
          <w:rFonts w:ascii="Arial" w:hAnsi="Arial" w:cs="Arial"/>
          <w:sz w:val="24"/>
          <w:szCs w:val="24"/>
        </w:rPr>
        <w:t xml:space="preserve"> </w:t>
      </w:r>
      <w:r w:rsidRPr="00BD5511">
        <w:rPr>
          <w:rFonts w:ascii="Arial" w:hAnsi="Arial" w:cs="Arial"/>
          <w:sz w:val="24"/>
          <w:szCs w:val="24"/>
        </w:rPr>
        <w:t>DE SÃO PAULO, por intermédio d</w:t>
      </w:r>
      <w:r w:rsidR="002343B9" w:rsidRPr="00BD5511">
        <w:rPr>
          <w:rFonts w:ascii="Arial" w:hAnsi="Arial" w:cs="Arial"/>
          <w:sz w:val="24"/>
          <w:szCs w:val="24"/>
        </w:rPr>
        <w:t>a</w:t>
      </w:r>
      <w:r w:rsidRPr="00BD5511">
        <w:rPr>
          <w:rFonts w:ascii="Arial" w:hAnsi="Arial" w:cs="Arial"/>
          <w:sz w:val="24"/>
          <w:szCs w:val="24"/>
        </w:rPr>
        <w:t xml:space="preserve"> </w:t>
      </w:r>
      <w:r w:rsidR="00817709" w:rsidRPr="00BD5511">
        <w:rPr>
          <w:rFonts w:ascii="Arial" w:hAnsi="Arial" w:cs="Arial"/>
          <w:sz w:val="24"/>
          <w:szCs w:val="24"/>
        </w:rPr>
        <w:t>Secretaria Especial de Comunicação</w:t>
      </w:r>
      <w:r w:rsidRPr="00BD5511">
        <w:rPr>
          <w:rFonts w:ascii="Arial" w:hAnsi="Arial" w:cs="Arial"/>
          <w:sz w:val="24"/>
          <w:szCs w:val="24"/>
        </w:rPr>
        <w:t>, a contratada fica obrigada a aceitar os acréscimos ou supressões que se fizerem necessários nos serviços, nas mesmas condições con</w:t>
      </w:r>
      <w:r w:rsidR="00CE0F92" w:rsidRPr="00BD5511">
        <w:rPr>
          <w:rFonts w:ascii="Arial" w:hAnsi="Arial" w:cs="Arial"/>
          <w:sz w:val="24"/>
          <w:szCs w:val="24"/>
        </w:rPr>
        <w:t>tratuais, até o limite de 25% (v</w:t>
      </w:r>
      <w:r w:rsidRPr="00BD5511">
        <w:rPr>
          <w:rFonts w:ascii="Arial" w:hAnsi="Arial" w:cs="Arial"/>
          <w:sz w:val="24"/>
          <w:szCs w:val="24"/>
        </w:rPr>
        <w:t>inte e cinco por cento)</w:t>
      </w:r>
      <w:r w:rsidR="00C749A8" w:rsidRPr="00BD5511">
        <w:rPr>
          <w:rFonts w:ascii="Arial" w:hAnsi="Arial" w:cs="Arial"/>
          <w:sz w:val="24"/>
          <w:szCs w:val="24"/>
        </w:rPr>
        <w:t xml:space="preserve"> do valor inicial atualizado do contrato, conforme disposto no art. 65, §§ 1º e 2º da Lei nº 8.666/1993.</w:t>
      </w:r>
    </w:p>
    <w:p w14:paraId="0742E861" w14:textId="0C91AB7D"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t>21.4</w:t>
      </w:r>
      <w:r w:rsidRPr="00BD5511">
        <w:rPr>
          <w:rFonts w:ascii="Arial" w:hAnsi="Arial" w:cs="Arial"/>
          <w:sz w:val="24"/>
          <w:szCs w:val="24"/>
        </w:rPr>
        <w:t>. Será de responsabilidade da contratada o ônus resultante de quaisquer ações, demandas, custos e despesas decorrentes de danos cau</w:t>
      </w:r>
      <w:r w:rsidR="00CE0F92" w:rsidRPr="00BD5511">
        <w:rPr>
          <w:rFonts w:ascii="Arial" w:hAnsi="Arial" w:cs="Arial"/>
          <w:sz w:val="24"/>
          <w:szCs w:val="24"/>
        </w:rPr>
        <w:t>s</w:t>
      </w:r>
      <w:r w:rsidRPr="00BD5511">
        <w:rPr>
          <w:rFonts w:ascii="Arial" w:hAnsi="Arial" w:cs="Arial"/>
          <w:sz w:val="24"/>
          <w:szCs w:val="24"/>
        </w:rPr>
        <w:t>ados por culpa ou dolo de qualquer de seus empregados, prepostos ou contratados.</w:t>
      </w:r>
    </w:p>
    <w:p w14:paraId="2CD97787" w14:textId="3C07DE8E"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lastRenderedPageBreak/>
        <w:t>21.5</w:t>
      </w:r>
      <w:r w:rsidRPr="00BD5511">
        <w:rPr>
          <w:rFonts w:ascii="Arial" w:hAnsi="Arial" w:cs="Arial"/>
          <w:sz w:val="24"/>
          <w:szCs w:val="24"/>
        </w:rPr>
        <w:t xml:space="preserve">. Obriga-se também </w:t>
      </w:r>
      <w:r w:rsidR="00720E59">
        <w:rPr>
          <w:rFonts w:ascii="Arial" w:hAnsi="Arial" w:cs="Arial"/>
          <w:sz w:val="24"/>
          <w:szCs w:val="24"/>
        </w:rPr>
        <w:t>a</w:t>
      </w:r>
      <w:r w:rsidRPr="00BD5511">
        <w:rPr>
          <w:rFonts w:ascii="Arial" w:hAnsi="Arial" w:cs="Arial"/>
          <w:sz w:val="24"/>
          <w:szCs w:val="24"/>
        </w:rPr>
        <w:t xml:space="preserve"> contratada por quaisquer responsabilidades decorrentes de ações judiciais, inclusive trabalhistas, que lhes venham a ser atribuídas por força de lei, relacionadas com o cumprimento do presente Edital e do contrato que vier a se</w:t>
      </w:r>
      <w:r w:rsidR="00720E59">
        <w:rPr>
          <w:rFonts w:ascii="Arial" w:hAnsi="Arial" w:cs="Arial"/>
          <w:sz w:val="24"/>
          <w:szCs w:val="24"/>
        </w:rPr>
        <w:t>r</w:t>
      </w:r>
      <w:r w:rsidRPr="00BD5511">
        <w:rPr>
          <w:rFonts w:ascii="Arial" w:hAnsi="Arial" w:cs="Arial"/>
          <w:sz w:val="24"/>
          <w:szCs w:val="24"/>
        </w:rPr>
        <w:t xml:space="preserve"> assinado.</w:t>
      </w:r>
    </w:p>
    <w:p w14:paraId="2DCB48EA" w14:textId="6A004F30"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t>21.6</w:t>
      </w:r>
      <w:r w:rsidRPr="00BD5511">
        <w:rPr>
          <w:rFonts w:ascii="Arial" w:hAnsi="Arial" w:cs="Arial"/>
          <w:sz w:val="24"/>
          <w:szCs w:val="24"/>
        </w:rPr>
        <w:t>. A</w:t>
      </w:r>
      <w:r w:rsidR="00BF6FE9">
        <w:rPr>
          <w:rFonts w:ascii="Arial" w:hAnsi="Arial" w:cs="Arial"/>
          <w:sz w:val="24"/>
          <w:szCs w:val="24"/>
        </w:rPr>
        <w:t>s</w:t>
      </w:r>
      <w:r w:rsidRPr="00BD5511">
        <w:rPr>
          <w:rFonts w:ascii="Arial" w:hAnsi="Arial" w:cs="Arial"/>
          <w:sz w:val="24"/>
          <w:szCs w:val="24"/>
        </w:rPr>
        <w:t xml:space="preserve"> contratada</w:t>
      </w:r>
      <w:r w:rsidR="00BF6FE9">
        <w:rPr>
          <w:rFonts w:ascii="Arial" w:hAnsi="Arial" w:cs="Arial"/>
          <w:sz w:val="24"/>
          <w:szCs w:val="24"/>
        </w:rPr>
        <w:t>s</w:t>
      </w:r>
      <w:r w:rsidRPr="00BD5511">
        <w:rPr>
          <w:rFonts w:ascii="Arial" w:hAnsi="Arial" w:cs="Arial"/>
          <w:sz w:val="24"/>
          <w:szCs w:val="24"/>
        </w:rPr>
        <w:t>, independentemente de solicitação, dever</w:t>
      </w:r>
      <w:r w:rsidR="00BF6FE9">
        <w:rPr>
          <w:rFonts w:ascii="Arial" w:hAnsi="Arial" w:cs="Arial"/>
          <w:sz w:val="24"/>
          <w:szCs w:val="24"/>
        </w:rPr>
        <w:t>ão</w:t>
      </w:r>
      <w:r w:rsidRPr="00BD5511">
        <w:rPr>
          <w:rFonts w:ascii="Arial" w:hAnsi="Arial" w:cs="Arial"/>
          <w:sz w:val="24"/>
          <w:szCs w:val="24"/>
        </w:rPr>
        <w:t xml:space="preserve"> prestar esclarecimentos </w:t>
      </w:r>
      <w:r w:rsidR="00720E59">
        <w:rPr>
          <w:rFonts w:ascii="Arial" w:hAnsi="Arial" w:cs="Arial"/>
          <w:sz w:val="24"/>
          <w:szCs w:val="24"/>
        </w:rPr>
        <w:t>à</w:t>
      </w:r>
      <w:r w:rsidR="00B553A5" w:rsidRPr="00BD5511">
        <w:rPr>
          <w:rFonts w:ascii="Arial" w:hAnsi="Arial" w:cs="Arial"/>
          <w:sz w:val="24"/>
          <w:szCs w:val="24"/>
        </w:rPr>
        <w:t xml:space="preserve"> Secretaria Especial de Comunicação</w:t>
      </w:r>
      <w:r w:rsidRPr="00BD5511">
        <w:rPr>
          <w:rFonts w:ascii="Arial" w:hAnsi="Arial" w:cs="Arial"/>
          <w:sz w:val="24"/>
          <w:szCs w:val="24"/>
        </w:rPr>
        <w:t xml:space="preserve"> sobre eventuais atos ou fatos desabonadores noticiados que a envolva.</w:t>
      </w:r>
    </w:p>
    <w:p w14:paraId="6AB90ECC" w14:textId="23D03AF4"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t>21.7</w:t>
      </w:r>
      <w:r w:rsidRPr="00BD5511">
        <w:rPr>
          <w:rFonts w:ascii="Arial" w:hAnsi="Arial" w:cs="Arial"/>
          <w:sz w:val="24"/>
          <w:szCs w:val="24"/>
        </w:rPr>
        <w:t>. A</w:t>
      </w:r>
      <w:r w:rsidR="00BF6FE9">
        <w:rPr>
          <w:rFonts w:ascii="Arial" w:hAnsi="Arial" w:cs="Arial"/>
          <w:sz w:val="24"/>
          <w:szCs w:val="24"/>
        </w:rPr>
        <w:t>s</w:t>
      </w:r>
      <w:r w:rsidRPr="00BD5511">
        <w:rPr>
          <w:rFonts w:ascii="Arial" w:hAnsi="Arial" w:cs="Arial"/>
          <w:sz w:val="24"/>
          <w:szCs w:val="24"/>
        </w:rPr>
        <w:t xml:space="preserve"> contratada</w:t>
      </w:r>
      <w:r w:rsidR="00BF6FE9">
        <w:rPr>
          <w:rFonts w:ascii="Arial" w:hAnsi="Arial" w:cs="Arial"/>
          <w:sz w:val="24"/>
          <w:szCs w:val="24"/>
        </w:rPr>
        <w:t>s</w:t>
      </w:r>
      <w:r w:rsidRPr="00BD5511">
        <w:rPr>
          <w:rFonts w:ascii="Arial" w:hAnsi="Arial" w:cs="Arial"/>
          <w:sz w:val="24"/>
          <w:szCs w:val="24"/>
        </w:rPr>
        <w:t xml:space="preserve"> só poder</w:t>
      </w:r>
      <w:r w:rsidR="00BF6FE9">
        <w:rPr>
          <w:rFonts w:ascii="Arial" w:hAnsi="Arial" w:cs="Arial"/>
          <w:sz w:val="24"/>
          <w:szCs w:val="24"/>
        </w:rPr>
        <w:t>ão</w:t>
      </w:r>
      <w:r w:rsidRPr="00BD5511">
        <w:rPr>
          <w:rFonts w:ascii="Arial" w:hAnsi="Arial" w:cs="Arial"/>
          <w:sz w:val="24"/>
          <w:szCs w:val="24"/>
        </w:rPr>
        <w:t xml:space="preserve"> divulgar informações acerca da prestação dos serviços, objeto desta concorrência, que envolva o nome d</w:t>
      </w:r>
      <w:r w:rsidR="002343B9" w:rsidRPr="00BD5511">
        <w:rPr>
          <w:rFonts w:ascii="Arial" w:hAnsi="Arial" w:cs="Arial"/>
          <w:sz w:val="24"/>
          <w:szCs w:val="24"/>
        </w:rPr>
        <w:t>a</w:t>
      </w:r>
      <w:r w:rsidRPr="00BD5511">
        <w:rPr>
          <w:rFonts w:ascii="Arial" w:hAnsi="Arial" w:cs="Arial"/>
          <w:sz w:val="24"/>
          <w:szCs w:val="24"/>
        </w:rPr>
        <w:t xml:space="preserve"> </w:t>
      </w:r>
      <w:r w:rsidR="00D33457" w:rsidRPr="00BD5511">
        <w:rPr>
          <w:rFonts w:ascii="Arial" w:hAnsi="Arial" w:cs="Arial"/>
          <w:sz w:val="24"/>
          <w:szCs w:val="24"/>
        </w:rPr>
        <w:t>Secretaria Especial de Comunicação</w:t>
      </w:r>
      <w:r w:rsidRPr="00BD5511">
        <w:rPr>
          <w:rFonts w:ascii="Arial" w:hAnsi="Arial" w:cs="Arial"/>
          <w:sz w:val="24"/>
          <w:szCs w:val="24"/>
        </w:rPr>
        <w:t xml:space="preserve">, se </w:t>
      </w:r>
      <w:proofErr w:type="gramStart"/>
      <w:r w:rsidRPr="00BD5511">
        <w:rPr>
          <w:rFonts w:ascii="Arial" w:hAnsi="Arial" w:cs="Arial"/>
          <w:sz w:val="24"/>
          <w:szCs w:val="24"/>
        </w:rPr>
        <w:t>houver expressa</w:t>
      </w:r>
      <w:proofErr w:type="gramEnd"/>
      <w:r w:rsidRPr="00BD5511">
        <w:rPr>
          <w:rFonts w:ascii="Arial" w:hAnsi="Arial" w:cs="Arial"/>
          <w:sz w:val="24"/>
          <w:szCs w:val="24"/>
        </w:rPr>
        <w:t xml:space="preserve"> autorização dest</w:t>
      </w:r>
      <w:r w:rsidR="005458E2" w:rsidRPr="00BD5511">
        <w:rPr>
          <w:rFonts w:ascii="Arial" w:hAnsi="Arial" w:cs="Arial"/>
          <w:sz w:val="24"/>
          <w:szCs w:val="24"/>
        </w:rPr>
        <w:t>a</w:t>
      </w:r>
      <w:r w:rsidRPr="00BD5511">
        <w:rPr>
          <w:rFonts w:ascii="Arial" w:hAnsi="Arial" w:cs="Arial"/>
          <w:sz w:val="24"/>
          <w:szCs w:val="24"/>
        </w:rPr>
        <w:t>.</w:t>
      </w:r>
    </w:p>
    <w:p w14:paraId="5879A77C" w14:textId="6C9220BB"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t>21.8</w:t>
      </w:r>
      <w:r w:rsidRPr="00BD5511">
        <w:rPr>
          <w:rFonts w:ascii="Arial" w:hAnsi="Arial" w:cs="Arial"/>
          <w:sz w:val="24"/>
          <w:szCs w:val="24"/>
        </w:rPr>
        <w:t>. É vedado à</w:t>
      </w:r>
      <w:r w:rsidR="00BF6FE9">
        <w:rPr>
          <w:rFonts w:ascii="Arial" w:hAnsi="Arial" w:cs="Arial"/>
          <w:sz w:val="24"/>
          <w:szCs w:val="24"/>
        </w:rPr>
        <w:t>s</w:t>
      </w:r>
      <w:r w:rsidRPr="00BD5511">
        <w:rPr>
          <w:rFonts w:ascii="Arial" w:hAnsi="Arial" w:cs="Arial"/>
          <w:sz w:val="24"/>
          <w:szCs w:val="24"/>
        </w:rPr>
        <w:t xml:space="preserve"> contratada</w:t>
      </w:r>
      <w:r w:rsidR="00BF6FE9">
        <w:rPr>
          <w:rFonts w:ascii="Arial" w:hAnsi="Arial" w:cs="Arial"/>
          <w:sz w:val="24"/>
          <w:szCs w:val="24"/>
        </w:rPr>
        <w:t>s</w:t>
      </w:r>
      <w:r w:rsidRPr="00BD5511">
        <w:rPr>
          <w:rFonts w:ascii="Arial" w:hAnsi="Arial" w:cs="Arial"/>
          <w:sz w:val="24"/>
          <w:szCs w:val="24"/>
        </w:rPr>
        <w:t xml:space="preserve"> caucionar ou utilizar o contrato resultante da presente concorrência para qualquer operação financeira.</w:t>
      </w:r>
    </w:p>
    <w:p w14:paraId="4E1B3828" w14:textId="77777777" w:rsidR="00947E68" w:rsidRPr="00BD5511" w:rsidRDefault="00947E68" w:rsidP="009953AE">
      <w:pPr>
        <w:spacing w:after="0"/>
        <w:jc w:val="both"/>
        <w:rPr>
          <w:rFonts w:ascii="Arial" w:hAnsi="Arial" w:cs="Arial"/>
          <w:sz w:val="24"/>
          <w:szCs w:val="24"/>
        </w:rPr>
      </w:pPr>
    </w:p>
    <w:p w14:paraId="054636E5" w14:textId="4C4CB3AC" w:rsidR="00C749A8" w:rsidRPr="00BD5511" w:rsidRDefault="00C749A8" w:rsidP="009953AE">
      <w:pPr>
        <w:spacing w:after="0"/>
        <w:jc w:val="both"/>
        <w:rPr>
          <w:rFonts w:ascii="Arial" w:hAnsi="Arial" w:cs="Arial"/>
          <w:sz w:val="24"/>
          <w:szCs w:val="24"/>
        </w:rPr>
      </w:pPr>
      <w:r w:rsidRPr="00BD5511">
        <w:rPr>
          <w:rFonts w:ascii="Arial" w:hAnsi="Arial" w:cs="Arial"/>
          <w:b/>
          <w:sz w:val="24"/>
          <w:szCs w:val="24"/>
        </w:rPr>
        <w:t>21.9</w:t>
      </w:r>
      <w:r w:rsidRPr="00BD5511">
        <w:rPr>
          <w:rFonts w:ascii="Arial" w:hAnsi="Arial" w:cs="Arial"/>
          <w:sz w:val="24"/>
          <w:szCs w:val="24"/>
        </w:rPr>
        <w:t>. A</w:t>
      </w:r>
      <w:r w:rsidR="00BF6FE9">
        <w:rPr>
          <w:rFonts w:ascii="Arial" w:hAnsi="Arial" w:cs="Arial"/>
          <w:sz w:val="24"/>
          <w:szCs w:val="24"/>
        </w:rPr>
        <w:t>s</w:t>
      </w:r>
      <w:r w:rsidRPr="00BD5511">
        <w:rPr>
          <w:rFonts w:ascii="Arial" w:hAnsi="Arial" w:cs="Arial"/>
          <w:sz w:val="24"/>
          <w:szCs w:val="24"/>
        </w:rPr>
        <w:t xml:space="preserve"> contratad</w:t>
      </w:r>
      <w:r w:rsidR="00F847C6">
        <w:rPr>
          <w:rFonts w:ascii="Arial" w:hAnsi="Arial" w:cs="Arial"/>
          <w:sz w:val="24"/>
          <w:szCs w:val="24"/>
        </w:rPr>
        <w:t>a</w:t>
      </w:r>
      <w:r w:rsidR="00BF6FE9">
        <w:rPr>
          <w:rFonts w:ascii="Arial" w:hAnsi="Arial" w:cs="Arial"/>
          <w:sz w:val="24"/>
          <w:szCs w:val="24"/>
        </w:rPr>
        <w:t>s</w:t>
      </w:r>
      <w:r w:rsidRPr="00BD5511">
        <w:rPr>
          <w:rFonts w:ascii="Arial" w:hAnsi="Arial" w:cs="Arial"/>
          <w:sz w:val="24"/>
          <w:szCs w:val="24"/>
        </w:rPr>
        <w:t xml:space="preserve"> se obriga</w:t>
      </w:r>
      <w:r w:rsidR="00BF6FE9">
        <w:rPr>
          <w:rFonts w:ascii="Arial" w:hAnsi="Arial" w:cs="Arial"/>
          <w:sz w:val="24"/>
          <w:szCs w:val="24"/>
        </w:rPr>
        <w:t>m</w:t>
      </w:r>
      <w:r w:rsidRPr="00BD5511">
        <w:rPr>
          <w:rFonts w:ascii="Arial" w:hAnsi="Arial" w:cs="Arial"/>
          <w:sz w:val="24"/>
          <w:szCs w:val="24"/>
        </w:rPr>
        <w:t xml:space="preserve"> a manter, durante toda a execução do contrato, as condições de qualificação e habilitação exigidas nesta concorrência, incluída a certificação de qualificação técnica de funcionamento de que tratam o art. 4º e seu § 1º da Lei nº </w:t>
      </w:r>
      <w:r w:rsidR="00CE0F92" w:rsidRPr="00BD5511">
        <w:rPr>
          <w:rFonts w:ascii="Arial" w:hAnsi="Arial" w:cs="Arial"/>
          <w:sz w:val="24"/>
          <w:szCs w:val="24"/>
        </w:rPr>
        <w:t>1</w:t>
      </w:r>
      <w:r w:rsidRPr="00BD5511">
        <w:rPr>
          <w:rFonts w:ascii="Arial" w:hAnsi="Arial" w:cs="Arial"/>
          <w:sz w:val="24"/>
          <w:szCs w:val="24"/>
        </w:rPr>
        <w:t>2.232/2010.</w:t>
      </w:r>
    </w:p>
    <w:p w14:paraId="71B492EE" w14:textId="56922D99" w:rsidR="00042BEE" w:rsidRPr="00BD5511" w:rsidRDefault="00C749A8" w:rsidP="009953AE">
      <w:pPr>
        <w:spacing w:after="0"/>
        <w:jc w:val="both"/>
        <w:rPr>
          <w:rFonts w:ascii="Arial" w:hAnsi="Arial" w:cs="Arial"/>
          <w:b/>
          <w:sz w:val="24"/>
          <w:szCs w:val="24"/>
        </w:rPr>
      </w:pPr>
      <w:r w:rsidRPr="00BD5511">
        <w:rPr>
          <w:rFonts w:ascii="Arial" w:hAnsi="Arial" w:cs="Arial"/>
          <w:b/>
          <w:sz w:val="24"/>
          <w:szCs w:val="24"/>
        </w:rPr>
        <w:t>21.</w:t>
      </w:r>
      <w:r w:rsidR="00042BEE" w:rsidRPr="00BD5511">
        <w:rPr>
          <w:rFonts w:ascii="Arial" w:hAnsi="Arial" w:cs="Arial"/>
          <w:b/>
          <w:sz w:val="24"/>
          <w:szCs w:val="24"/>
        </w:rPr>
        <w:t>1</w:t>
      </w:r>
      <w:r w:rsidRPr="00BD5511">
        <w:rPr>
          <w:rFonts w:ascii="Arial" w:hAnsi="Arial" w:cs="Arial"/>
          <w:b/>
          <w:sz w:val="24"/>
          <w:szCs w:val="24"/>
        </w:rPr>
        <w:t>0</w:t>
      </w:r>
      <w:r w:rsidRPr="00BD5511">
        <w:rPr>
          <w:rFonts w:ascii="Arial" w:hAnsi="Arial" w:cs="Arial"/>
          <w:sz w:val="24"/>
          <w:szCs w:val="24"/>
        </w:rPr>
        <w:t>. A PREFEITURA</w:t>
      </w:r>
      <w:r w:rsidR="00ED76C7" w:rsidRPr="00BD5511">
        <w:rPr>
          <w:rFonts w:ascii="Arial" w:hAnsi="Arial" w:cs="Arial"/>
          <w:sz w:val="24"/>
          <w:szCs w:val="24"/>
        </w:rPr>
        <w:t xml:space="preserve"> </w:t>
      </w:r>
      <w:r w:rsidRPr="00BD5511">
        <w:rPr>
          <w:rFonts w:ascii="Arial" w:hAnsi="Arial" w:cs="Arial"/>
          <w:sz w:val="24"/>
          <w:szCs w:val="24"/>
        </w:rPr>
        <w:t>DE SÃO PAULO, por intermédio d</w:t>
      </w:r>
      <w:r w:rsidR="002343B9" w:rsidRPr="00BD5511">
        <w:rPr>
          <w:rFonts w:ascii="Arial" w:hAnsi="Arial" w:cs="Arial"/>
          <w:sz w:val="24"/>
          <w:szCs w:val="24"/>
        </w:rPr>
        <w:t>a</w:t>
      </w:r>
      <w:r w:rsidRPr="00BD5511">
        <w:rPr>
          <w:rFonts w:ascii="Arial" w:hAnsi="Arial" w:cs="Arial"/>
          <w:sz w:val="24"/>
          <w:szCs w:val="24"/>
        </w:rPr>
        <w:t xml:space="preserve"> S</w:t>
      </w:r>
      <w:r w:rsidR="00DA6FA9" w:rsidRPr="00BD5511">
        <w:rPr>
          <w:rFonts w:ascii="Arial" w:hAnsi="Arial" w:cs="Arial"/>
          <w:sz w:val="24"/>
          <w:szCs w:val="24"/>
        </w:rPr>
        <w:t>ecretaria Especial de Comunicação</w:t>
      </w:r>
      <w:r w:rsidRPr="00BD5511">
        <w:rPr>
          <w:rFonts w:ascii="Arial" w:hAnsi="Arial" w:cs="Arial"/>
          <w:sz w:val="24"/>
          <w:szCs w:val="24"/>
        </w:rPr>
        <w:t xml:space="preserve"> avaliará, semestralmente, os s</w:t>
      </w:r>
      <w:r w:rsidR="00042BEE" w:rsidRPr="00BD5511">
        <w:rPr>
          <w:rFonts w:ascii="Arial" w:hAnsi="Arial" w:cs="Arial"/>
          <w:sz w:val="24"/>
          <w:szCs w:val="24"/>
        </w:rPr>
        <w:t xml:space="preserve">erviços prestados pelas contratadas, nos termos da </w:t>
      </w:r>
      <w:r w:rsidR="00042BEE" w:rsidRPr="00BD5511">
        <w:rPr>
          <w:rFonts w:ascii="Arial" w:hAnsi="Arial" w:cs="Arial"/>
          <w:b/>
          <w:sz w:val="24"/>
          <w:szCs w:val="24"/>
        </w:rPr>
        <w:t>Cláusula Quinta d</w:t>
      </w:r>
      <w:r w:rsidR="001618C7" w:rsidRPr="00BD5511">
        <w:rPr>
          <w:rFonts w:ascii="Arial" w:hAnsi="Arial" w:cs="Arial"/>
          <w:b/>
          <w:sz w:val="24"/>
          <w:szCs w:val="24"/>
        </w:rPr>
        <w:t xml:space="preserve">o Anexo VII – MINUTA DE </w:t>
      </w:r>
      <w:proofErr w:type="gramStart"/>
      <w:r w:rsidR="001618C7" w:rsidRPr="00BD5511">
        <w:rPr>
          <w:rFonts w:ascii="Arial" w:hAnsi="Arial" w:cs="Arial"/>
          <w:b/>
          <w:sz w:val="24"/>
          <w:szCs w:val="24"/>
        </w:rPr>
        <w:t xml:space="preserve">CONTRATO </w:t>
      </w:r>
      <w:r w:rsidR="005B1E70" w:rsidRPr="00BD5511">
        <w:rPr>
          <w:rFonts w:ascii="Arial" w:hAnsi="Arial" w:cs="Arial"/>
          <w:b/>
          <w:sz w:val="24"/>
          <w:szCs w:val="24"/>
        </w:rPr>
        <w:t>.</w:t>
      </w:r>
      <w:proofErr w:type="gramEnd"/>
    </w:p>
    <w:p w14:paraId="3775A6F4" w14:textId="399EE446" w:rsidR="00042BEE" w:rsidRPr="00BD5511" w:rsidRDefault="00042BEE" w:rsidP="009953AE">
      <w:pPr>
        <w:spacing w:after="0"/>
        <w:jc w:val="both"/>
        <w:rPr>
          <w:rFonts w:ascii="Arial" w:hAnsi="Arial" w:cs="Arial"/>
          <w:sz w:val="24"/>
          <w:szCs w:val="24"/>
        </w:rPr>
      </w:pPr>
      <w:r w:rsidRPr="00BD5511">
        <w:rPr>
          <w:rFonts w:ascii="Arial" w:hAnsi="Arial" w:cs="Arial"/>
          <w:b/>
          <w:sz w:val="24"/>
          <w:szCs w:val="24"/>
        </w:rPr>
        <w:t>21.11</w:t>
      </w:r>
      <w:r w:rsidRPr="00BD5511">
        <w:rPr>
          <w:rFonts w:ascii="Arial" w:hAnsi="Arial" w:cs="Arial"/>
          <w:sz w:val="24"/>
          <w:szCs w:val="24"/>
        </w:rPr>
        <w:t>. A</w:t>
      </w:r>
      <w:r w:rsidR="00695777">
        <w:rPr>
          <w:rFonts w:ascii="Arial" w:hAnsi="Arial" w:cs="Arial"/>
          <w:sz w:val="24"/>
          <w:szCs w:val="24"/>
        </w:rPr>
        <w:t>s</w:t>
      </w:r>
      <w:r w:rsidRPr="00BD5511">
        <w:rPr>
          <w:rFonts w:ascii="Arial" w:hAnsi="Arial" w:cs="Arial"/>
          <w:sz w:val="24"/>
          <w:szCs w:val="24"/>
        </w:rPr>
        <w:t xml:space="preserve"> contratada</w:t>
      </w:r>
      <w:r w:rsidR="00695777">
        <w:rPr>
          <w:rFonts w:ascii="Arial" w:hAnsi="Arial" w:cs="Arial"/>
          <w:sz w:val="24"/>
          <w:szCs w:val="24"/>
        </w:rPr>
        <w:t>s</w:t>
      </w:r>
      <w:r w:rsidRPr="00BD5511">
        <w:rPr>
          <w:rFonts w:ascii="Arial" w:hAnsi="Arial" w:cs="Arial"/>
          <w:sz w:val="24"/>
          <w:szCs w:val="24"/>
        </w:rPr>
        <w:t xml:space="preserve"> centralizar</w:t>
      </w:r>
      <w:r w:rsidR="00695777">
        <w:rPr>
          <w:rFonts w:ascii="Arial" w:hAnsi="Arial" w:cs="Arial"/>
          <w:sz w:val="24"/>
          <w:szCs w:val="24"/>
        </w:rPr>
        <w:t>ão</w:t>
      </w:r>
      <w:r w:rsidRPr="00BD5511">
        <w:rPr>
          <w:rFonts w:ascii="Arial" w:hAnsi="Arial" w:cs="Arial"/>
          <w:sz w:val="24"/>
          <w:szCs w:val="24"/>
        </w:rPr>
        <w:t xml:space="preserve"> o comando da publicidade d</w:t>
      </w:r>
      <w:r w:rsidR="002343B9" w:rsidRPr="00BD5511">
        <w:rPr>
          <w:rFonts w:ascii="Arial" w:hAnsi="Arial" w:cs="Arial"/>
          <w:sz w:val="24"/>
          <w:szCs w:val="24"/>
        </w:rPr>
        <w:t>a</w:t>
      </w:r>
      <w:r w:rsidRPr="00BD5511">
        <w:rPr>
          <w:rFonts w:ascii="Arial" w:hAnsi="Arial" w:cs="Arial"/>
          <w:sz w:val="24"/>
          <w:szCs w:val="24"/>
        </w:rPr>
        <w:t xml:space="preserve"> </w:t>
      </w:r>
      <w:r w:rsidR="00235ABB" w:rsidRPr="00BD5511">
        <w:rPr>
          <w:rFonts w:ascii="Arial" w:hAnsi="Arial" w:cs="Arial"/>
          <w:sz w:val="24"/>
          <w:szCs w:val="24"/>
        </w:rPr>
        <w:t>Secretaria Es</w:t>
      </w:r>
      <w:r w:rsidR="00973960">
        <w:rPr>
          <w:rFonts w:ascii="Arial" w:hAnsi="Arial" w:cs="Arial"/>
          <w:sz w:val="24"/>
          <w:szCs w:val="24"/>
        </w:rPr>
        <w:t>pecial de</w:t>
      </w:r>
      <w:r w:rsidR="00235ABB" w:rsidRPr="00BD5511">
        <w:rPr>
          <w:rFonts w:ascii="Arial" w:hAnsi="Arial" w:cs="Arial"/>
          <w:sz w:val="24"/>
          <w:szCs w:val="24"/>
        </w:rPr>
        <w:t xml:space="preserve"> Comunicação</w:t>
      </w:r>
      <w:r w:rsidRPr="00BD5511">
        <w:rPr>
          <w:rFonts w:ascii="Arial" w:hAnsi="Arial" w:cs="Arial"/>
          <w:sz w:val="24"/>
          <w:szCs w:val="24"/>
        </w:rPr>
        <w:t xml:space="preserve"> na cidade de São Paulo, onde, para esse fim, </w:t>
      </w:r>
      <w:proofErr w:type="gramStart"/>
      <w:r w:rsidRPr="00BD5511">
        <w:rPr>
          <w:rFonts w:ascii="Arial" w:hAnsi="Arial" w:cs="Arial"/>
          <w:sz w:val="24"/>
          <w:szCs w:val="24"/>
        </w:rPr>
        <w:t>manter</w:t>
      </w:r>
      <w:r w:rsidR="00695777">
        <w:rPr>
          <w:rFonts w:ascii="Arial" w:hAnsi="Arial" w:cs="Arial"/>
          <w:sz w:val="24"/>
          <w:szCs w:val="24"/>
        </w:rPr>
        <w:t>ão</w:t>
      </w:r>
      <w:proofErr w:type="gramEnd"/>
      <w:r w:rsidRPr="00BD5511">
        <w:rPr>
          <w:rFonts w:ascii="Arial" w:hAnsi="Arial" w:cs="Arial"/>
          <w:sz w:val="24"/>
          <w:szCs w:val="24"/>
        </w:rPr>
        <w:t xml:space="preserve"> escritório, sucursal ou filial, observado o disposto da </w:t>
      </w:r>
      <w:r w:rsidRPr="00BD5511">
        <w:rPr>
          <w:rFonts w:ascii="Arial" w:hAnsi="Arial" w:cs="Arial"/>
          <w:b/>
          <w:sz w:val="24"/>
          <w:szCs w:val="24"/>
        </w:rPr>
        <w:t>Cláusula terceira da minuta d</w:t>
      </w:r>
      <w:r w:rsidR="001618C7" w:rsidRPr="00BD5511">
        <w:rPr>
          <w:rFonts w:ascii="Arial" w:hAnsi="Arial" w:cs="Arial"/>
          <w:b/>
          <w:sz w:val="24"/>
          <w:szCs w:val="24"/>
        </w:rPr>
        <w:t xml:space="preserve">o Anexo VII – MINUTA DE CONTRATO </w:t>
      </w:r>
      <w:r w:rsidR="00235ABB" w:rsidRPr="00BD5511">
        <w:rPr>
          <w:rFonts w:ascii="Arial" w:hAnsi="Arial" w:cs="Arial"/>
          <w:b/>
          <w:sz w:val="24"/>
          <w:szCs w:val="24"/>
        </w:rPr>
        <w:t>.</w:t>
      </w:r>
    </w:p>
    <w:p w14:paraId="3792A719" w14:textId="1AFE8AD1" w:rsidR="00042BEE" w:rsidRPr="00BD5511" w:rsidRDefault="00042BEE" w:rsidP="009953AE">
      <w:pPr>
        <w:spacing w:after="0"/>
        <w:jc w:val="both"/>
        <w:rPr>
          <w:rFonts w:ascii="Arial" w:hAnsi="Arial" w:cs="Arial"/>
          <w:sz w:val="24"/>
          <w:szCs w:val="24"/>
        </w:rPr>
      </w:pPr>
      <w:r w:rsidRPr="00BD5511">
        <w:rPr>
          <w:rFonts w:ascii="Arial" w:hAnsi="Arial" w:cs="Arial"/>
          <w:b/>
          <w:sz w:val="24"/>
          <w:szCs w:val="24"/>
        </w:rPr>
        <w:t>21.12</w:t>
      </w:r>
      <w:r w:rsidRPr="00BD5511">
        <w:rPr>
          <w:rFonts w:ascii="Arial" w:hAnsi="Arial" w:cs="Arial"/>
          <w:sz w:val="24"/>
          <w:szCs w:val="24"/>
        </w:rPr>
        <w:t>. Integrar</w:t>
      </w:r>
      <w:r w:rsidR="001202DC">
        <w:rPr>
          <w:rFonts w:ascii="Arial" w:hAnsi="Arial" w:cs="Arial"/>
          <w:sz w:val="24"/>
          <w:szCs w:val="24"/>
        </w:rPr>
        <w:t>á</w:t>
      </w:r>
      <w:r w:rsidRPr="00BD5511">
        <w:rPr>
          <w:rFonts w:ascii="Arial" w:hAnsi="Arial" w:cs="Arial"/>
          <w:sz w:val="24"/>
          <w:szCs w:val="24"/>
        </w:rPr>
        <w:t xml:space="preserve"> o contrato a </w:t>
      </w:r>
      <w:proofErr w:type="gramStart"/>
      <w:r w:rsidRPr="00BD5511">
        <w:rPr>
          <w:rFonts w:ascii="Arial" w:hAnsi="Arial" w:cs="Arial"/>
          <w:sz w:val="24"/>
          <w:szCs w:val="24"/>
        </w:rPr>
        <w:t>ser</w:t>
      </w:r>
      <w:proofErr w:type="gramEnd"/>
      <w:r w:rsidRPr="00BD5511">
        <w:rPr>
          <w:rFonts w:ascii="Arial" w:hAnsi="Arial" w:cs="Arial"/>
          <w:sz w:val="24"/>
          <w:szCs w:val="24"/>
        </w:rPr>
        <w:t xml:space="preserve"> firmado, independentemente de transcrição, as condições estabelecidas neste Edital e em seus anexos e os elementos apresentados pela</w:t>
      </w:r>
      <w:r w:rsidR="00695777">
        <w:rPr>
          <w:rFonts w:ascii="Arial" w:hAnsi="Arial" w:cs="Arial"/>
          <w:sz w:val="24"/>
          <w:szCs w:val="24"/>
        </w:rPr>
        <w:t>s</w:t>
      </w:r>
      <w:r w:rsidRPr="00BD5511">
        <w:rPr>
          <w:rFonts w:ascii="Arial" w:hAnsi="Arial" w:cs="Arial"/>
          <w:sz w:val="24"/>
          <w:szCs w:val="24"/>
        </w:rPr>
        <w:t xml:space="preserve"> respectiva</w:t>
      </w:r>
      <w:r w:rsidR="00695777">
        <w:rPr>
          <w:rFonts w:ascii="Arial" w:hAnsi="Arial" w:cs="Arial"/>
          <w:sz w:val="24"/>
          <w:szCs w:val="24"/>
        </w:rPr>
        <w:t>s</w:t>
      </w:r>
      <w:r w:rsidRPr="00BD5511">
        <w:rPr>
          <w:rFonts w:ascii="Arial" w:hAnsi="Arial" w:cs="Arial"/>
          <w:sz w:val="24"/>
          <w:szCs w:val="24"/>
        </w:rPr>
        <w:t xml:space="preserve"> licitante</w:t>
      </w:r>
      <w:r w:rsidR="00695777">
        <w:rPr>
          <w:rFonts w:ascii="Arial" w:hAnsi="Arial" w:cs="Arial"/>
          <w:sz w:val="24"/>
          <w:szCs w:val="24"/>
        </w:rPr>
        <w:t>s</w:t>
      </w:r>
      <w:r w:rsidRPr="00BD5511">
        <w:rPr>
          <w:rFonts w:ascii="Arial" w:hAnsi="Arial" w:cs="Arial"/>
          <w:sz w:val="24"/>
          <w:szCs w:val="24"/>
        </w:rPr>
        <w:t xml:space="preserve"> vencedora</w:t>
      </w:r>
      <w:r w:rsidR="00695777">
        <w:rPr>
          <w:rFonts w:ascii="Arial" w:hAnsi="Arial" w:cs="Arial"/>
          <w:sz w:val="24"/>
          <w:szCs w:val="24"/>
        </w:rPr>
        <w:t>s</w:t>
      </w:r>
      <w:r w:rsidRPr="00BD5511">
        <w:rPr>
          <w:rFonts w:ascii="Arial" w:hAnsi="Arial" w:cs="Arial"/>
          <w:sz w:val="24"/>
          <w:szCs w:val="24"/>
        </w:rPr>
        <w:t xml:space="preserve"> que tenha</w:t>
      </w:r>
      <w:r w:rsidR="00695777">
        <w:rPr>
          <w:rFonts w:ascii="Arial" w:hAnsi="Arial" w:cs="Arial"/>
          <w:sz w:val="24"/>
          <w:szCs w:val="24"/>
        </w:rPr>
        <w:t>m</w:t>
      </w:r>
      <w:r w:rsidRPr="00BD5511">
        <w:rPr>
          <w:rFonts w:ascii="Arial" w:hAnsi="Arial" w:cs="Arial"/>
          <w:sz w:val="24"/>
          <w:szCs w:val="24"/>
        </w:rPr>
        <w:t xml:space="preserve"> servido de base para o julgamento desta concorrência e, em especial, quanto a Proposta de Preços, que prevalecerá, dentre a</w:t>
      </w:r>
      <w:r w:rsidR="0064255F">
        <w:rPr>
          <w:rFonts w:ascii="Arial" w:hAnsi="Arial" w:cs="Arial"/>
          <w:sz w:val="24"/>
          <w:szCs w:val="24"/>
        </w:rPr>
        <w:t>s</w:t>
      </w:r>
      <w:r w:rsidRPr="00BD5511">
        <w:rPr>
          <w:rFonts w:ascii="Arial" w:hAnsi="Arial" w:cs="Arial"/>
          <w:sz w:val="24"/>
          <w:szCs w:val="24"/>
        </w:rPr>
        <w:t xml:space="preserve"> vencedor</w:t>
      </w:r>
      <w:r w:rsidR="001202DC">
        <w:rPr>
          <w:rFonts w:ascii="Arial" w:hAnsi="Arial" w:cs="Arial"/>
          <w:sz w:val="24"/>
          <w:szCs w:val="24"/>
        </w:rPr>
        <w:t>a</w:t>
      </w:r>
      <w:r w:rsidR="0064255F">
        <w:rPr>
          <w:rFonts w:ascii="Arial" w:hAnsi="Arial" w:cs="Arial"/>
          <w:sz w:val="24"/>
          <w:szCs w:val="24"/>
        </w:rPr>
        <w:t>s</w:t>
      </w:r>
      <w:r w:rsidRPr="00BD5511">
        <w:rPr>
          <w:rFonts w:ascii="Arial" w:hAnsi="Arial" w:cs="Arial"/>
          <w:sz w:val="24"/>
          <w:szCs w:val="24"/>
        </w:rPr>
        <w:t>, a que tiver a proposta mais vantajosa para a Administração Pública.</w:t>
      </w:r>
    </w:p>
    <w:p w14:paraId="1021365D" w14:textId="48728C27" w:rsidR="00042BEE" w:rsidRPr="00BD5511" w:rsidRDefault="00042BEE" w:rsidP="009953AE">
      <w:pPr>
        <w:spacing w:after="0"/>
        <w:jc w:val="both"/>
        <w:rPr>
          <w:rFonts w:ascii="Arial" w:hAnsi="Arial" w:cs="Arial"/>
          <w:sz w:val="24"/>
          <w:szCs w:val="24"/>
        </w:rPr>
      </w:pPr>
      <w:r w:rsidRPr="00BD5511">
        <w:rPr>
          <w:rFonts w:ascii="Arial" w:hAnsi="Arial" w:cs="Arial"/>
          <w:b/>
          <w:sz w:val="24"/>
          <w:szCs w:val="24"/>
        </w:rPr>
        <w:t>21.13</w:t>
      </w:r>
      <w:r w:rsidRPr="00BD5511">
        <w:rPr>
          <w:rFonts w:ascii="Arial" w:hAnsi="Arial" w:cs="Arial"/>
          <w:sz w:val="24"/>
          <w:szCs w:val="24"/>
        </w:rPr>
        <w:t>. Será permitida a contratação de fornecedores especializados na execução das atividades complementares previstas no § 1º do art. 2º da lei 12.232/10, conforme as estipulações no</w:t>
      </w:r>
      <w:r w:rsidR="00CE0F92" w:rsidRPr="00BD5511">
        <w:rPr>
          <w:rFonts w:ascii="Arial" w:hAnsi="Arial" w:cs="Arial"/>
          <w:sz w:val="24"/>
          <w:szCs w:val="24"/>
        </w:rPr>
        <w:t xml:space="preserve"> i</w:t>
      </w:r>
      <w:r w:rsidRPr="00BD5511">
        <w:rPr>
          <w:rFonts w:ascii="Arial" w:hAnsi="Arial" w:cs="Arial"/>
          <w:b/>
          <w:sz w:val="24"/>
          <w:szCs w:val="24"/>
        </w:rPr>
        <w:t>tem 3.4 da Cláusula Terceira d</w:t>
      </w:r>
      <w:r w:rsidR="001618C7" w:rsidRPr="00BD5511">
        <w:rPr>
          <w:rFonts w:ascii="Arial" w:hAnsi="Arial" w:cs="Arial"/>
          <w:b/>
          <w:sz w:val="24"/>
          <w:szCs w:val="24"/>
        </w:rPr>
        <w:t xml:space="preserve">o Anexo VII – MINUTA DE </w:t>
      </w:r>
      <w:proofErr w:type="gramStart"/>
      <w:r w:rsidR="001618C7" w:rsidRPr="00BD5511">
        <w:rPr>
          <w:rFonts w:ascii="Arial" w:hAnsi="Arial" w:cs="Arial"/>
          <w:b/>
          <w:sz w:val="24"/>
          <w:szCs w:val="24"/>
        </w:rPr>
        <w:t xml:space="preserve">CONTRATO </w:t>
      </w:r>
      <w:r w:rsidRPr="00BD5511">
        <w:rPr>
          <w:rFonts w:ascii="Arial" w:hAnsi="Arial" w:cs="Arial"/>
          <w:sz w:val="24"/>
          <w:szCs w:val="24"/>
        </w:rPr>
        <w:t>.</w:t>
      </w:r>
      <w:proofErr w:type="gramEnd"/>
    </w:p>
    <w:p w14:paraId="652F3DD0" w14:textId="62DBD82B" w:rsidR="00042BEE" w:rsidRPr="00BD5511" w:rsidRDefault="00042BEE" w:rsidP="009953AE">
      <w:pPr>
        <w:spacing w:after="0"/>
        <w:jc w:val="both"/>
        <w:rPr>
          <w:rFonts w:ascii="Arial" w:hAnsi="Arial" w:cs="Arial"/>
          <w:sz w:val="24"/>
          <w:szCs w:val="24"/>
        </w:rPr>
      </w:pPr>
      <w:r w:rsidRPr="00BD5511">
        <w:rPr>
          <w:rFonts w:ascii="Arial" w:hAnsi="Arial" w:cs="Arial"/>
          <w:b/>
          <w:sz w:val="24"/>
          <w:szCs w:val="24"/>
        </w:rPr>
        <w:t>21.14.</w:t>
      </w:r>
      <w:r w:rsidRPr="00BD5511">
        <w:rPr>
          <w:rFonts w:ascii="Arial" w:hAnsi="Arial" w:cs="Arial"/>
          <w:sz w:val="24"/>
          <w:szCs w:val="24"/>
        </w:rPr>
        <w:t xml:space="preserve"> As demais previsões contratuais da minuta de contrato, que não venham a colidir com as determinações fixadas neste documento fazem parte das obrigações e direitos da contratada.</w:t>
      </w:r>
    </w:p>
    <w:p w14:paraId="60633EF6" w14:textId="77777777" w:rsidR="00042BEE" w:rsidRPr="00BD5511" w:rsidRDefault="00042BEE" w:rsidP="009953AE">
      <w:pPr>
        <w:spacing w:after="0"/>
        <w:jc w:val="both"/>
        <w:rPr>
          <w:rFonts w:ascii="Arial" w:hAnsi="Arial" w:cs="Arial"/>
          <w:sz w:val="24"/>
          <w:szCs w:val="24"/>
        </w:rPr>
      </w:pPr>
    </w:p>
    <w:p w14:paraId="5A733A82" w14:textId="77777777" w:rsidR="008F5D33" w:rsidRPr="00BD5511" w:rsidRDefault="00CE0F92" w:rsidP="009953AE">
      <w:pPr>
        <w:spacing w:after="0"/>
        <w:jc w:val="both"/>
        <w:rPr>
          <w:rFonts w:ascii="Arial" w:hAnsi="Arial" w:cs="Arial"/>
          <w:b/>
          <w:sz w:val="24"/>
          <w:szCs w:val="24"/>
        </w:rPr>
      </w:pPr>
      <w:r w:rsidRPr="00BD5511">
        <w:rPr>
          <w:rFonts w:ascii="Arial" w:hAnsi="Arial" w:cs="Arial"/>
          <w:b/>
          <w:sz w:val="24"/>
          <w:szCs w:val="24"/>
        </w:rPr>
        <w:t>2</w:t>
      </w:r>
      <w:r w:rsidR="008F5D33" w:rsidRPr="00BD5511">
        <w:rPr>
          <w:rFonts w:ascii="Arial" w:hAnsi="Arial" w:cs="Arial"/>
          <w:b/>
          <w:sz w:val="24"/>
          <w:szCs w:val="24"/>
        </w:rPr>
        <w:t>2. RECURSOS ORÇAMENTÁRIOS</w:t>
      </w:r>
    </w:p>
    <w:p w14:paraId="11987096" w14:textId="577CB33D" w:rsidR="008F5D33" w:rsidRPr="00BD5511" w:rsidRDefault="008F5D33" w:rsidP="009953AE">
      <w:pPr>
        <w:spacing w:after="0"/>
        <w:jc w:val="both"/>
        <w:rPr>
          <w:rFonts w:ascii="Arial" w:hAnsi="Arial" w:cs="Arial"/>
          <w:sz w:val="24"/>
          <w:szCs w:val="24"/>
        </w:rPr>
      </w:pPr>
      <w:r w:rsidRPr="00BD5511">
        <w:rPr>
          <w:rFonts w:ascii="Arial" w:hAnsi="Arial" w:cs="Arial"/>
          <w:b/>
          <w:sz w:val="24"/>
          <w:szCs w:val="24"/>
        </w:rPr>
        <w:t>22.1</w:t>
      </w:r>
      <w:r w:rsidRPr="00BD5511">
        <w:rPr>
          <w:rFonts w:ascii="Arial" w:hAnsi="Arial" w:cs="Arial"/>
          <w:sz w:val="24"/>
          <w:szCs w:val="24"/>
        </w:rPr>
        <w:t xml:space="preserve">. </w:t>
      </w:r>
      <w:r w:rsidRPr="00DE4F0C">
        <w:rPr>
          <w:rFonts w:ascii="Arial" w:hAnsi="Arial" w:cs="Arial"/>
          <w:sz w:val="24"/>
          <w:szCs w:val="24"/>
        </w:rPr>
        <w:t xml:space="preserve">A soma da despesa com </w:t>
      </w:r>
      <w:r w:rsidR="00DE4F0C" w:rsidRPr="00DE4F0C">
        <w:rPr>
          <w:rFonts w:ascii="Arial" w:hAnsi="Arial" w:cs="Arial"/>
          <w:sz w:val="24"/>
          <w:szCs w:val="24"/>
        </w:rPr>
        <w:t>a contratação</w:t>
      </w:r>
      <w:r w:rsidRPr="00DE4F0C">
        <w:rPr>
          <w:rFonts w:ascii="Arial" w:hAnsi="Arial" w:cs="Arial"/>
          <w:sz w:val="24"/>
          <w:szCs w:val="24"/>
        </w:rPr>
        <w:t xml:space="preserve"> resultante desta concorrência está estimad</w:t>
      </w:r>
      <w:r w:rsidR="00DE4F0C" w:rsidRPr="00DE4F0C">
        <w:rPr>
          <w:rFonts w:ascii="Arial" w:hAnsi="Arial" w:cs="Arial"/>
          <w:sz w:val="24"/>
          <w:szCs w:val="24"/>
        </w:rPr>
        <w:t>a</w:t>
      </w:r>
      <w:r w:rsidRPr="00DE4F0C">
        <w:rPr>
          <w:rFonts w:ascii="Arial" w:hAnsi="Arial" w:cs="Arial"/>
          <w:sz w:val="24"/>
          <w:szCs w:val="24"/>
        </w:rPr>
        <w:t xml:space="preserve"> em </w:t>
      </w:r>
      <w:r w:rsidRPr="00DE4F0C">
        <w:rPr>
          <w:rFonts w:ascii="Arial" w:hAnsi="Arial" w:cs="Arial"/>
          <w:b/>
          <w:sz w:val="24"/>
          <w:szCs w:val="24"/>
        </w:rPr>
        <w:t xml:space="preserve">R$ </w:t>
      </w:r>
      <w:r w:rsidR="006A71E5" w:rsidRPr="00DE4F0C">
        <w:rPr>
          <w:rFonts w:ascii="Arial" w:hAnsi="Arial" w:cs="Arial"/>
          <w:b/>
          <w:sz w:val="24"/>
          <w:szCs w:val="24"/>
        </w:rPr>
        <w:t>8</w:t>
      </w:r>
      <w:r w:rsidR="00580371" w:rsidRPr="00DE4F0C">
        <w:rPr>
          <w:rFonts w:ascii="Arial" w:hAnsi="Arial" w:cs="Arial"/>
          <w:b/>
          <w:sz w:val="24"/>
          <w:szCs w:val="24"/>
        </w:rPr>
        <w:t>0</w:t>
      </w:r>
      <w:r w:rsidRPr="00DE4F0C">
        <w:rPr>
          <w:rFonts w:ascii="Arial" w:hAnsi="Arial" w:cs="Arial"/>
          <w:b/>
          <w:sz w:val="24"/>
          <w:szCs w:val="24"/>
        </w:rPr>
        <w:t>.000.000,00</w:t>
      </w:r>
      <w:r w:rsidRPr="00DE4F0C">
        <w:rPr>
          <w:rFonts w:ascii="Arial" w:hAnsi="Arial" w:cs="Arial"/>
          <w:sz w:val="24"/>
          <w:szCs w:val="24"/>
        </w:rPr>
        <w:t xml:space="preserve"> (</w:t>
      </w:r>
      <w:r w:rsidR="006A71E5" w:rsidRPr="00DE4F0C">
        <w:rPr>
          <w:rFonts w:ascii="Arial" w:hAnsi="Arial" w:cs="Arial"/>
          <w:sz w:val="24"/>
          <w:szCs w:val="24"/>
        </w:rPr>
        <w:t>oitenta</w:t>
      </w:r>
      <w:r w:rsidRPr="00DE4F0C">
        <w:rPr>
          <w:rFonts w:ascii="Arial" w:hAnsi="Arial" w:cs="Arial"/>
          <w:sz w:val="24"/>
          <w:szCs w:val="24"/>
        </w:rPr>
        <w:t xml:space="preserve"> milhões de reais), pelos primeiros 12 </w:t>
      </w:r>
      <w:r w:rsidRPr="00DE4F0C">
        <w:rPr>
          <w:rFonts w:ascii="Arial" w:hAnsi="Arial" w:cs="Arial"/>
          <w:sz w:val="24"/>
          <w:szCs w:val="24"/>
        </w:rPr>
        <w:lastRenderedPageBreak/>
        <w:t xml:space="preserve">(doze) meses, e será executada de acordo com o previsto </w:t>
      </w:r>
      <w:r w:rsidRPr="00DE4F0C">
        <w:rPr>
          <w:rFonts w:ascii="Arial" w:hAnsi="Arial" w:cs="Arial"/>
          <w:b/>
          <w:sz w:val="24"/>
          <w:szCs w:val="24"/>
        </w:rPr>
        <w:t xml:space="preserve">no </w:t>
      </w:r>
      <w:r w:rsidR="00CE0F92" w:rsidRPr="00DE4F0C">
        <w:rPr>
          <w:rFonts w:ascii="Arial" w:hAnsi="Arial" w:cs="Arial"/>
          <w:b/>
          <w:sz w:val="24"/>
          <w:szCs w:val="24"/>
        </w:rPr>
        <w:t>i</w:t>
      </w:r>
      <w:r w:rsidRPr="00DE4F0C">
        <w:rPr>
          <w:rFonts w:ascii="Arial" w:hAnsi="Arial" w:cs="Arial"/>
          <w:b/>
          <w:sz w:val="24"/>
          <w:szCs w:val="24"/>
        </w:rPr>
        <w:t>tem 2</w:t>
      </w:r>
      <w:r w:rsidR="00AF4484" w:rsidRPr="00DE4F0C">
        <w:rPr>
          <w:rFonts w:ascii="Arial" w:hAnsi="Arial" w:cs="Arial"/>
          <w:b/>
          <w:sz w:val="24"/>
          <w:szCs w:val="24"/>
        </w:rPr>
        <w:t xml:space="preserve"> - OBJETO</w:t>
      </w:r>
      <w:r w:rsidRPr="00DE4F0C">
        <w:rPr>
          <w:rFonts w:ascii="Arial" w:hAnsi="Arial" w:cs="Arial"/>
          <w:sz w:val="24"/>
          <w:szCs w:val="24"/>
        </w:rPr>
        <w:t xml:space="preserve"> deste Edital.</w:t>
      </w:r>
    </w:p>
    <w:p w14:paraId="2023D86D" w14:textId="5FC1B0C9" w:rsidR="008F5D33" w:rsidRPr="00BD5511" w:rsidRDefault="00CE0F92" w:rsidP="009953AE">
      <w:pPr>
        <w:spacing w:after="0"/>
        <w:jc w:val="both"/>
        <w:rPr>
          <w:rFonts w:ascii="Arial" w:hAnsi="Arial" w:cs="Arial"/>
          <w:sz w:val="24"/>
          <w:szCs w:val="24"/>
        </w:rPr>
      </w:pPr>
      <w:r w:rsidRPr="00BD5511">
        <w:rPr>
          <w:rFonts w:ascii="Arial" w:hAnsi="Arial" w:cs="Arial"/>
          <w:b/>
          <w:sz w:val="24"/>
          <w:szCs w:val="24"/>
        </w:rPr>
        <w:t>22.2</w:t>
      </w:r>
      <w:r w:rsidRPr="00BD5511">
        <w:rPr>
          <w:rFonts w:ascii="Arial" w:hAnsi="Arial" w:cs="Arial"/>
          <w:sz w:val="24"/>
          <w:szCs w:val="24"/>
        </w:rPr>
        <w:t xml:space="preserve">. </w:t>
      </w:r>
      <w:r w:rsidR="008F5D33" w:rsidRPr="00BD5511">
        <w:rPr>
          <w:rFonts w:ascii="Arial" w:hAnsi="Arial" w:cs="Arial"/>
          <w:sz w:val="24"/>
          <w:szCs w:val="24"/>
        </w:rPr>
        <w:t>Os créditos orçamentários para a execução dos serviços durante o exercício</w:t>
      </w:r>
      <w:r w:rsidR="005F2D62" w:rsidRPr="00BD5511">
        <w:rPr>
          <w:rFonts w:ascii="Arial" w:hAnsi="Arial" w:cs="Arial"/>
          <w:sz w:val="24"/>
          <w:szCs w:val="24"/>
        </w:rPr>
        <w:t xml:space="preserve"> de </w:t>
      </w:r>
      <w:r w:rsidR="00222C8A" w:rsidRPr="00BD5511">
        <w:rPr>
          <w:rFonts w:ascii="Arial" w:hAnsi="Arial" w:cs="Arial"/>
          <w:sz w:val="24"/>
          <w:szCs w:val="24"/>
        </w:rPr>
        <w:t>202</w:t>
      </w:r>
      <w:r w:rsidR="008C2992">
        <w:rPr>
          <w:rFonts w:ascii="Arial" w:hAnsi="Arial" w:cs="Arial"/>
          <w:sz w:val="24"/>
          <w:szCs w:val="24"/>
        </w:rPr>
        <w:t>3</w:t>
      </w:r>
      <w:r w:rsidR="008F5D33" w:rsidRPr="00BD5511">
        <w:rPr>
          <w:rFonts w:ascii="Arial" w:hAnsi="Arial" w:cs="Arial"/>
          <w:sz w:val="24"/>
          <w:szCs w:val="24"/>
        </w:rPr>
        <w:t xml:space="preserve"> est</w:t>
      </w:r>
      <w:r w:rsidR="0064255F">
        <w:rPr>
          <w:rFonts w:ascii="Arial" w:hAnsi="Arial" w:cs="Arial"/>
          <w:sz w:val="24"/>
          <w:szCs w:val="24"/>
        </w:rPr>
        <w:t>arão</w:t>
      </w:r>
      <w:r w:rsidR="008F5D33" w:rsidRPr="00BD5511">
        <w:rPr>
          <w:rFonts w:ascii="Arial" w:hAnsi="Arial" w:cs="Arial"/>
          <w:sz w:val="24"/>
          <w:szCs w:val="24"/>
        </w:rPr>
        <w:t xml:space="preserve"> consignados na dotação orçamentária: </w:t>
      </w:r>
      <w:r w:rsidR="0064255F">
        <w:rPr>
          <w:rFonts w:ascii="Arial" w:hAnsi="Arial" w:cs="Arial"/>
          <w:sz w:val="24"/>
          <w:szCs w:val="24"/>
        </w:rPr>
        <w:t>a ser informada nos Termos de Contrato.</w:t>
      </w:r>
    </w:p>
    <w:p w14:paraId="1A328E57" w14:textId="74E4C1B9" w:rsidR="00390C60" w:rsidRPr="00BD5511" w:rsidRDefault="00042BEE" w:rsidP="009953AE">
      <w:pPr>
        <w:spacing w:after="0"/>
        <w:jc w:val="both"/>
        <w:rPr>
          <w:rFonts w:ascii="Arial" w:hAnsi="Arial" w:cs="Arial"/>
          <w:sz w:val="24"/>
          <w:szCs w:val="24"/>
        </w:rPr>
      </w:pPr>
      <w:r w:rsidRPr="00BD5511">
        <w:rPr>
          <w:rFonts w:ascii="Arial" w:hAnsi="Arial" w:cs="Arial"/>
          <w:sz w:val="24"/>
          <w:szCs w:val="24"/>
        </w:rPr>
        <w:t xml:space="preserve"> </w:t>
      </w:r>
      <w:r w:rsidR="008F5D33" w:rsidRPr="00BD5511">
        <w:rPr>
          <w:rFonts w:ascii="Arial" w:hAnsi="Arial" w:cs="Arial"/>
          <w:b/>
          <w:sz w:val="24"/>
          <w:szCs w:val="24"/>
        </w:rPr>
        <w:t>22.</w:t>
      </w:r>
      <w:r w:rsidR="00CE0F92" w:rsidRPr="00BD5511">
        <w:rPr>
          <w:rFonts w:ascii="Arial" w:hAnsi="Arial" w:cs="Arial"/>
          <w:b/>
          <w:sz w:val="24"/>
          <w:szCs w:val="24"/>
        </w:rPr>
        <w:t>3</w:t>
      </w:r>
      <w:r w:rsidR="008F5D33" w:rsidRPr="00BD5511">
        <w:rPr>
          <w:rFonts w:ascii="Arial" w:hAnsi="Arial" w:cs="Arial"/>
          <w:sz w:val="24"/>
          <w:szCs w:val="24"/>
        </w:rPr>
        <w:t xml:space="preserve">. </w:t>
      </w:r>
      <w:r w:rsidR="002343B9" w:rsidRPr="00BD5511">
        <w:rPr>
          <w:rFonts w:ascii="Arial" w:hAnsi="Arial" w:cs="Arial"/>
          <w:sz w:val="24"/>
          <w:szCs w:val="24"/>
        </w:rPr>
        <w:t>A</w:t>
      </w:r>
      <w:r w:rsidR="008F5D33" w:rsidRPr="00BD5511">
        <w:rPr>
          <w:rFonts w:ascii="Arial" w:hAnsi="Arial" w:cs="Arial"/>
          <w:sz w:val="24"/>
          <w:szCs w:val="24"/>
        </w:rPr>
        <w:t xml:space="preserve"> S</w:t>
      </w:r>
      <w:r w:rsidR="006A71E5" w:rsidRPr="00BD5511">
        <w:rPr>
          <w:rFonts w:ascii="Arial" w:hAnsi="Arial" w:cs="Arial"/>
          <w:sz w:val="24"/>
          <w:szCs w:val="24"/>
        </w:rPr>
        <w:t>ecretaria Especial de Comunicação</w:t>
      </w:r>
      <w:r w:rsidR="008F5D33" w:rsidRPr="00BD5511">
        <w:rPr>
          <w:rFonts w:ascii="Arial" w:hAnsi="Arial" w:cs="Arial"/>
          <w:sz w:val="24"/>
          <w:szCs w:val="24"/>
        </w:rPr>
        <w:t xml:space="preserve"> se reserva o direito de, a seu juízo, utilizar ou não a totalidade dos recursos previstos.</w:t>
      </w:r>
    </w:p>
    <w:p w14:paraId="208B50B0" w14:textId="77777777" w:rsidR="008F5D33" w:rsidRPr="00BD5511" w:rsidRDefault="008F5D33" w:rsidP="009953AE">
      <w:pPr>
        <w:spacing w:after="0"/>
        <w:jc w:val="both"/>
        <w:rPr>
          <w:rFonts w:ascii="Arial" w:hAnsi="Arial" w:cs="Arial"/>
          <w:sz w:val="24"/>
          <w:szCs w:val="24"/>
        </w:rPr>
      </w:pPr>
    </w:p>
    <w:p w14:paraId="1BA32271" w14:textId="77777777" w:rsidR="008F5D33" w:rsidRPr="00BD5511" w:rsidRDefault="008F5D33" w:rsidP="009953AE">
      <w:pPr>
        <w:spacing w:after="0"/>
        <w:jc w:val="both"/>
        <w:rPr>
          <w:rFonts w:ascii="Arial" w:hAnsi="Arial" w:cs="Arial"/>
          <w:b/>
          <w:sz w:val="24"/>
          <w:szCs w:val="24"/>
        </w:rPr>
      </w:pPr>
      <w:r w:rsidRPr="00BD5511">
        <w:rPr>
          <w:rFonts w:ascii="Arial" w:hAnsi="Arial" w:cs="Arial"/>
          <w:b/>
          <w:sz w:val="24"/>
          <w:szCs w:val="24"/>
        </w:rPr>
        <w:t>23. DISPOSIÇÕES FINAIS</w:t>
      </w:r>
    </w:p>
    <w:p w14:paraId="5C6D0CDC" w14:textId="781AEB0E" w:rsidR="000C6DEB" w:rsidRPr="00BD5511" w:rsidRDefault="000C6DEB" w:rsidP="009953AE">
      <w:pPr>
        <w:spacing w:after="0"/>
        <w:jc w:val="both"/>
        <w:rPr>
          <w:rFonts w:ascii="Arial" w:hAnsi="Arial" w:cs="Arial"/>
          <w:sz w:val="24"/>
          <w:szCs w:val="24"/>
        </w:rPr>
      </w:pPr>
      <w:r w:rsidRPr="00BD5511">
        <w:rPr>
          <w:rFonts w:ascii="Arial" w:hAnsi="Arial" w:cs="Arial"/>
          <w:b/>
          <w:sz w:val="24"/>
          <w:szCs w:val="24"/>
        </w:rPr>
        <w:t>23.1</w:t>
      </w:r>
      <w:r w:rsidRPr="00BD5511">
        <w:rPr>
          <w:rFonts w:ascii="Arial" w:hAnsi="Arial" w:cs="Arial"/>
          <w:sz w:val="24"/>
          <w:szCs w:val="24"/>
        </w:rPr>
        <w:t xml:space="preserve">. É facultada À Comissão Especial de </w:t>
      </w:r>
      <w:r w:rsidR="00FC6124">
        <w:rPr>
          <w:rFonts w:ascii="Arial" w:hAnsi="Arial" w:cs="Arial"/>
          <w:sz w:val="24"/>
          <w:szCs w:val="24"/>
        </w:rPr>
        <w:t>Procedimento Licitatório</w:t>
      </w:r>
      <w:r w:rsidRPr="00BD5511">
        <w:rPr>
          <w:rFonts w:ascii="Arial" w:hAnsi="Arial" w:cs="Arial"/>
          <w:sz w:val="24"/>
          <w:szCs w:val="24"/>
        </w:rPr>
        <w:t xml:space="preserve">, em qualquer fase desta concorrência, a promoção de diligência destinada a esclarecer ou complementar a instrução do processo licitatório, vedada a inclusão posterior de documento ou informação que deveria constar originalmente </w:t>
      </w:r>
      <w:r w:rsidR="00910E67" w:rsidRPr="00BD5511">
        <w:rPr>
          <w:rFonts w:ascii="Arial" w:hAnsi="Arial" w:cs="Arial"/>
          <w:sz w:val="24"/>
          <w:szCs w:val="24"/>
        </w:rPr>
        <w:t>d</w:t>
      </w:r>
      <w:r w:rsidRPr="00BD5511">
        <w:rPr>
          <w:rFonts w:ascii="Arial" w:hAnsi="Arial" w:cs="Arial"/>
          <w:sz w:val="24"/>
          <w:szCs w:val="24"/>
        </w:rPr>
        <w:t>as Propostas Técnicas</w:t>
      </w:r>
      <w:r w:rsidR="00441C44" w:rsidRPr="00BD5511">
        <w:rPr>
          <w:rFonts w:ascii="Arial" w:hAnsi="Arial" w:cs="Arial"/>
          <w:sz w:val="24"/>
          <w:szCs w:val="24"/>
        </w:rPr>
        <w:t xml:space="preserve"> e de Preço</w:t>
      </w:r>
      <w:r w:rsidR="00836C40" w:rsidRPr="00BD5511">
        <w:rPr>
          <w:rFonts w:ascii="Arial" w:hAnsi="Arial" w:cs="Arial"/>
          <w:sz w:val="24"/>
          <w:szCs w:val="24"/>
        </w:rPr>
        <w:t>s</w:t>
      </w:r>
      <w:r w:rsidRPr="00BD5511">
        <w:rPr>
          <w:rFonts w:ascii="Arial" w:hAnsi="Arial" w:cs="Arial"/>
          <w:sz w:val="24"/>
          <w:szCs w:val="24"/>
        </w:rPr>
        <w:t xml:space="preserve"> ou dos Documentos de Habilitação.</w:t>
      </w:r>
    </w:p>
    <w:p w14:paraId="5E933C85" w14:textId="351829C3" w:rsidR="000C6DEB" w:rsidRPr="00BD5511" w:rsidRDefault="000C6DEB" w:rsidP="00441C44">
      <w:pPr>
        <w:spacing w:after="0"/>
        <w:ind w:firstLine="708"/>
        <w:jc w:val="both"/>
        <w:rPr>
          <w:rFonts w:ascii="Arial" w:hAnsi="Arial" w:cs="Arial"/>
          <w:sz w:val="24"/>
          <w:szCs w:val="24"/>
        </w:rPr>
      </w:pPr>
      <w:r w:rsidRPr="00BD5511">
        <w:rPr>
          <w:rFonts w:ascii="Arial" w:hAnsi="Arial" w:cs="Arial"/>
          <w:b/>
          <w:sz w:val="24"/>
          <w:szCs w:val="24"/>
        </w:rPr>
        <w:t>23.1.1</w:t>
      </w:r>
      <w:r w:rsidRPr="00BD5511">
        <w:rPr>
          <w:rFonts w:ascii="Arial" w:hAnsi="Arial" w:cs="Arial"/>
          <w:sz w:val="24"/>
          <w:szCs w:val="24"/>
        </w:rPr>
        <w:t xml:space="preserve">. A Comissão Especial de </w:t>
      </w:r>
      <w:r w:rsidR="00FC6124">
        <w:rPr>
          <w:rFonts w:ascii="Arial" w:hAnsi="Arial" w:cs="Arial"/>
          <w:sz w:val="24"/>
          <w:szCs w:val="24"/>
        </w:rPr>
        <w:t xml:space="preserve">Procedimento </w:t>
      </w:r>
      <w:r w:rsidRPr="00BD5511">
        <w:rPr>
          <w:rFonts w:ascii="Arial" w:hAnsi="Arial" w:cs="Arial"/>
          <w:sz w:val="24"/>
          <w:szCs w:val="24"/>
        </w:rPr>
        <w:t>Licita</w:t>
      </w:r>
      <w:r w:rsidR="00FC6124">
        <w:rPr>
          <w:rFonts w:ascii="Arial" w:hAnsi="Arial" w:cs="Arial"/>
          <w:sz w:val="24"/>
          <w:szCs w:val="24"/>
        </w:rPr>
        <w:t>tório</w:t>
      </w:r>
      <w:r w:rsidRPr="00BD5511">
        <w:rPr>
          <w:rFonts w:ascii="Arial" w:hAnsi="Arial" w:cs="Arial"/>
          <w:sz w:val="24"/>
          <w:szCs w:val="24"/>
        </w:rPr>
        <w:t xml:space="preserve"> deverá adotar os cuidados necessários para preservar o sigilo quanto à autoria da via não identificada do Plano de Comunicação Publicitária, até a abertura do Invólucro nº 2.</w:t>
      </w:r>
    </w:p>
    <w:p w14:paraId="5185AA09" w14:textId="351E4240" w:rsidR="000C6DEB" w:rsidRPr="00BD5511" w:rsidRDefault="000C6DEB" w:rsidP="009953AE">
      <w:pPr>
        <w:spacing w:after="0"/>
        <w:jc w:val="both"/>
        <w:rPr>
          <w:rFonts w:ascii="Arial" w:hAnsi="Arial" w:cs="Arial"/>
          <w:sz w:val="24"/>
          <w:szCs w:val="24"/>
        </w:rPr>
      </w:pPr>
      <w:r w:rsidRPr="00BD5511">
        <w:rPr>
          <w:rFonts w:ascii="Arial" w:hAnsi="Arial" w:cs="Arial"/>
          <w:b/>
          <w:sz w:val="24"/>
          <w:szCs w:val="24"/>
        </w:rPr>
        <w:t>23.2</w:t>
      </w:r>
      <w:r w:rsidRPr="00BD5511">
        <w:rPr>
          <w:rFonts w:ascii="Arial" w:hAnsi="Arial" w:cs="Arial"/>
          <w:sz w:val="24"/>
          <w:szCs w:val="24"/>
        </w:rPr>
        <w:t xml:space="preserve">. A Comissão Especial de Licitação, por solicitação expressa da Subcomissão Técnica, poderá </w:t>
      </w:r>
      <w:r w:rsidR="00441C44" w:rsidRPr="00BD5511">
        <w:rPr>
          <w:rFonts w:ascii="Arial" w:hAnsi="Arial" w:cs="Arial"/>
          <w:b/>
          <w:sz w:val="24"/>
          <w:szCs w:val="24"/>
        </w:rPr>
        <w:t>AUTORIZAR/AGENDAR</w:t>
      </w:r>
      <w:r w:rsidRPr="00BD5511">
        <w:rPr>
          <w:rFonts w:ascii="Arial" w:hAnsi="Arial" w:cs="Arial"/>
          <w:sz w:val="24"/>
          <w:szCs w:val="24"/>
        </w:rPr>
        <w:t xml:space="preserve"> </w:t>
      </w:r>
      <w:r w:rsidR="00836C40" w:rsidRPr="00BD5511">
        <w:rPr>
          <w:rFonts w:ascii="Arial" w:hAnsi="Arial" w:cs="Arial"/>
          <w:sz w:val="24"/>
          <w:szCs w:val="24"/>
        </w:rPr>
        <w:t>a</w:t>
      </w:r>
      <w:r w:rsidRPr="00BD5511">
        <w:rPr>
          <w:rFonts w:ascii="Arial" w:hAnsi="Arial" w:cs="Arial"/>
          <w:sz w:val="24"/>
          <w:szCs w:val="24"/>
        </w:rPr>
        <w:t xml:space="preserve"> vistoria das instalações e da aparelhagem que a agência classificada no julgamento das Propostas Técnicas disponibilizar</w:t>
      </w:r>
      <w:r w:rsidR="001202DC">
        <w:rPr>
          <w:rFonts w:ascii="Arial" w:hAnsi="Arial" w:cs="Arial"/>
          <w:sz w:val="24"/>
          <w:szCs w:val="24"/>
        </w:rPr>
        <w:t>á</w:t>
      </w:r>
      <w:r w:rsidR="005D195D" w:rsidRPr="00BD5511">
        <w:rPr>
          <w:rFonts w:ascii="Arial" w:hAnsi="Arial" w:cs="Arial"/>
          <w:sz w:val="24"/>
          <w:szCs w:val="24"/>
        </w:rPr>
        <w:t xml:space="preserve"> para a realização dos serviços objeto desta concorrência</w:t>
      </w:r>
      <w:r w:rsidR="00441C44" w:rsidRPr="00BD5511">
        <w:rPr>
          <w:rFonts w:ascii="Arial" w:hAnsi="Arial" w:cs="Arial"/>
          <w:sz w:val="24"/>
          <w:szCs w:val="24"/>
        </w:rPr>
        <w:t>.</w:t>
      </w:r>
    </w:p>
    <w:p w14:paraId="1040305B" w14:textId="7FFE9C89" w:rsidR="005D195D" w:rsidRPr="00BD5511" w:rsidRDefault="005D195D" w:rsidP="00A36E06">
      <w:pPr>
        <w:spacing w:after="0"/>
        <w:ind w:firstLine="708"/>
        <w:jc w:val="both"/>
        <w:rPr>
          <w:rFonts w:ascii="Arial" w:hAnsi="Arial" w:cs="Arial"/>
          <w:sz w:val="24"/>
          <w:szCs w:val="24"/>
        </w:rPr>
      </w:pPr>
      <w:r w:rsidRPr="00BD5511">
        <w:rPr>
          <w:rFonts w:ascii="Arial" w:hAnsi="Arial" w:cs="Arial"/>
          <w:b/>
          <w:sz w:val="24"/>
          <w:szCs w:val="24"/>
        </w:rPr>
        <w:t>23.2.1</w:t>
      </w:r>
      <w:r w:rsidRPr="00BD5511">
        <w:rPr>
          <w:rFonts w:ascii="Arial" w:hAnsi="Arial" w:cs="Arial"/>
          <w:sz w:val="24"/>
          <w:szCs w:val="24"/>
        </w:rPr>
        <w:t xml:space="preserve">. A Comissão Especial de </w:t>
      </w:r>
      <w:r w:rsidR="007C0D6F">
        <w:rPr>
          <w:rFonts w:ascii="Arial" w:hAnsi="Arial" w:cs="Arial"/>
          <w:sz w:val="24"/>
          <w:szCs w:val="24"/>
        </w:rPr>
        <w:t xml:space="preserve">Procedimento </w:t>
      </w:r>
      <w:r w:rsidRPr="00BD5511">
        <w:rPr>
          <w:rFonts w:ascii="Arial" w:hAnsi="Arial" w:cs="Arial"/>
          <w:sz w:val="24"/>
          <w:szCs w:val="24"/>
        </w:rPr>
        <w:t>Licita</w:t>
      </w:r>
      <w:r w:rsidR="007C0D6F">
        <w:rPr>
          <w:rFonts w:ascii="Arial" w:hAnsi="Arial" w:cs="Arial"/>
          <w:sz w:val="24"/>
          <w:szCs w:val="24"/>
        </w:rPr>
        <w:t>tório</w:t>
      </w:r>
      <w:r w:rsidRPr="00BD5511">
        <w:rPr>
          <w:rFonts w:ascii="Arial" w:hAnsi="Arial" w:cs="Arial"/>
          <w:sz w:val="24"/>
          <w:szCs w:val="24"/>
        </w:rPr>
        <w:t xml:space="preserve"> deverá adotar os cuidados necessários para preservar o sigilo quanto à autoria da vi</w:t>
      </w:r>
      <w:r w:rsidR="00A36E06" w:rsidRPr="00BD5511">
        <w:rPr>
          <w:rFonts w:ascii="Arial" w:hAnsi="Arial" w:cs="Arial"/>
          <w:sz w:val="24"/>
          <w:szCs w:val="24"/>
        </w:rPr>
        <w:t>a</w:t>
      </w:r>
      <w:r w:rsidRPr="00BD5511">
        <w:rPr>
          <w:rFonts w:ascii="Arial" w:hAnsi="Arial" w:cs="Arial"/>
          <w:sz w:val="24"/>
          <w:szCs w:val="24"/>
        </w:rPr>
        <w:t xml:space="preserve"> não identificada do Plano de Comunicação Publicitária, até a abertura do Invólucro nº 2.</w:t>
      </w:r>
    </w:p>
    <w:p w14:paraId="098BDB98" w14:textId="7038E0D7" w:rsidR="005D195D" w:rsidRPr="00BD5511" w:rsidRDefault="005D195D" w:rsidP="009953AE">
      <w:pPr>
        <w:spacing w:after="0"/>
        <w:jc w:val="both"/>
        <w:rPr>
          <w:rFonts w:ascii="Arial" w:hAnsi="Arial" w:cs="Arial"/>
          <w:sz w:val="24"/>
          <w:szCs w:val="24"/>
        </w:rPr>
      </w:pPr>
      <w:r w:rsidRPr="00BD5511">
        <w:rPr>
          <w:rFonts w:ascii="Arial" w:hAnsi="Arial" w:cs="Arial"/>
          <w:b/>
          <w:sz w:val="24"/>
          <w:szCs w:val="24"/>
        </w:rPr>
        <w:t>23.3</w:t>
      </w:r>
      <w:r w:rsidRPr="00BD5511">
        <w:rPr>
          <w:rFonts w:ascii="Arial" w:hAnsi="Arial" w:cs="Arial"/>
          <w:sz w:val="24"/>
          <w:szCs w:val="24"/>
        </w:rPr>
        <w:t>. Até a assinatura do contrato, a</w:t>
      </w:r>
      <w:r w:rsidR="007D5216">
        <w:rPr>
          <w:rFonts w:ascii="Arial" w:hAnsi="Arial" w:cs="Arial"/>
          <w:sz w:val="24"/>
          <w:szCs w:val="24"/>
        </w:rPr>
        <w:t>s</w:t>
      </w:r>
      <w:r w:rsidRPr="00BD5511">
        <w:rPr>
          <w:rFonts w:ascii="Arial" w:hAnsi="Arial" w:cs="Arial"/>
          <w:sz w:val="24"/>
          <w:szCs w:val="24"/>
        </w:rPr>
        <w:t xml:space="preserve"> licitante</w:t>
      </w:r>
      <w:r w:rsidR="007D5216">
        <w:rPr>
          <w:rFonts w:ascii="Arial" w:hAnsi="Arial" w:cs="Arial"/>
          <w:sz w:val="24"/>
          <w:szCs w:val="24"/>
        </w:rPr>
        <w:t>s</w:t>
      </w:r>
      <w:r w:rsidRPr="00BD5511">
        <w:rPr>
          <w:rFonts w:ascii="Arial" w:hAnsi="Arial" w:cs="Arial"/>
          <w:sz w:val="24"/>
          <w:szCs w:val="24"/>
        </w:rPr>
        <w:t xml:space="preserve"> vencedora</w:t>
      </w:r>
      <w:r w:rsidR="007D5216">
        <w:rPr>
          <w:rFonts w:ascii="Arial" w:hAnsi="Arial" w:cs="Arial"/>
          <w:sz w:val="24"/>
          <w:szCs w:val="24"/>
        </w:rPr>
        <w:t>s</w:t>
      </w:r>
      <w:r w:rsidRPr="00BD5511">
        <w:rPr>
          <w:rFonts w:ascii="Arial" w:hAnsi="Arial" w:cs="Arial"/>
          <w:sz w:val="24"/>
          <w:szCs w:val="24"/>
        </w:rPr>
        <w:t xml:space="preserve"> poder</w:t>
      </w:r>
      <w:r w:rsidR="007D5216">
        <w:rPr>
          <w:rFonts w:ascii="Arial" w:hAnsi="Arial" w:cs="Arial"/>
          <w:sz w:val="24"/>
          <w:szCs w:val="24"/>
        </w:rPr>
        <w:t>ão</w:t>
      </w:r>
      <w:r w:rsidRPr="00BD5511">
        <w:rPr>
          <w:rFonts w:ascii="Arial" w:hAnsi="Arial" w:cs="Arial"/>
          <w:sz w:val="24"/>
          <w:szCs w:val="24"/>
        </w:rPr>
        <w:t xml:space="preserve"> ser desclassificada</w:t>
      </w:r>
      <w:r w:rsidR="007D5216">
        <w:rPr>
          <w:rFonts w:ascii="Arial" w:hAnsi="Arial" w:cs="Arial"/>
          <w:sz w:val="24"/>
          <w:szCs w:val="24"/>
        </w:rPr>
        <w:t>s</w:t>
      </w:r>
      <w:r w:rsidRPr="00BD5511">
        <w:rPr>
          <w:rFonts w:ascii="Arial" w:hAnsi="Arial" w:cs="Arial"/>
          <w:sz w:val="24"/>
          <w:szCs w:val="24"/>
        </w:rPr>
        <w:t xml:space="preserve"> se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00F93DBF" w:rsidRPr="00BD5511">
        <w:rPr>
          <w:rFonts w:ascii="Arial" w:hAnsi="Arial" w:cs="Arial"/>
          <w:b/>
          <w:sz w:val="24"/>
          <w:szCs w:val="24"/>
        </w:rPr>
        <w:t xml:space="preserve">, </w:t>
      </w:r>
      <w:r w:rsidR="00F93DBF" w:rsidRPr="00BD5511">
        <w:rPr>
          <w:rFonts w:ascii="Arial" w:hAnsi="Arial" w:cs="Arial"/>
          <w:sz w:val="24"/>
          <w:szCs w:val="24"/>
        </w:rPr>
        <w:t>por intermédio d</w:t>
      </w:r>
      <w:r w:rsidR="002343B9" w:rsidRPr="00BD5511">
        <w:rPr>
          <w:rFonts w:ascii="Arial" w:hAnsi="Arial" w:cs="Arial"/>
          <w:sz w:val="24"/>
          <w:szCs w:val="24"/>
        </w:rPr>
        <w:t>a</w:t>
      </w:r>
      <w:r w:rsidR="00F93DBF" w:rsidRPr="00BD5511">
        <w:rPr>
          <w:rFonts w:ascii="Arial" w:hAnsi="Arial" w:cs="Arial"/>
          <w:sz w:val="24"/>
          <w:szCs w:val="24"/>
        </w:rPr>
        <w:t xml:space="preserve"> </w:t>
      </w:r>
      <w:r w:rsidR="004C58A6" w:rsidRPr="00BD5511">
        <w:rPr>
          <w:rFonts w:ascii="Arial" w:hAnsi="Arial" w:cs="Arial"/>
          <w:sz w:val="24"/>
          <w:szCs w:val="24"/>
        </w:rPr>
        <w:t>Secretaria Especial de Comunicação</w:t>
      </w:r>
      <w:r w:rsidR="00F93DBF" w:rsidRPr="00BD5511">
        <w:rPr>
          <w:rFonts w:ascii="Arial" w:hAnsi="Arial" w:cs="Arial"/>
          <w:sz w:val="24"/>
          <w:szCs w:val="24"/>
        </w:rPr>
        <w:t xml:space="preserve">, tiver conhecimento de fato desabonador à </w:t>
      </w:r>
      <w:r w:rsidR="00A36E06" w:rsidRPr="00BD5511">
        <w:rPr>
          <w:rFonts w:ascii="Arial" w:hAnsi="Arial" w:cs="Arial"/>
          <w:sz w:val="24"/>
          <w:szCs w:val="24"/>
        </w:rPr>
        <w:t>sua classificaç</w:t>
      </w:r>
      <w:r w:rsidR="001202DC">
        <w:rPr>
          <w:rFonts w:ascii="Arial" w:hAnsi="Arial" w:cs="Arial"/>
          <w:sz w:val="24"/>
          <w:szCs w:val="24"/>
        </w:rPr>
        <w:t>ão</w:t>
      </w:r>
      <w:r w:rsidR="00A36E06" w:rsidRPr="00BD5511">
        <w:rPr>
          <w:rFonts w:ascii="Arial" w:hAnsi="Arial" w:cs="Arial"/>
          <w:sz w:val="24"/>
          <w:szCs w:val="24"/>
        </w:rPr>
        <w:t xml:space="preserve"> ou à sua </w:t>
      </w:r>
      <w:r w:rsidR="00F93DBF" w:rsidRPr="00BD5511">
        <w:rPr>
          <w:rFonts w:ascii="Arial" w:hAnsi="Arial" w:cs="Arial"/>
          <w:sz w:val="24"/>
          <w:szCs w:val="24"/>
        </w:rPr>
        <w:t>habilitaç</w:t>
      </w:r>
      <w:r w:rsidR="001202DC">
        <w:rPr>
          <w:rFonts w:ascii="Arial" w:hAnsi="Arial" w:cs="Arial"/>
          <w:sz w:val="24"/>
          <w:szCs w:val="24"/>
        </w:rPr>
        <w:t>ão</w:t>
      </w:r>
      <w:r w:rsidR="00F93DBF" w:rsidRPr="00BD5511">
        <w:rPr>
          <w:rFonts w:ascii="Arial" w:hAnsi="Arial" w:cs="Arial"/>
          <w:sz w:val="24"/>
          <w:szCs w:val="24"/>
        </w:rPr>
        <w:t>, conhecido após o julgamento de da fase.</w:t>
      </w:r>
    </w:p>
    <w:p w14:paraId="5574031A" w14:textId="0A4E2D81" w:rsidR="00F93DBF" w:rsidRPr="00BD5511" w:rsidRDefault="00F93DBF" w:rsidP="00A36E06">
      <w:pPr>
        <w:spacing w:after="0"/>
        <w:ind w:firstLine="708"/>
        <w:jc w:val="both"/>
        <w:rPr>
          <w:rFonts w:ascii="Arial" w:hAnsi="Arial" w:cs="Arial"/>
          <w:sz w:val="24"/>
          <w:szCs w:val="24"/>
        </w:rPr>
      </w:pPr>
      <w:r w:rsidRPr="00BD5511">
        <w:rPr>
          <w:rFonts w:ascii="Arial" w:hAnsi="Arial" w:cs="Arial"/>
          <w:b/>
          <w:sz w:val="24"/>
          <w:szCs w:val="24"/>
        </w:rPr>
        <w:t>23.3.1</w:t>
      </w:r>
      <w:r w:rsidRPr="00BD5511">
        <w:rPr>
          <w:rFonts w:ascii="Arial" w:hAnsi="Arial" w:cs="Arial"/>
          <w:sz w:val="24"/>
          <w:szCs w:val="24"/>
        </w:rPr>
        <w:t>. Se ocorrer a desclassificação d</w:t>
      </w:r>
      <w:r w:rsidR="00F847C6">
        <w:rPr>
          <w:rFonts w:ascii="Arial" w:hAnsi="Arial" w:cs="Arial"/>
          <w:sz w:val="24"/>
          <w:szCs w:val="24"/>
        </w:rPr>
        <w:t>a</w:t>
      </w:r>
      <w:r w:rsidR="007D5216">
        <w:rPr>
          <w:rFonts w:ascii="Arial" w:hAnsi="Arial" w:cs="Arial"/>
          <w:sz w:val="24"/>
          <w:szCs w:val="24"/>
        </w:rPr>
        <w:t>s</w:t>
      </w:r>
      <w:r w:rsidRPr="00BD5511">
        <w:rPr>
          <w:rFonts w:ascii="Arial" w:hAnsi="Arial" w:cs="Arial"/>
          <w:sz w:val="24"/>
          <w:szCs w:val="24"/>
        </w:rPr>
        <w:t xml:space="preserve"> licitante</w:t>
      </w:r>
      <w:r w:rsidR="007D5216">
        <w:rPr>
          <w:rFonts w:ascii="Arial" w:hAnsi="Arial" w:cs="Arial"/>
          <w:sz w:val="24"/>
          <w:szCs w:val="24"/>
        </w:rPr>
        <w:t>s</w:t>
      </w:r>
      <w:r w:rsidRPr="00BD5511">
        <w:rPr>
          <w:rFonts w:ascii="Arial" w:hAnsi="Arial" w:cs="Arial"/>
          <w:sz w:val="24"/>
          <w:szCs w:val="24"/>
        </w:rPr>
        <w:t xml:space="preserve"> vencedora</w:t>
      </w:r>
      <w:r w:rsidR="007D5216">
        <w:rPr>
          <w:rFonts w:ascii="Arial" w:hAnsi="Arial" w:cs="Arial"/>
          <w:sz w:val="24"/>
          <w:szCs w:val="24"/>
        </w:rPr>
        <w:t>s</w:t>
      </w:r>
      <w:r w:rsidRPr="00BD5511">
        <w:rPr>
          <w:rFonts w:ascii="Arial" w:hAnsi="Arial" w:cs="Arial"/>
          <w:sz w:val="24"/>
          <w:szCs w:val="24"/>
        </w:rPr>
        <w:t xml:space="preserve"> por fatos referidos no subitem precedente,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002343B9" w:rsidRPr="00BD5511">
        <w:rPr>
          <w:rFonts w:ascii="Arial" w:hAnsi="Arial" w:cs="Arial"/>
          <w:sz w:val="24"/>
          <w:szCs w:val="24"/>
        </w:rPr>
        <w:t>, por intermédio da</w:t>
      </w:r>
      <w:r w:rsidRPr="00BD5511">
        <w:rPr>
          <w:rFonts w:ascii="Arial" w:hAnsi="Arial" w:cs="Arial"/>
          <w:sz w:val="24"/>
          <w:szCs w:val="24"/>
        </w:rPr>
        <w:t xml:space="preserve"> S</w:t>
      </w:r>
      <w:r w:rsidR="003B0CFD" w:rsidRPr="00BD5511">
        <w:rPr>
          <w:rFonts w:ascii="Arial" w:hAnsi="Arial" w:cs="Arial"/>
          <w:sz w:val="24"/>
          <w:szCs w:val="24"/>
        </w:rPr>
        <w:t>ecretaria Especial de Comunicação</w:t>
      </w:r>
      <w:r w:rsidRPr="00BD5511">
        <w:rPr>
          <w:rFonts w:ascii="Arial" w:hAnsi="Arial" w:cs="Arial"/>
          <w:sz w:val="24"/>
          <w:szCs w:val="24"/>
        </w:rPr>
        <w:t>, poderá convocar as licitantes remanescentes por ordem de classificação ou revogar esta concorrência.</w:t>
      </w:r>
    </w:p>
    <w:p w14:paraId="5EA7CEB7" w14:textId="77777777" w:rsidR="008D6E71" w:rsidRPr="00BD5511" w:rsidRDefault="008D6E71" w:rsidP="00A36E06">
      <w:pPr>
        <w:spacing w:after="0"/>
        <w:ind w:firstLine="708"/>
        <w:jc w:val="both"/>
        <w:rPr>
          <w:rFonts w:ascii="Arial" w:hAnsi="Arial" w:cs="Arial"/>
          <w:sz w:val="24"/>
          <w:szCs w:val="24"/>
        </w:rPr>
      </w:pPr>
    </w:p>
    <w:p w14:paraId="66B22D40" w14:textId="3A1D3263" w:rsidR="00F93DBF" w:rsidRPr="00BD5511" w:rsidRDefault="00F93DBF" w:rsidP="009953AE">
      <w:pPr>
        <w:spacing w:after="0"/>
        <w:jc w:val="both"/>
        <w:rPr>
          <w:rFonts w:ascii="Arial" w:hAnsi="Arial" w:cs="Arial"/>
          <w:sz w:val="24"/>
          <w:szCs w:val="24"/>
        </w:rPr>
      </w:pPr>
      <w:r w:rsidRPr="00BD5511">
        <w:rPr>
          <w:rFonts w:ascii="Arial" w:hAnsi="Arial" w:cs="Arial"/>
          <w:b/>
          <w:sz w:val="24"/>
          <w:szCs w:val="24"/>
        </w:rPr>
        <w:t>23.4</w:t>
      </w:r>
      <w:r w:rsidRPr="00BD5511">
        <w:rPr>
          <w:rFonts w:ascii="Arial" w:hAnsi="Arial" w:cs="Arial"/>
          <w:sz w:val="24"/>
          <w:szCs w:val="24"/>
        </w:rPr>
        <w:t>. Se, durante a execução do contrato, o instrumento firmado com</w:t>
      </w:r>
      <w:proofErr w:type="gramStart"/>
      <w:r w:rsidRPr="00BD5511">
        <w:rPr>
          <w:rFonts w:ascii="Arial" w:hAnsi="Arial" w:cs="Arial"/>
          <w:sz w:val="24"/>
          <w:szCs w:val="24"/>
        </w:rPr>
        <w:t xml:space="preserve"> </w:t>
      </w:r>
      <w:r w:rsidR="00411A4D">
        <w:rPr>
          <w:rFonts w:ascii="Arial" w:hAnsi="Arial" w:cs="Arial"/>
          <w:sz w:val="24"/>
          <w:szCs w:val="24"/>
        </w:rPr>
        <w:t xml:space="preserve"> </w:t>
      </w:r>
      <w:proofErr w:type="gramEnd"/>
      <w:r w:rsidR="00411A4D">
        <w:rPr>
          <w:rFonts w:ascii="Arial" w:hAnsi="Arial" w:cs="Arial"/>
          <w:sz w:val="24"/>
          <w:szCs w:val="24"/>
        </w:rPr>
        <w:t>a</w:t>
      </w:r>
      <w:r w:rsidRPr="00BD5511">
        <w:rPr>
          <w:rFonts w:ascii="Arial" w:hAnsi="Arial" w:cs="Arial"/>
          <w:sz w:val="24"/>
          <w:szCs w:val="24"/>
        </w:rPr>
        <w:t xml:space="preserve"> contratada não restar prorrogado, por conveniência da Administração, ou for rescindido nos casos previstos na legislação e no contrato, a </w:t>
      </w:r>
      <w:r w:rsidRPr="00BD5511">
        <w:rPr>
          <w:rFonts w:ascii="Arial" w:hAnsi="Arial" w:cs="Arial"/>
          <w:b/>
          <w:sz w:val="24"/>
          <w:szCs w:val="24"/>
        </w:rPr>
        <w:t>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por intermédio d</w:t>
      </w:r>
      <w:r w:rsidR="00580371" w:rsidRPr="00BD5511">
        <w:rPr>
          <w:rFonts w:ascii="Arial" w:hAnsi="Arial" w:cs="Arial"/>
          <w:sz w:val="24"/>
          <w:szCs w:val="24"/>
        </w:rPr>
        <w:t>a Secretaria Especial de Comunicação</w:t>
      </w:r>
      <w:r w:rsidRPr="00BD5511">
        <w:rPr>
          <w:rFonts w:ascii="Arial" w:hAnsi="Arial" w:cs="Arial"/>
          <w:sz w:val="24"/>
          <w:szCs w:val="24"/>
        </w:rPr>
        <w:t xml:space="preserve">, poderá </w:t>
      </w:r>
      <w:r w:rsidRPr="00BD5511">
        <w:rPr>
          <w:rFonts w:ascii="Arial" w:hAnsi="Arial" w:cs="Arial"/>
          <w:sz w:val="24"/>
          <w:szCs w:val="24"/>
        </w:rPr>
        <w:lastRenderedPageBreak/>
        <w:t xml:space="preserve">convocar as licitantes remanescentes, na ordem de classificação verificada nesta concorrência, para dar continuidade à execução do </w:t>
      </w:r>
      <w:r w:rsidR="00887712" w:rsidRPr="00BD5511">
        <w:rPr>
          <w:rFonts w:ascii="Arial" w:hAnsi="Arial" w:cs="Arial"/>
          <w:sz w:val="24"/>
          <w:szCs w:val="24"/>
        </w:rPr>
        <w:t>objeto</w:t>
      </w:r>
      <w:r w:rsidRPr="00BD5511">
        <w:rPr>
          <w:rFonts w:ascii="Arial" w:hAnsi="Arial" w:cs="Arial"/>
          <w:sz w:val="24"/>
          <w:szCs w:val="24"/>
        </w:rPr>
        <w:t>, desde que concordem com isso e se disponham a cumprir todas a condições e exigências a que estiverem sujeitas a signatária do contrato.</w:t>
      </w:r>
    </w:p>
    <w:p w14:paraId="5C7EEA3B" w14:textId="77777777" w:rsidR="00887712" w:rsidRPr="00BD5511" w:rsidRDefault="00887712" w:rsidP="009953AE">
      <w:pPr>
        <w:spacing w:after="0"/>
        <w:jc w:val="both"/>
        <w:rPr>
          <w:rFonts w:ascii="Arial" w:hAnsi="Arial" w:cs="Arial"/>
          <w:sz w:val="24"/>
          <w:szCs w:val="24"/>
        </w:rPr>
      </w:pPr>
      <w:r w:rsidRPr="00BD5511">
        <w:rPr>
          <w:rFonts w:ascii="Arial" w:hAnsi="Arial" w:cs="Arial"/>
          <w:b/>
          <w:sz w:val="24"/>
          <w:szCs w:val="24"/>
        </w:rPr>
        <w:t>23.5</w:t>
      </w:r>
      <w:r w:rsidRPr="00BD5511">
        <w:rPr>
          <w:rFonts w:ascii="Arial" w:hAnsi="Arial" w:cs="Arial"/>
          <w:sz w:val="24"/>
          <w:szCs w:val="24"/>
        </w:rPr>
        <w:t>. Os profissionais indicados para fins de comprovação da capacidade de atendimento (Proposta Técnica) deverão participar da elaboração dos serviços objeto deste Edital, admitida sua substituição por profissionais de experiência equivalente ou superior, mediante co</w:t>
      </w:r>
      <w:r w:rsidR="008D6E71" w:rsidRPr="00BD5511">
        <w:rPr>
          <w:rFonts w:ascii="Arial" w:hAnsi="Arial" w:cs="Arial"/>
          <w:sz w:val="24"/>
          <w:szCs w:val="24"/>
        </w:rPr>
        <w:t xml:space="preserve">municação formal </w:t>
      </w:r>
      <w:r w:rsidR="00580371" w:rsidRPr="00BD5511">
        <w:rPr>
          <w:rFonts w:ascii="Arial" w:hAnsi="Arial" w:cs="Arial"/>
          <w:sz w:val="24"/>
          <w:szCs w:val="24"/>
        </w:rPr>
        <w:t>da Secretaria Especial de Comunicação.</w:t>
      </w:r>
    </w:p>
    <w:p w14:paraId="0BECCE8D" w14:textId="77777777" w:rsidR="00887712" w:rsidRPr="00BD5511" w:rsidRDefault="00887712" w:rsidP="009953AE">
      <w:pPr>
        <w:spacing w:after="0"/>
        <w:jc w:val="both"/>
        <w:rPr>
          <w:rFonts w:ascii="Arial" w:hAnsi="Arial" w:cs="Arial"/>
          <w:sz w:val="24"/>
          <w:szCs w:val="24"/>
        </w:rPr>
      </w:pPr>
      <w:r w:rsidRPr="00BD5511">
        <w:rPr>
          <w:rFonts w:ascii="Arial" w:hAnsi="Arial" w:cs="Arial"/>
          <w:b/>
          <w:sz w:val="24"/>
          <w:szCs w:val="24"/>
        </w:rPr>
        <w:t>23.6</w:t>
      </w:r>
      <w:r w:rsidRPr="00BD5511">
        <w:rPr>
          <w:rFonts w:ascii="Arial" w:hAnsi="Arial" w:cs="Arial"/>
          <w:sz w:val="24"/>
          <w:szCs w:val="24"/>
        </w:rPr>
        <w:t>. É vedada a utilização de qualquer elemento, critério ou fato sigiloso, secreto ou reservado que possa ainda que indiretamente, elidir o princípio da igualdade entre as licitantes.</w:t>
      </w:r>
    </w:p>
    <w:p w14:paraId="16BCA708" w14:textId="77777777" w:rsidR="00887712" w:rsidRPr="00BD5511" w:rsidRDefault="00887712" w:rsidP="009953AE">
      <w:pPr>
        <w:spacing w:after="0"/>
        <w:jc w:val="both"/>
        <w:rPr>
          <w:rFonts w:ascii="Arial" w:hAnsi="Arial" w:cs="Arial"/>
          <w:sz w:val="24"/>
          <w:szCs w:val="24"/>
        </w:rPr>
      </w:pPr>
      <w:r w:rsidRPr="00BD5511">
        <w:rPr>
          <w:rFonts w:ascii="Arial" w:hAnsi="Arial" w:cs="Arial"/>
          <w:b/>
          <w:sz w:val="24"/>
          <w:szCs w:val="24"/>
        </w:rPr>
        <w:t>23.7</w:t>
      </w:r>
      <w:r w:rsidRPr="00BD5511">
        <w:rPr>
          <w:rFonts w:ascii="Arial" w:hAnsi="Arial" w:cs="Arial"/>
          <w:sz w:val="24"/>
          <w:szCs w:val="24"/>
        </w:rPr>
        <w:t>. É proibido a qualquer licitante tentar impedir o curso normal do processo licitatório mediante a utilização de recursos ou meios meramente protelatórios, sujeitando-se a autora às sanções legais e administrativas aplicáveis, conforme dispõe o</w:t>
      </w:r>
      <w:r w:rsidR="00FB0E76" w:rsidRPr="00BD5511">
        <w:rPr>
          <w:rFonts w:ascii="Arial" w:hAnsi="Arial" w:cs="Arial"/>
          <w:sz w:val="24"/>
          <w:szCs w:val="24"/>
        </w:rPr>
        <w:t xml:space="preserve"> </w:t>
      </w:r>
      <w:r w:rsidRPr="00BD5511">
        <w:rPr>
          <w:rFonts w:ascii="Arial" w:hAnsi="Arial" w:cs="Arial"/>
          <w:sz w:val="24"/>
          <w:szCs w:val="24"/>
        </w:rPr>
        <w:t>art. 93 da Lei nº 8.666/1993.</w:t>
      </w:r>
    </w:p>
    <w:p w14:paraId="5E608D09" w14:textId="2002FC33" w:rsidR="00814DDE" w:rsidRPr="00BD5511" w:rsidRDefault="00814DDE" w:rsidP="009953AE">
      <w:pPr>
        <w:spacing w:after="0"/>
        <w:jc w:val="both"/>
        <w:rPr>
          <w:rFonts w:ascii="Arial" w:hAnsi="Arial" w:cs="Arial"/>
          <w:sz w:val="24"/>
          <w:szCs w:val="24"/>
        </w:rPr>
      </w:pPr>
      <w:r w:rsidRPr="00BD5511">
        <w:rPr>
          <w:rFonts w:ascii="Arial" w:hAnsi="Arial" w:cs="Arial"/>
          <w:b/>
          <w:sz w:val="24"/>
          <w:szCs w:val="24"/>
        </w:rPr>
        <w:t>23.8</w:t>
      </w:r>
      <w:r w:rsidRPr="00BD5511">
        <w:rPr>
          <w:rFonts w:ascii="Arial" w:hAnsi="Arial" w:cs="Arial"/>
          <w:sz w:val="24"/>
          <w:szCs w:val="24"/>
        </w:rPr>
        <w:t xml:space="preserve">. Antes do aviso oficial do resultado desta concorrência, não serão fornecidas, a quem quer que </w:t>
      </w:r>
      <w:proofErr w:type="gramStart"/>
      <w:r w:rsidRPr="00BD5511">
        <w:rPr>
          <w:rFonts w:ascii="Arial" w:hAnsi="Arial" w:cs="Arial"/>
          <w:sz w:val="24"/>
          <w:szCs w:val="24"/>
        </w:rPr>
        <w:t>seja</w:t>
      </w:r>
      <w:proofErr w:type="gramEnd"/>
      <w:r w:rsidRPr="00BD5511">
        <w:rPr>
          <w:rFonts w:ascii="Arial" w:hAnsi="Arial" w:cs="Arial"/>
          <w:sz w:val="24"/>
          <w:szCs w:val="24"/>
        </w:rPr>
        <w:t xml:space="preserve">, quaisquer </w:t>
      </w:r>
      <w:r w:rsidR="008C5224" w:rsidRPr="00BD5511">
        <w:rPr>
          <w:rFonts w:ascii="Arial" w:hAnsi="Arial" w:cs="Arial"/>
          <w:sz w:val="24"/>
          <w:szCs w:val="24"/>
        </w:rPr>
        <w:t>informações</w:t>
      </w:r>
      <w:r w:rsidR="00066E4C" w:rsidRPr="00BD5511">
        <w:rPr>
          <w:rFonts w:ascii="Arial" w:hAnsi="Arial" w:cs="Arial"/>
          <w:sz w:val="24"/>
          <w:szCs w:val="24"/>
        </w:rPr>
        <w:t xml:space="preserve"> referentes</w:t>
      </w:r>
      <w:r w:rsidR="008C5224" w:rsidRPr="00BD5511">
        <w:rPr>
          <w:rFonts w:ascii="Arial" w:hAnsi="Arial" w:cs="Arial"/>
          <w:sz w:val="24"/>
          <w:szCs w:val="24"/>
        </w:rPr>
        <w:t xml:space="preserve"> à adjudicação do</w:t>
      </w:r>
      <w:r w:rsidR="00723EF0">
        <w:rPr>
          <w:rFonts w:ascii="Arial" w:hAnsi="Arial" w:cs="Arial"/>
          <w:sz w:val="24"/>
          <w:szCs w:val="24"/>
        </w:rPr>
        <w:t xml:space="preserve"> </w:t>
      </w:r>
      <w:r w:rsidR="00723EF0" w:rsidRPr="00A467DC">
        <w:rPr>
          <w:rFonts w:ascii="Arial" w:hAnsi="Arial" w:cs="Arial"/>
          <w:sz w:val="24"/>
          <w:szCs w:val="24"/>
        </w:rPr>
        <w:t>contratado</w:t>
      </w:r>
      <w:r w:rsidR="008C5224" w:rsidRPr="00BD5511">
        <w:rPr>
          <w:rFonts w:ascii="Arial" w:hAnsi="Arial" w:cs="Arial"/>
          <w:sz w:val="24"/>
          <w:szCs w:val="24"/>
        </w:rPr>
        <w:t xml:space="preserve"> ou à análise, avaliação ou comparação entre as Propostas.</w:t>
      </w:r>
    </w:p>
    <w:p w14:paraId="390F75C6" w14:textId="77777777" w:rsidR="008C5224" w:rsidRPr="00BD5511" w:rsidRDefault="008C5224" w:rsidP="009953AE">
      <w:pPr>
        <w:spacing w:after="0"/>
        <w:jc w:val="both"/>
        <w:rPr>
          <w:rFonts w:ascii="Arial" w:hAnsi="Arial" w:cs="Arial"/>
          <w:sz w:val="24"/>
          <w:szCs w:val="24"/>
        </w:rPr>
      </w:pPr>
      <w:r w:rsidRPr="00BD5511">
        <w:rPr>
          <w:rFonts w:ascii="Arial" w:hAnsi="Arial" w:cs="Arial"/>
          <w:b/>
          <w:sz w:val="24"/>
          <w:szCs w:val="24"/>
        </w:rPr>
        <w:t>23.9</w:t>
      </w:r>
      <w:r w:rsidRPr="00BD5511">
        <w:rPr>
          <w:rFonts w:ascii="Arial" w:hAnsi="Arial" w:cs="Arial"/>
          <w:sz w:val="24"/>
          <w:szCs w:val="24"/>
        </w:rPr>
        <w:t>. Mediante parecer escrito e devidamente fundamentado, esta concorrência será anulada se ocorrer ilegalidade em seu processamento e poderá ser revogada, em qualquer de suas fases, por razões de interesse público, decorrente de fato superveniente, devidamente comprovado, pertinente</w:t>
      </w:r>
      <w:r w:rsidR="00A9635A" w:rsidRPr="00BD5511">
        <w:rPr>
          <w:rFonts w:ascii="Arial" w:hAnsi="Arial" w:cs="Arial"/>
          <w:sz w:val="24"/>
          <w:szCs w:val="24"/>
        </w:rPr>
        <w:t xml:space="preserve"> e suficiente</w:t>
      </w:r>
      <w:r w:rsidRPr="00BD5511">
        <w:rPr>
          <w:rFonts w:ascii="Arial" w:hAnsi="Arial" w:cs="Arial"/>
          <w:sz w:val="24"/>
          <w:szCs w:val="24"/>
        </w:rPr>
        <w:t xml:space="preserve"> para justificar tal conduta.</w:t>
      </w:r>
    </w:p>
    <w:p w14:paraId="21260F2A" w14:textId="77777777" w:rsidR="008C5224" w:rsidRPr="00BD5511" w:rsidRDefault="008C5224" w:rsidP="00A9635A">
      <w:pPr>
        <w:spacing w:after="0"/>
        <w:ind w:firstLine="708"/>
        <w:jc w:val="both"/>
        <w:rPr>
          <w:rFonts w:ascii="Arial" w:hAnsi="Arial" w:cs="Arial"/>
          <w:sz w:val="24"/>
          <w:szCs w:val="24"/>
        </w:rPr>
      </w:pPr>
      <w:r w:rsidRPr="00BD5511">
        <w:rPr>
          <w:rFonts w:ascii="Arial" w:hAnsi="Arial" w:cs="Arial"/>
          <w:b/>
          <w:sz w:val="24"/>
          <w:szCs w:val="24"/>
        </w:rPr>
        <w:t>23.9.1</w:t>
      </w:r>
      <w:r w:rsidRPr="00BD5511">
        <w:rPr>
          <w:rFonts w:ascii="Arial" w:hAnsi="Arial" w:cs="Arial"/>
          <w:sz w:val="24"/>
          <w:szCs w:val="24"/>
        </w:rPr>
        <w:t>. A nulidade do procedimento licitatório induz à do contrato, sem prejuízo do disposto no parágrafo único do art. 59 da Lei nº 8.666/1993.</w:t>
      </w:r>
    </w:p>
    <w:p w14:paraId="4C2076C1" w14:textId="1A58C354" w:rsidR="008C5224" w:rsidRPr="00BD5511" w:rsidRDefault="008C5224" w:rsidP="009953AE">
      <w:pPr>
        <w:spacing w:after="0"/>
        <w:jc w:val="both"/>
        <w:rPr>
          <w:rFonts w:ascii="Arial" w:hAnsi="Arial" w:cs="Arial"/>
          <w:sz w:val="24"/>
          <w:szCs w:val="24"/>
        </w:rPr>
      </w:pPr>
      <w:r w:rsidRPr="00BD5511">
        <w:rPr>
          <w:rFonts w:ascii="Arial" w:hAnsi="Arial" w:cs="Arial"/>
          <w:b/>
          <w:sz w:val="24"/>
          <w:szCs w:val="24"/>
        </w:rPr>
        <w:t>23.10</w:t>
      </w:r>
      <w:r w:rsidR="00A9635A" w:rsidRPr="00BD5511">
        <w:rPr>
          <w:rFonts w:ascii="Arial" w:hAnsi="Arial" w:cs="Arial"/>
          <w:sz w:val="24"/>
          <w:szCs w:val="24"/>
        </w:rPr>
        <w:t>.</w:t>
      </w:r>
      <w:r w:rsidRPr="00BD5511">
        <w:rPr>
          <w:rFonts w:ascii="Arial" w:hAnsi="Arial" w:cs="Arial"/>
          <w:sz w:val="24"/>
          <w:szCs w:val="24"/>
        </w:rPr>
        <w:t xml:space="preserve"> </w:t>
      </w:r>
      <w:r w:rsidRPr="00BD5511">
        <w:rPr>
          <w:rFonts w:ascii="Arial" w:hAnsi="Arial" w:cs="Arial"/>
          <w:b/>
          <w:sz w:val="24"/>
          <w:szCs w:val="24"/>
        </w:rPr>
        <w:t>A PREFEITURA</w:t>
      </w:r>
      <w:r w:rsidR="00ED76C7" w:rsidRPr="00BD5511">
        <w:rPr>
          <w:rFonts w:ascii="Arial" w:hAnsi="Arial" w:cs="Arial"/>
          <w:b/>
          <w:sz w:val="24"/>
          <w:szCs w:val="24"/>
        </w:rPr>
        <w:t xml:space="preserve"> </w:t>
      </w:r>
      <w:r w:rsidRPr="00BD5511">
        <w:rPr>
          <w:rFonts w:ascii="Arial" w:hAnsi="Arial" w:cs="Arial"/>
          <w:b/>
          <w:sz w:val="24"/>
          <w:szCs w:val="24"/>
        </w:rPr>
        <w:t>DE SÃO PAULO</w:t>
      </w:r>
      <w:r w:rsidRPr="00BD5511">
        <w:rPr>
          <w:rFonts w:ascii="Arial" w:hAnsi="Arial" w:cs="Arial"/>
          <w:sz w:val="24"/>
          <w:szCs w:val="24"/>
        </w:rPr>
        <w:t>, por intermédio d</w:t>
      </w:r>
      <w:r w:rsidR="00580371" w:rsidRPr="00BD5511">
        <w:rPr>
          <w:rFonts w:ascii="Arial" w:hAnsi="Arial" w:cs="Arial"/>
          <w:sz w:val="24"/>
          <w:szCs w:val="24"/>
        </w:rPr>
        <w:t xml:space="preserve">a Secretaria </w:t>
      </w:r>
      <w:r w:rsidR="00E33FC5" w:rsidRPr="00BD5511">
        <w:rPr>
          <w:rFonts w:ascii="Arial" w:hAnsi="Arial" w:cs="Arial"/>
          <w:sz w:val="24"/>
          <w:szCs w:val="24"/>
        </w:rPr>
        <w:t>Especial</w:t>
      </w:r>
      <w:r w:rsidR="00580371" w:rsidRPr="00BD5511">
        <w:rPr>
          <w:rFonts w:ascii="Arial" w:hAnsi="Arial" w:cs="Arial"/>
          <w:sz w:val="24"/>
          <w:szCs w:val="24"/>
        </w:rPr>
        <w:t xml:space="preserve"> de Comunicação,</w:t>
      </w:r>
      <w:r w:rsidRPr="00BD5511">
        <w:rPr>
          <w:rFonts w:ascii="Arial" w:hAnsi="Arial" w:cs="Arial"/>
          <w:sz w:val="24"/>
          <w:szCs w:val="24"/>
        </w:rPr>
        <w:t xml:space="preserve"> poderá cancelar de pleno direito a Nota de Empenho que vier a ser emitida em </w:t>
      </w:r>
      <w:r w:rsidR="00C06C1C" w:rsidRPr="00BD5511">
        <w:rPr>
          <w:rFonts w:ascii="Arial" w:hAnsi="Arial" w:cs="Arial"/>
          <w:sz w:val="24"/>
          <w:szCs w:val="24"/>
        </w:rPr>
        <w:t>decorrência</w:t>
      </w:r>
      <w:r w:rsidRPr="00BD5511">
        <w:rPr>
          <w:rFonts w:ascii="Arial" w:hAnsi="Arial" w:cs="Arial"/>
          <w:sz w:val="24"/>
          <w:szCs w:val="24"/>
        </w:rPr>
        <w:t xml:space="preserve"> dest</w:t>
      </w:r>
      <w:r w:rsidR="00C869E8" w:rsidRPr="00BD5511">
        <w:rPr>
          <w:rFonts w:ascii="Arial" w:hAnsi="Arial" w:cs="Arial"/>
          <w:sz w:val="24"/>
          <w:szCs w:val="24"/>
        </w:rPr>
        <w:t>a</w:t>
      </w:r>
      <w:r w:rsidRPr="00BD5511">
        <w:rPr>
          <w:rFonts w:ascii="Arial" w:hAnsi="Arial" w:cs="Arial"/>
          <w:sz w:val="24"/>
          <w:szCs w:val="24"/>
        </w:rPr>
        <w:t xml:space="preserve"> licitação, bem como rescindir o respectivo contrato, independentemente de </w:t>
      </w:r>
      <w:r w:rsidR="00C06C1C" w:rsidRPr="00BD5511">
        <w:rPr>
          <w:rFonts w:ascii="Arial" w:hAnsi="Arial" w:cs="Arial"/>
          <w:sz w:val="24"/>
          <w:szCs w:val="24"/>
        </w:rPr>
        <w:t>interpelação</w:t>
      </w:r>
      <w:r w:rsidRPr="00BD5511">
        <w:rPr>
          <w:rFonts w:ascii="Arial" w:hAnsi="Arial" w:cs="Arial"/>
          <w:sz w:val="24"/>
          <w:szCs w:val="24"/>
        </w:rPr>
        <w:t xml:space="preserve"> judicial ou extrajudicial, desde que motivado o ato e assegurado à</w:t>
      </w:r>
      <w:r w:rsidR="007D5216">
        <w:rPr>
          <w:rFonts w:ascii="Arial" w:hAnsi="Arial" w:cs="Arial"/>
          <w:sz w:val="24"/>
          <w:szCs w:val="24"/>
        </w:rPr>
        <w:t>s</w:t>
      </w:r>
      <w:r w:rsidRPr="00BD5511">
        <w:rPr>
          <w:rFonts w:ascii="Arial" w:hAnsi="Arial" w:cs="Arial"/>
          <w:sz w:val="24"/>
          <w:szCs w:val="24"/>
        </w:rPr>
        <w:t xml:space="preserve"> contratada</w:t>
      </w:r>
      <w:r w:rsidR="007D5216">
        <w:rPr>
          <w:rFonts w:ascii="Arial" w:hAnsi="Arial" w:cs="Arial"/>
          <w:sz w:val="24"/>
          <w:szCs w:val="24"/>
        </w:rPr>
        <w:t>s</w:t>
      </w:r>
      <w:r w:rsidRPr="00BD5511">
        <w:rPr>
          <w:rFonts w:ascii="Arial" w:hAnsi="Arial" w:cs="Arial"/>
          <w:sz w:val="24"/>
          <w:szCs w:val="24"/>
        </w:rPr>
        <w:t xml:space="preserve"> o contraditório a ampla defesa, caso a adjudicação seja anulada em virtude de qualquer dispositivo legal que a autorize.</w:t>
      </w:r>
    </w:p>
    <w:p w14:paraId="1478A24F" w14:textId="77777777" w:rsidR="00FB0E76" w:rsidRPr="00BD5511" w:rsidRDefault="00FB0E76" w:rsidP="009953AE">
      <w:pPr>
        <w:spacing w:after="0"/>
        <w:jc w:val="both"/>
        <w:rPr>
          <w:rFonts w:ascii="Arial" w:hAnsi="Arial" w:cs="Arial"/>
          <w:sz w:val="24"/>
          <w:szCs w:val="24"/>
        </w:rPr>
      </w:pPr>
    </w:p>
    <w:p w14:paraId="72F75C28" w14:textId="77777777" w:rsidR="00FB0E76" w:rsidRDefault="00FB0E76" w:rsidP="009953AE">
      <w:pPr>
        <w:spacing w:after="0"/>
        <w:jc w:val="both"/>
        <w:rPr>
          <w:rFonts w:ascii="Arial" w:hAnsi="Arial" w:cs="Arial"/>
          <w:sz w:val="24"/>
          <w:szCs w:val="24"/>
        </w:rPr>
      </w:pPr>
      <w:r w:rsidRPr="00BD5511">
        <w:rPr>
          <w:rFonts w:ascii="Arial" w:hAnsi="Arial" w:cs="Arial"/>
          <w:b/>
          <w:sz w:val="24"/>
          <w:szCs w:val="24"/>
        </w:rPr>
        <w:t>23.11</w:t>
      </w:r>
      <w:r w:rsidRPr="00BD5511">
        <w:rPr>
          <w:rFonts w:ascii="Arial" w:hAnsi="Arial" w:cs="Arial"/>
          <w:sz w:val="24"/>
          <w:szCs w:val="24"/>
        </w:rPr>
        <w:t>. Antes da data marcada para a abertura dos invólucros com as Propostas Técnica e de Preço, a Comissão Especial de Licitação poderá, por motivo de interesse público, por sua iniciativa ou em consequência de solicitações de esclarecimentos, alterar este Edital e seus anexos, ressalvado que será reaberto o prazo inicialmente estabelecido para apresentação das Propostas, exceto quando, inquestionavelmente, a alteração não afetar sua formulação.</w:t>
      </w:r>
    </w:p>
    <w:p w14:paraId="38C7BFD4" w14:textId="0AA75437" w:rsidR="002B5D92" w:rsidRPr="00515F1D" w:rsidRDefault="002B5D92" w:rsidP="002B5D92">
      <w:pPr>
        <w:pStyle w:val="PargrafodaLista"/>
        <w:numPr>
          <w:ilvl w:val="1"/>
          <w:numId w:val="8"/>
        </w:numPr>
        <w:spacing w:after="0"/>
        <w:ind w:left="0" w:firstLine="0"/>
        <w:jc w:val="both"/>
        <w:rPr>
          <w:rFonts w:ascii="Arial" w:hAnsi="Arial" w:cs="Arial"/>
          <w:sz w:val="24"/>
          <w:szCs w:val="24"/>
        </w:rPr>
      </w:pPr>
      <w:r w:rsidRPr="00515F1D">
        <w:rPr>
          <w:rFonts w:ascii="Arial" w:eastAsia="Times New Roman" w:hAnsi="Arial" w:cs="Arial"/>
          <w:lang w:eastAsia="pt-BR"/>
        </w:rPr>
        <w:lastRenderedPageBreak/>
        <w:t xml:space="preserve">Para a execução desta concorrência,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00515F1D">
        <w:rPr>
          <w:rFonts w:ascii="Arial" w:eastAsia="Times New Roman" w:hAnsi="Arial" w:cs="Arial"/>
          <w:lang w:eastAsia="pt-BR"/>
        </w:rPr>
        <w:t>seja</w:t>
      </w:r>
      <w:proofErr w:type="gramEnd"/>
      <w:r w:rsidRPr="00515F1D">
        <w:rPr>
          <w:rFonts w:ascii="Arial" w:eastAsia="Times New Roman" w:hAnsi="Arial" w:cs="Arial"/>
          <w:lang w:eastAsia="pt-BR"/>
        </w:rPr>
        <w:t xml:space="preserve"> de forma direta ou indireta quanto ao objeto desta licitação, ou de outra forma a ele não relacionada, devendo garantir, ainda, que seus prepostos e colaboradores ajam da mesma forma.</w:t>
      </w:r>
    </w:p>
    <w:p w14:paraId="169751DC" w14:textId="54228216" w:rsidR="00124DEB" w:rsidRPr="00BD5511" w:rsidRDefault="002B5D92" w:rsidP="009953AE">
      <w:pPr>
        <w:spacing w:after="0"/>
        <w:jc w:val="both"/>
        <w:rPr>
          <w:rFonts w:ascii="Arial" w:hAnsi="Arial" w:cs="Arial"/>
          <w:sz w:val="24"/>
          <w:szCs w:val="24"/>
        </w:rPr>
      </w:pPr>
      <w:r>
        <w:rPr>
          <w:rFonts w:ascii="Arial" w:hAnsi="Arial" w:cs="Arial"/>
          <w:b/>
          <w:sz w:val="24"/>
          <w:szCs w:val="24"/>
        </w:rPr>
        <w:t>23.13.</w:t>
      </w:r>
      <w:r w:rsidR="00F62B5A" w:rsidRPr="00BD5511">
        <w:rPr>
          <w:rFonts w:ascii="Arial" w:hAnsi="Arial" w:cs="Arial"/>
          <w:sz w:val="24"/>
          <w:szCs w:val="24"/>
        </w:rPr>
        <w:t xml:space="preserve"> As questões decorrentes deste Edital que não puderem ser dirimidas administrativamente </w:t>
      </w:r>
      <w:r w:rsidR="00580371" w:rsidRPr="00BD5511">
        <w:rPr>
          <w:rFonts w:ascii="Arial" w:hAnsi="Arial" w:cs="Arial"/>
          <w:sz w:val="24"/>
          <w:szCs w:val="24"/>
        </w:rPr>
        <w:t>serão processadas e julgadas no Foro da Fazenda Pública da Comarca de São Paulo.</w:t>
      </w:r>
    </w:p>
    <w:p w14:paraId="02C797D9" w14:textId="77777777" w:rsidR="00124DEB" w:rsidRPr="00BD5511" w:rsidRDefault="00124DEB" w:rsidP="009953AE">
      <w:pPr>
        <w:spacing w:after="0"/>
        <w:jc w:val="both"/>
        <w:rPr>
          <w:rFonts w:ascii="Arial" w:hAnsi="Arial" w:cs="Arial"/>
          <w:sz w:val="24"/>
          <w:szCs w:val="24"/>
        </w:rPr>
      </w:pPr>
    </w:p>
    <w:p w14:paraId="3E1917E1" w14:textId="307B0E89" w:rsidR="00712EAB" w:rsidRPr="00BD5511" w:rsidRDefault="00712EAB" w:rsidP="009953AE">
      <w:pPr>
        <w:spacing w:after="0"/>
        <w:jc w:val="both"/>
        <w:rPr>
          <w:rFonts w:ascii="Arial" w:hAnsi="Arial" w:cs="Arial"/>
          <w:sz w:val="24"/>
          <w:szCs w:val="24"/>
        </w:rPr>
      </w:pPr>
      <w:r w:rsidRPr="00BD5511">
        <w:rPr>
          <w:rFonts w:ascii="Arial" w:hAnsi="Arial" w:cs="Arial"/>
          <w:sz w:val="24"/>
          <w:szCs w:val="24"/>
        </w:rPr>
        <w:t>São Paulo,</w:t>
      </w:r>
      <w:r w:rsidR="0029036A" w:rsidRPr="00BD5511">
        <w:rPr>
          <w:rFonts w:ascii="Arial" w:hAnsi="Arial" w:cs="Arial"/>
          <w:sz w:val="24"/>
          <w:szCs w:val="24"/>
        </w:rPr>
        <w:t xml:space="preserve"> __ </w:t>
      </w:r>
      <w:r w:rsidR="00400422" w:rsidRPr="00BD5511">
        <w:rPr>
          <w:rFonts w:ascii="Arial" w:hAnsi="Arial" w:cs="Arial"/>
          <w:sz w:val="24"/>
          <w:szCs w:val="24"/>
        </w:rPr>
        <w:t xml:space="preserve">de </w:t>
      </w:r>
      <w:r w:rsidR="0029036A" w:rsidRPr="00BD5511">
        <w:rPr>
          <w:rFonts w:ascii="Arial" w:hAnsi="Arial" w:cs="Arial"/>
          <w:sz w:val="24"/>
          <w:szCs w:val="24"/>
        </w:rPr>
        <w:t xml:space="preserve">____________ </w:t>
      </w:r>
      <w:proofErr w:type="spellStart"/>
      <w:r w:rsidR="000170DD" w:rsidRPr="00BD5511">
        <w:rPr>
          <w:rFonts w:ascii="Arial" w:hAnsi="Arial" w:cs="Arial"/>
          <w:sz w:val="24"/>
          <w:szCs w:val="24"/>
        </w:rPr>
        <w:t>de</w:t>
      </w:r>
      <w:proofErr w:type="spellEnd"/>
      <w:r w:rsidR="000170DD" w:rsidRPr="00BD5511">
        <w:rPr>
          <w:rFonts w:ascii="Arial" w:hAnsi="Arial" w:cs="Arial"/>
          <w:sz w:val="24"/>
          <w:szCs w:val="24"/>
        </w:rPr>
        <w:t xml:space="preserve"> </w:t>
      </w:r>
      <w:r w:rsidR="00222C8A" w:rsidRPr="00BD5511">
        <w:rPr>
          <w:rFonts w:ascii="Arial" w:hAnsi="Arial" w:cs="Arial"/>
          <w:sz w:val="24"/>
          <w:szCs w:val="24"/>
        </w:rPr>
        <w:t>2022</w:t>
      </w:r>
      <w:r w:rsidR="000170DD" w:rsidRPr="00BD5511">
        <w:rPr>
          <w:rFonts w:ascii="Arial" w:hAnsi="Arial" w:cs="Arial"/>
          <w:sz w:val="24"/>
          <w:szCs w:val="24"/>
        </w:rPr>
        <w:t>.</w:t>
      </w:r>
    </w:p>
    <w:p w14:paraId="308FFF40" w14:textId="77777777" w:rsidR="000170DD" w:rsidRPr="00BD5511" w:rsidRDefault="000170DD" w:rsidP="009953AE">
      <w:pPr>
        <w:spacing w:after="0"/>
        <w:jc w:val="both"/>
        <w:rPr>
          <w:rFonts w:ascii="Arial" w:hAnsi="Arial" w:cs="Arial"/>
          <w:sz w:val="24"/>
          <w:szCs w:val="24"/>
        </w:rPr>
      </w:pPr>
    </w:p>
    <w:p w14:paraId="77F94BE7" w14:textId="31E1E537" w:rsidR="000170DD" w:rsidRPr="00BD5511" w:rsidRDefault="000170DD" w:rsidP="009953AE">
      <w:pPr>
        <w:spacing w:after="0"/>
        <w:jc w:val="both"/>
        <w:rPr>
          <w:rFonts w:ascii="Arial" w:hAnsi="Arial" w:cs="Arial"/>
          <w:sz w:val="24"/>
          <w:szCs w:val="24"/>
        </w:rPr>
      </w:pPr>
      <w:r w:rsidRPr="00BD5511">
        <w:rPr>
          <w:rFonts w:ascii="Arial" w:hAnsi="Arial" w:cs="Arial"/>
          <w:sz w:val="24"/>
          <w:szCs w:val="24"/>
        </w:rPr>
        <w:t>MARIA ISABEL ARAUJO DA SILVEIRA CINTRA</w:t>
      </w:r>
    </w:p>
    <w:p w14:paraId="35B62923" w14:textId="77777777" w:rsidR="00281CEF" w:rsidRPr="00BD5511" w:rsidRDefault="00281CEF" w:rsidP="009953AE">
      <w:pPr>
        <w:spacing w:after="0"/>
        <w:jc w:val="both"/>
        <w:rPr>
          <w:rFonts w:ascii="Arial" w:hAnsi="Arial" w:cs="Arial"/>
          <w:sz w:val="24"/>
          <w:szCs w:val="24"/>
        </w:rPr>
      </w:pPr>
      <w:r w:rsidRPr="00BD5511">
        <w:rPr>
          <w:rFonts w:ascii="Arial" w:hAnsi="Arial" w:cs="Arial"/>
          <w:sz w:val="24"/>
          <w:szCs w:val="24"/>
        </w:rPr>
        <w:t>Presidente da Comissão Especial de Licitação</w:t>
      </w:r>
    </w:p>
    <w:p w14:paraId="0A4E4D59" w14:textId="77777777" w:rsidR="00C838BD" w:rsidRPr="00BD5511" w:rsidRDefault="00C838BD" w:rsidP="00A70A3A">
      <w:pPr>
        <w:spacing w:after="0"/>
        <w:jc w:val="center"/>
        <w:rPr>
          <w:rFonts w:ascii="Arial" w:hAnsi="Arial" w:cs="Arial"/>
          <w:b/>
          <w:sz w:val="24"/>
          <w:szCs w:val="24"/>
        </w:rPr>
      </w:pPr>
    </w:p>
    <w:p w14:paraId="7BE9749C" w14:textId="77777777" w:rsidR="0029036A" w:rsidRDefault="0029036A" w:rsidP="00A70A3A">
      <w:pPr>
        <w:spacing w:after="0"/>
        <w:jc w:val="center"/>
        <w:rPr>
          <w:rFonts w:ascii="Arial" w:hAnsi="Arial" w:cs="Arial"/>
          <w:b/>
          <w:sz w:val="24"/>
          <w:szCs w:val="24"/>
        </w:rPr>
      </w:pPr>
    </w:p>
    <w:p w14:paraId="4D0438D6" w14:textId="77777777" w:rsidR="005F666E" w:rsidRDefault="005F666E" w:rsidP="00A70A3A">
      <w:pPr>
        <w:spacing w:after="0"/>
        <w:jc w:val="center"/>
        <w:rPr>
          <w:rFonts w:ascii="Arial" w:hAnsi="Arial" w:cs="Arial"/>
          <w:b/>
          <w:sz w:val="24"/>
          <w:szCs w:val="24"/>
        </w:rPr>
      </w:pPr>
    </w:p>
    <w:p w14:paraId="36054FCC" w14:textId="77777777" w:rsidR="005F666E" w:rsidRDefault="005F666E" w:rsidP="00A70A3A">
      <w:pPr>
        <w:spacing w:after="0"/>
        <w:jc w:val="center"/>
        <w:rPr>
          <w:rFonts w:ascii="Arial" w:hAnsi="Arial" w:cs="Arial"/>
          <w:b/>
          <w:sz w:val="24"/>
          <w:szCs w:val="24"/>
        </w:rPr>
      </w:pPr>
    </w:p>
    <w:p w14:paraId="04D307B9" w14:textId="77777777" w:rsidR="005F666E" w:rsidRDefault="005F666E" w:rsidP="00A70A3A">
      <w:pPr>
        <w:spacing w:after="0"/>
        <w:jc w:val="center"/>
        <w:rPr>
          <w:rFonts w:ascii="Arial" w:hAnsi="Arial" w:cs="Arial"/>
          <w:b/>
          <w:sz w:val="24"/>
          <w:szCs w:val="24"/>
        </w:rPr>
      </w:pPr>
    </w:p>
    <w:p w14:paraId="2EDC0A0B" w14:textId="77777777" w:rsidR="005F666E" w:rsidRDefault="005F666E" w:rsidP="00A70A3A">
      <w:pPr>
        <w:spacing w:after="0"/>
        <w:jc w:val="center"/>
        <w:rPr>
          <w:rFonts w:ascii="Arial" w:hAnsi="Arial" w:cs="Arial"/>
          <w:b/>
          <w:sz w:val="24"/>
          <w:szCs w:val="24"/>
        </w:rPr>
      </w:pPr>
    </w:p>
    <w:p w14:paraId="4A7A0690" w14:textId="77777777" w:rsidR="005F666E" w:rsidRDefault="005F666E" w:rsidP="00A70A3A">
      <w:pPr>
        <w:spacing w:after="0"/>
        <w:jc w:val="center"/>
        <w:rPr>
          <w:rFonts w:ascii="Arial" w:hAnsi="Arial" w:cs="Arial"/>
          <w:b/>
          <w:sz w:val="24"/>
          <w:szCs w:val="24"/>
        </w:rPr>
      </w:pPr>
    </w:p>
    <w:p w14:paraId="465A8F7D" w14:textId="77777777" w:rsidR="005F666E" w:rsidRDefault="005F666E" w:rsidP="00A70A3A">
      <w:pPr>
        <w:spacing w:after="0"/>
        <w:jc w:val="center"/>
        <w:rPr>
          <w:rFonts w:ascii="Arial" w:hAnsi="Arial" w:cs="Arial"/>
          <w:b/>
          <w:sz w:val="24"/>
          <w:szCs w:val="24"/>
        </w:rPr>
      </w:pPr>
    </w:p>
    <w:p w14:paraId="1B3F8BB3" w14:textId="77777777" w:rsidR="005F666E" w:rsidRDefault="005F666E" w:rsidP="00A70A3A">
      <w:pPr>
        <w:spacing w:after="0"/>
        <w:jc w:val="center"/>
        <w:rPr>
          <w:rFonts w:ascii="Arial" w:hAnsi="Arial" w:cs="Arial"/>
          <w:b/>
          <w:sz w:val="24"/>
          <w:szCs w:val="24"/>
        </w:rPr>
      </w:pPr>
    </w:p>
    <w:p w14:paraId="6FDF0AF8" w14:textId="77777777" w:rsidR="005F666E" w:rsidRDefault="005F666E" w:rsidP="00A70A3A">
      <w:pPr>
        <w:spacing w:after="0"/>
        <w:jc w:val="center"/>
        <w:rPr>
          <w:rFonts w:ascii="Arial" w:hAnsi="Arial" w:cs="Arial"/>
          <w:b/>
          <w:sz w:val="24"/>
          <w:szCs w:val="24"/>
        </w:rPr>
      </w:pPr>
    </w:p>
    <w:p w14:paraId="5AB4CE18" w14:textId="77777777" w:rsidR="005F666E" w:rsidRDefault="005F666E" w:rsidP="00A70A3A">
      <w:pPr>
        <w:spacing w:after="0"/>
        <w:jc w:val="center"/>
        <w:rPr>
          <w:rFonts w:ascii="Arial" w:hAnsi="Arial" w:cs="Arial"/>
          <w:b/>
          <w:sz w:val="24"/>
          <w:szCs w:val="24"/>
        </w:rPr>
      </w:pPr>
    </w:p>
    <w:p w14:paraId="65534E40" w14:textId="77777777" w:rsidR="005F666E" w:rsidRDefault="005F666E" w:rsidP="00A70A3A">
      <w:pPr>
        <w:spacing w:after="0"/>
        <w:jc w:val="center"/>
        <w:rPr>
          <w:rFonts w:ascii="Arial" w:hAnsi="Arial" w:cs="Arial"/>
          <w:b/>
          <w:sz w:val="24"/>
          <w:szCs w:val="24"/>
        </w:rPr>
      </w:pPr>
    </w:p>
    <w:p w14:paraId="47EDDDCB" w14:textId="77777777" w:rsidR="005F666E" w:rsidRDefault="005F666E" w:rsidP="00A70A3A">
      <w:pPr>
        <w:spacing w:after="0"/>
        <w:jc w:val="center"/>
        <w:rPr>
          <w:rFonts w:ascii="Arial" w:hAnsi="Arial" w:cs="Arial"/>
          <w:b/>
          <w:sz w:val="24"/>
          <w:szCs w:val="24"/>
        </w:rPr>
      </w:pPr>
    </w:p>
    <w:p w14:paraId="0B6287D8" w14:textId="77777777" w:rsidR="005F666E" w:rsidRDefault="005F666E" w:rsidP="00A70A3A">
      <w:pPr>
        <w:spacing w:after="0"/>
        <w:jc w:val="center"/>
        <w:rPr>
          <w:rFonts w:ascii="Arial" w:hAnsi="Arial" w:cs="Arial"/>
          <w:b/>
          <w:sz w:val="24"/>
          <w:szCs w:val="24"/>
        </w:rPr>
      </w:pPr>
    </w:p>
    <w:p w14:paraId="5E022DCD" w14:textId="77777777" w:rsidR="005F666E" w:rsidRDefault="005F666E" w:rsidP="00A70A3A">
      <w:pPr>
        <w:spacing w:after="0"/>
        <w:jc w:val="center"/>
        <w:rPr>
          <w:rFonts w:ascii="Arial" w:hAnsi="Arial" w:cs="Arial"/>
          <w:b/>
          <w:sz w:val="24"/>
          <w:szCs w:val="24"/>
        </w:rPr>
      </w:pPr>
    </w:p>
    <w:p w14:paraId="14A4047E" w14:textId="77777777" w:rsidR="005F666E" w:rsidRDefault="005F666E" w:rsidP="00A70A3A">
      <w:pPr>
        <w:spacing w:after="0"/>
        <w:jc w:val="center"/>
        <w:rPr>
          <w:rFonts w:ascii="Arial" w:hAnsi="Arial" w:cs="Arial"/>
          <w:b/>
          <w:sz w:val="24"/>
          <w:szCs w:val="24"/>
        </w:rPr>
      </w:pPr>
    </w:p>
    <w:p w14:paraId="734D0247" w14:textId="77777777" w:rsidR="005F666E" w:rsidRDefault="005F666E" w:rsidP="00A70A3A">
      <w:pPr>
        <w:spacing w:after="0"/>
        <w:jc w:val="center"/>
        <w:rPr>
          <w:rFonts w:ascii="Arial" w:hAnsi="Arial" w:cs="Arial"/>
          <w:b/>
          <w:sz w:val="24"/>
          <w:szCs w:val="24"/>
        </w:rPr>
      </w:pPr>
    </w:p>
    <w:p w14:paraId="6C5D59F2" w14:textId="77777777" w:rsidR="005F666E" w:rsidRDefault="005F666E" w:rsidP="00A70A3A">
      <w:pPr>
        <w:spacing w:after="0"/>
        <w:jc w:val="center"/>
        <w:rPr>
          <w:rFonts w:ascii="Arial" w:hAnsi="Arial" w:cs="Arial"/>
          <w:b/>
          <w:sz w:val="24"/>
          <w:szCs w:val="24"/>
        </w:rPr>
      </w:pPr>
    </w:p>
    <w:p w14:paraId="5450985E" w14:textId="77777777" w:rsidR="005F666E" w:rsidRDefault="005F666E" w:rsidP="00A70A3A">
      <w:pPr>
        <w:spacing w:after="0"/>
        <w:jc w:val="center"/>
        <w:rPr>
          <w:rFonts w:ascii="Arial" w:hAnsi="Arial" w:cs="Arial"/>
          <w:b/>
          <w:sz w:val="24"/>
          <w:szCs w:val="24"/>
        </w:rPr>
      </w:pPr>
    </w:p>
    <w:p w14:paraId="32F226F1" w14:textId="77777777" w:rsidR="005F666E" w:rsidRDefault="005F666E" w:rsidP="00A70A3A">
      <w:pPr>
        <w:spacing w:after="0"/>
        <w:jc w:val="center"/>
        <w:rPr>
          <w:rFonts w:ascii="Arial" w:hAnsi="Arial" w:cs="Arial"/>
          <w:b/>
          <w:sz w:val="24"/>
          <w:szCs w:val="24"/>
        </w:rPr>
      </w:pPr>
    </w:p>
    <w:p w14:paraId="0ECCA865" w14:textId="77777777" w:rsidR="005F666E" w:rsidRDefault="005F666E" w:rsidP="00A70A3A">
      <w:pPr>
        <w:spacing w:after="0"/>
        <w:jc w:val="center"/>
        <w:rPr>
          <w:rFonts w:ascii="Arial" w:hAnsi="Arial" w:cs="Arial"/>
          <w:b/>
          <w:sz w:val="24"/>
          <w:szCs w:val="24"/>
        </w:rPr>
      </w:pPr>
    </w:p>
    <w:p w14:paraId="5C64F10C" w14:textId="77777777" w:rsidR="005F666E" w:rsidRDefault="005F666E" w:rsidP="00A70A3A">
      <w:pPr>
        <w:spacing w:after="0"/>
        <w:jc w:val="center"/>
        <w:rPr>
          <w:rFonts w:ascii="Arial" w:hAnsi="Arial" w:cs="Arial"/>
          <w:b/>
          <w:sz w:val="24"/>
          <w:szCs w:val="24"/>
        </w:rPr>
      </w:pPr>
    </w:p>
    <w:p w14:paraId="278048B4" w14:textId="77777777" w:rsidR="005F666E" w:rsidRDefault="005F666E" w:rsidP="00A70A3A">
      <w:pPr>
        <w:spacing w:after="0"/>
        <w:jc w:val="center"/>
        <w:rPr>
          <w:rFonts w:ascii="Arial" w:hAnsi="Arial" w:cs="Arial"/>
          <w:b/>
          <w:sz w:val="24"/>
          <w:szCs w:val="24"/>
        </w:rPr>
      </w:pPr>
    </w:p>
    <w:p w14:paraId="7F71F814" w14:textId="77777777" w:rsidR="005F666E" w:rsidRDefault="005F666E" w:rsidP="00A70A3A">
      <w:pPr>
        <w:spacing w:after="0"/>
        <w:jc w:val="center"/>
        <w:rPr>
          <w:rFonts w:ascii="Arial" w:hAnsi="Arial" w:cs="Arial"/>
          <w:b/>
          <w:sz w:val="24"/>
          <w:szCs w:val="24"/>
        </w:rPr>
      </w:pPr>
    </w:p>
    <w:p w14:paraId="52471D89" w14:textId="77777777" w:rsidR="005F666E" w:rsidRDefault="005F666E" w:rsidP="00A70A3A">
      <w:pPr>
        <w:spacing w:after="0"/>
        <w:jc w:val="center"/>
        <w:rPr>
          <w:rFonts w:ascii="Arial" w:hAnsi="Arial" w:cs="Arial"/>
          <w:b/>
          <w:sz w:val="24"/>
          <w:szCs w:val="24"/>
        </w:rPr>
      </w:pPr>
    </w:p>
    <w:p w14:paraId="0D44FDCB" w14:textId="77777777" w:rsidR="005F666E" w:rsidRDefault="005F666E" w:rsidP="00A70A3A">
      <w:pPr>
        <w:spacing w:after="0"/>
        <w:jc w:val="center"/>
        <w:rPr>
          <w:rFonts w:ascii="Arial" w:hAnsi="Arial" w:cs="Arial"/>
          <w:b/>
          <w:sz w:val="24"/>
          <w:szCs w:val="24"/>
        </w:rPr>
      </w:pPr>
    </w:p>
    <w:p w14:paraId="2AC9133D" w14:textId="77777777" w:rsidR="005F666E" w:rsidRDefault="005F666E" w:rsidP="00A70A3A">
      <w:pPr>
        <w:spacing w:after="0"/>
        <w:jc w:val="center"/>
        <w:rPr>
          <w:rFonts w:ascii="Arial" w:hAnsi="Arial" w:cs="Arial"/>
          <w:b/>
          <w:sz w:val="24"/>
          <w:szCs w:val="24"/>
        </w:rPr>
      </w:pPr>
    </w:p>
    <w:p w14:paraId="7EF3D15D" w14:textId="77777777" w:rsidR="005F666E" w:rsidRDefault="005F666E" w:rsidP="00A70A3A">
      <w:pPr>
        <w:spacing w:after="0"/>
        <w:jc w:val="center"/>
        <w:rPr>
          <w:rFonts w:ascii="Arial" w:hAnsi="Arial" w:cs="Arial"/>
          <w:b/>
          <w:sz w:val="24"/>
          <w:szCs w:val="24"/>
        </w:rPr>
      </w:pPr>
    </w:p>
    <w:p w14:paraId="3591FC8E" w14:textId="77777777" w:rsidR="005F666E" w:rsidRDefault="005F666E" w:rsidP="00A70A3A">
      <w:pPr>
        <w:spacing w:after="0"/>
        <w:jc w:val="center"/>
        <w:rPr>
          <w:rFonts w:ascii="Arial" w:hAnsi="Arial" w:cs="Arial"/>
          <w:b/>
          <w:sz w:val="24"/>
          <w:szCs w:val="24"/>
        </w:rPr>
      </w:pPr>
    </w:p>
    <w:p w14:paraId="1A18E0A9" w14:textId="77777777" w:rsidR="005F666E" w:rsidRPr="00BD5511" w:rsidRDefault="005F666E" w:rsidP="00A70A3A">
      <w:pPr>
        <w:spacing w:after="0"/>
        <w:jc w:val="center"/>
        <w:rPr>
          <w:rFonts w:ascii="Arial" w:hAnsi="Arial" w:cs="Arial"/>
          <w:b/>
          <w:sz w:val="24"/>
          <w:szCs w:val="24"/>
        </w:rPr>
      </w:pPr>
    </w:p>
    <w:p w14:paraId="6568042D" w14:textId="0AC136DC" w:rsidR="00EA26ED" w:rsidRPr="00BD5511" w:rsidRDefault="00EA26ED" w:rsidP="00A70A3A">
      <w:pPr>
        <w:spacing w:after="0"/>
        <w:jc w:val="center"/>
        <w:rPr>
          <w:rFonts w:ascii="Arial" w:hAnsi="Arial" w:cs="Arial"/>
          <w:b/>
          <w:sz w:val="24"/>
          <w:szCs w:val="24"/>
        </w:rPr>
      </w:pPr>
      <w:r w:rsidRPr="00BD5511">
        <w:rPr>
          <w:rFonts w:ascii="Arial" w:hAnsi="Arial" w:cs="Arial"/>
          <w:b/>
          <w:sz w:val="24"/>
          <w:szCs w:val="24"/>
        </w:rPr>
        <w:t>CONCORRÊNCIA Nº 0</w:t>
      </w:r>
      <w:r w:rsidR="000860A7" w:rsidRPr="00BD5511">
        <w:rPr>
          <w:rFonts w:ascii="Arial" w:hAnsi="Arial" w:cs="Arial"/>
          <w:b/>
          <w:sz w:val="24"/>
          <w:szCs w:val="24"/>
        </w:rPr>
        <w:t>0</w:t>
      </w:r>
      <w:r w:rsidR="00C838BD"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3874AB95" w14:textId="77777777" w:rsidR="00691311" w:rsidRPr="00BD5511" w:rsidRDefault="00691311" w:rsidP="00A70A3A">
      <w:pPr>
        <w:spacing w:after="0"/>
        <w:jc w:val="center"/>
        <w:rPr>
          <w:rFonts w:ascii="Arial" w:hAnsi="Arial" w:cs="Arial"/>
          <w:b/>
          <w:sz w:val="24"/>
          <w:szCs w:val="24"/>
        </w:rPr>
      </w:pPr>
    </w:p>
    <w:p w14:paraId="5FD17BD2" w14:textId="589A67F7"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2B2FB222" w14:textId="77777777" w:rsidR="00691311" w:rsidRPr="00BD5511" w:rsidRDefault="00691311" w:rsidP="00A70A3A">
      <w:pPr>
        <w:spacing w:after="0"/>
        <w:jc w:val="center"/>
        <w:rPr>
          <w:rFonts w:ascii="Arial" w:hAnsi="Arial" w:cs="Arial"/>
          <w:b/>
          <w:sz w:val="24"/>
          <w:szCs w:val="24"/>
        </w:rPr>
      </w:pPr>
    </w:p>
    <w:p w14:paraId="0B775C94" w14:textId="77777777" w:rsidR="00315D1D" w:rsidRPr="00BD5511" w:rsidRDefault="00315D1D" w:rsidP="00315D1D">
      <w:pPr>
        <w:spacing w:after="0"/>
        <w:jc w:val="center"/>
        <w:rPr>
          <w:rFonts w:ascii="Arial" w:hAnsi="Arial" w:cs="Arial"/>
          <w:b/>
          <w:sz w:val="24"/>
          <w:szCs w:val="24"/>
        </w:rPr>
      </w:pPr>
      <w:r w:rsidRPr="00BD5511">
        <w:rPr>
          <w:rFonts w:ascii="Arial" w:hAnsi="Arial" w:cs="Arial"/>
          <w:b/>
          <w:sz w:val="24"/>
          <w:szCs w:val="24"/>
        </w:rPr>
        <w:t>ANEXO I</w:t>
      </w:r>
    </w:p>
    <w:p w14:paraId="7D274A9E" w14:textId="77777777" w:rsidR="00315D1D" w:rsidRPr="00BD5511" w:rsidRDefault="00315D1D" w:rsidP="00315D1D">
      <w:pPr>
        <w:spacing w:after="0"/>
        <w:jc w:val="center"/>
        <w:rPr>
          <w:rFonts w:ascii="Arial" w:hAnsi="Arial" w:cs="Arial"/>
          <w:b/>
          <w:sz w:val="24"/>
          <w:szCs w:val="24"/>
        </w:rPr>
      </w:pPr>
      <w:r w:rsidRPr="00BD5511">
        <w:rPr>
          <w:rFonts w:ascii="Arial" w:hAnsi="Arial" w:cs="Arial"/>
          <w:b/>
          <w:sz w:val="24"/>
          <w:szCs w:val="24"/>
        </w:rPr>
        <w:t>BRIEFING/LINHA DE ATUAÇÃO</w:t>
      </w:r>
    </w:p>
    <w:p w14:paraId="153E6567" w14:textId="77777777" w:rsidR="004B6378" w:rsidRPr="00BD5511" w:rsidRDefault="004B6378" w:rsidP="00965FE6">
      <w:pPr>
        <w:widowControl w:val="0"/>
        <w:tabs>
          <w:tab w:val="left" w:pos="841"/>
          <w:tab w:val="left" w:pos="842"/>
        </w:tabs>
        <w:autoSpaceDE w:val="0"/>
        <w:autoSpaceDN w:val="0"/>
        <w:spacing w:after="0" w:line="240" w:lineRule="auto"/>
        <w:rPr>
          <w:rFonts w:ascii="Arial" w:hAnsi="Arial" w:cs="Arial"/>
          <w:b/>
          <w:bCs/>
          <w:color w:val="FF0000"/>
          <w:sz w:val="24"/>
          <w:szCs w:val="24"/>
        </w:rPr>
      </w:pPr>
    </w:p>
    <w:p w14:paraId="07E0F4D2" w14:textId="77777777" w:rsidR="00BD5511" w:rsidRPr="00BD5511" w:rsidRDefault="00BD5511" w:rsidP="00BD5511">
      <w:pPr>
        <w:spacing w:line="360" w:lineRule="auto"/>
        <w:jc w:val="both"/>
        <w:rPr>
          <w:rFonts w:ascii="Arial" w:eastAsia="Arial" w:hAnsi="Arial" w:cs="Arial"/>
          <w:b/>
          <w:sz w:val="24"/>
          <w:szCs w:val="24"/>
          <w:u w:val="single"/>
        </w:rPr>
      </w:pPr>
      <w:r w:rsidRPr="00BD5511">
        <w:rPr>
          <w:rFonts w:ascii="Arial" w:eastAsia="Arial" w:hAnsi="Arial" w:cs="Arial"/>
          <w:b/>
          <w:sz w:val="24"/>
          <w:szCs w:val="24"/>
          <w:u w:val="single"/>
        </w:rPr>
        <w:t>As origens</w:t>
      </w:r>
    </w:p>
    <w:p w14:paraId="5C1CCE7D"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 palavra Turismo tem origem no latim ‘</w:t>
      </w:r>
      <w:proofErr w:type="spellStart"/>
      <w:r w:rsidRPr="00BD5511">
        <w:rPr>
          <w:rFonts w:ascii="Arial" w:eastAsia="Arial" w:hAnsi="Arial" w:cs="Arial"/>
          <w:sz w:val="24"/>
          <w:szCs w:val="24"/>
        </w:rPr>
        <w:t>tornare</w:t>
      </w:r>
      <w:proofErr w:type="spellEnd"/>
      <w:r w:rsidRPr="00BD5511">
        <w:rPr>
          <w:rFonts w:ascii="Arial" w:eastAsia="Arial" w:hAnsi="Arial" w:cs="Arial"/>
          <w:sz w:val="24"/>
          <w:szCs w:val="24"/>
        </w:rPr>
        <w:t xml:space="preserve">’ e no grego ‘tornos ou </w:t>
      </w:r>
      <w:proofErr w:type="spellStart"/>
      <w:r w:rsidRPr="00BD5511">
        <w:rPr>
          <w:rFonts w:ascii="Arial" w:eastAsia="Arial" w:hAnsi="Arial" w:cs="Arial"/>
          <w:sz w:val="24"/>
          <w:szCs w:val="24"/>
        </w:rPr>
        <w:t>tornus</w:t>
      </w:r>
      <w:proofErr w:type="spellEnd"/>
      <w:r w:rsidRPr="00BD5511">
        <w:rPr>
          <w:rFonts w:ascii="Arial" w:eastAsia="Arial" w:hAnsi="Arial" w:cs="Arial"/>
          <w:sz w:val="24"/>
          <w:szCs w:val="24"/>
        </w:rPr>
        <w:t>’. O significado seria algo como ‘vai e volta’ ou ainda como o movimento em círculo. Para a nossa língua e no conceito que é utilizada atualmente, tomamos do inglês ‘</w:t>
      </w:r>
      <w:proofErr w:type="spellStart"/>
      <w:r w:rsidRPr="00BD5511">
        <w:rPr>
          <w:rFonts w:ascii="Arial" w:eastAsia="Arial" w:hAnsi="Arial" w:cs="Arial"/>
          <w:sz w:val="24"/>
          <w:szCs w:val="24"/>
        </w:rPr>
        <w:t>tourism</w:t>
      </w:r>
      <w:proofErr w:type="spellEnd"/>
      <w:r w:rsidRPr="00BD5511">
        <w:rPr>
          <w:rFonts w:ascii="Arial" w:eastAsia="Arial" w:hAnsi="Arial" w:cs="Arial"/>
          <w:sz w:val="24"/>
          <w:szCs w:val="24"/>
        </w:rPr>
        <w:t>’, que por sua vez tomou emprestada do francês ‘tour’, que tem vários sentidos, mas neste caso relaciona-se a volta, passeio ou mesmo excursão.</w:t>
      </w:r>
    </w:p>
    <w:p w14:paraId="582A8613"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Na antiguidade não havia o turismo no sentido que existe hoje. Havia apenas o deslocamento de pessoas viajando para diversos fins, como o comércio ou para dirigir-se a pontos sagrados, entre outros.</w:t>
      </w:r>
    </w:p>
    <w:p w14:paraId="7266599F"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 atividade de ‘fazer turismo’ é relativamente nova e aparece no início do século XIX. Pesquisas mostram que o turismo como se entende atualmente teve início entre os jovens da aristocracia inglesa. Ao concluírem seus estudos universitários faziam o que era chamado de GRAN TOUR. Eram viagens pela Europa continental, principalmente para as cidades italianas como Florença, Veneza e Roma, com o objetivo de ver e tocar pessoalmente naquilo que haviam tomado conhecimento apenas pelos livros.</w:t>
      </w:r>
    </w:p>
    <w:p w14:paraId="5B8916FB"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Posteriormente, outros países foram sendo incorporados nos roteiros dessa elite de viajantes. Com a evolução dos meios de </w:t>
      </w:r>
      <w:proofErr w:type="gramStart"/>
      <w:r w:rsidRPr="00BD5511">
        <w:rPr>
          <w:rFonts w:ascii="Arial" w:eastAsia="Arial" w:hAnsi="Arial" w:cs="Arial"/>
          <w:sz w:val="24"/>
          <w:szCs w:val="24"/>
        </w:rPr>
        <w:t>transportes ,</w:t>
      </w:r>
      <w:proofErr w:type="gramEnd"/>
      <w:r w:rsidRPr="00BD5511">
        <w:rPr>
          <w:rFonts w:ascii="Arial" w:eastAsia="Arial" w:hAnsi="Arial" w:cs="Arial"/>
          <w:sz w:val="24"/>
          <w:szCs w:val="24"/>
        </w:rPr>
        <w:t xml:space="preserve"> oferecendo mais rapidez, iniciando com os trens em meados do século XIX e os navios adaptados para receber passageiros mais refinados e objetivando algo além do simples deslocamento, o turismo como lazer tomou um grande impulso. </w:t>
      </w:r>
      <w:r w:rsidRPr="00BD5511">
        <w:rPr>
          <w:rFonts w:ascii="Arial" w:eastAsia="Arial" w:hAnsi="Arial" w:cs="Arial"/>
          <w:sz w:val="24"/>
          <w:szCs w:val="24"/>
        </w:rPr>
        <w:lastRenderedPageBreak/>
        <w:t>Desnecessário citar a importância do avião, do automóvel, dos ônibus para o crescimento e a caracterização econômica da indústria do turismo a partir do século XX, mais fortemente a partir da segunda metade, em função das guerras mundiais.</w:t>
      </w:r>
    </w:p>
    <w:p w14:paraId="35437C84"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De acordo com a OMT – Organização Mundial do Turismo, agência especializada da Organização das Nações Unidas, define turismo como sendo:</w:t>
      </w:r>
    </w:p>
    <w:p w14:paraId="790CABEA" w14:textId="77777777" w:rsidR="00BD5511" w:rsidRPr="00BD5511" w:rsidRDefault="00BD5511" w:rsidP="00BD5511">
      <w:pPr>
        <w:spacing w:line="360" w:lineRule="auto"/>
        <w:ind w:left="1410"/>
        <w:jc w:val="both"/>
        <w:rPr>
          <w:rFonts w:ascii="Arial" w:eastAsia="Arial" w:hAnsi="Arial" w:cs="Arial"/>
          <w:i/>
          <w:sz w:val="24"/>
          <w:szCs w:val="24"/>
        </w:rPr>
      </w:pPr>
      <w:proofErr w:type="gramStart"/>
      <w:r w:rsidRPr="00BD5511">
        <w:rPr>
          <w:rFonts w:ascii="Arial" w:eastAsia="Arial" w:hAnsi="Arial" w:cs="Arial"/>
          <w:i/>
          <w:sz w:val="24"/>
          <w:szCs w:val="24"/>
        </w:rPr>
        <w:t>“...</w:t>
      </w:r>
      <w:proofErr w:type="gramEnd"/>
      <w:r w:rsidRPr="00BD5511">
        <w:rPr>
          <w:rFonts w:ascii="Arial" w:eastAsia="Arial" w:hAnsi="Arial" w:cs="Arial"/>
          <w:i/>
          <w:sz w:val="24"/>
          <w:szCs w:val="24"/>
        </w:rPr>
        <w:t>um fenômeno de aspecto social, cultural e econômico, diretamente relacionado com o deslocamento de pessoas para lugares fora do seu ambiente pessoal, seja uma localidade próxima seja até mesmo para outro país.”</w:t>
      </w:r>
    </w:p>
    <w:p w14:paraId="762C39A6" w14:textId="77777777" w:rsidR="00BD5511" w:rsidRPr="00BD5511" w:rsidRDefault="00BD5511" w:rsidP="00BD5511">
      <w:pPr>
        <w:spacing w:line="360" w:lineRule="auto"/>
        <w:jc w:val="both"/>
        <w:rPr>
          <w:rFonts w:ascii="Arial" w:hAnsi="Arial" w:cs="Arial"/>
          <w:sz w:val="24"/>
          <w:szCs w:val="24"/>
        </w:rPr>
      </w:pPr>
      <w:r w:rsidRPr="00BD5511">
        <w:rPr>
          <w:rFonts w:ascii="Arial" w:hAnsi="Arial" w:cs="Arial"/>
          <w:sz w:val="24"/>
          <w:szCs w:val="24"/>
        </w:rPr>
        <w:t>Diz ainda:</w:t>
      </w:r>
    </w:p>
    <w:p w14:paraId="19AC8912" w14:textId="77777777" w:rsidR="00BD5511" w:rsidRPr="00BD5511" w:rsidRDefault="00BD5511" w:rsidP="00BD5511">
      <w:pPr>
        <w:spacing w:line="360" w:lineRule="auto"/>
        <w:ind w:left="1410"/>
        <w:jc w:val="both"/>
        <w:rPr>
          <w:rFonts w:ascii="Arial" w:eastAsia="Arial" w:hAnsi="Arial" w:cs="Arial"/>
          <w:i/>
          <w:sz w:val="24"/>
          <w:szCs w:val="24"/>
        </w:rPr>
      </w:pPr>
      <w:r w:rsidRPr="00BD5511">
        <w:rPr>
          <w:rFonts w:ascii="Arial" w:eastAsia="Arial" w:hAnsi="Arial" w:cs="Arial"/>
          <w:i/>
          <w:sz w:val="24"/>
          <w:szCs w:val="24"/>
        </w:rPr>
        <w:t xml:space="preserve">“O turismo compreende as atividades realizadas pelas pessoas durante suas viagens e estadias em lugares diferentes do seu entorno habitual, por um período de tempo consecutivo inferior a um ano, tendo em vista lazer, negócios ou outros motivos.” </w:t>
      </w:r>
    </w:p>
    <w:p w14:paraId="0B134372"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A atividade turística está relacionada diretamente à intenção ou ao escopo do deslocamento. Seria a resposta para a razão pela qual o indivíduo isoladamente ou um determinado grupo decidiu deixar seu ambiente pessoal (sua casa, sua cidade, seu país) em direção </w:t>
      </w:r>
      <w:proofErr w:type="gramStart"/>
      <w:r w:rsidRPr="00BD5511">
        <w:rPr>
          <w:rFonts w:ascii="Arial" w:eastAsia="Arial" w:hAnsi="Arial" w:cs="Arial"/>
          <w:sz w:val="24"/>
          <w:szCs w:val="24"/>
        </w:rPr>
        <w:t>a</w:t>
      </w:r>
      <w:proofErr w:type="gramEnd"/>
      <w:r w:rsidRPr="00BD5511">
        <w:rPr>
          <w:rFonts w:ascii="Arial" w:eastAsia="Arial" w:hAnsi="Arial" w:cs="Arial"/>
          <w:sz w:val="24"/>
          <w:szCs w:val="24"/>
        </w:rPr>
        <w:t xml:space="preserve"> outra cidade ou país.</w:t>
      </w:r>
    </w:p>
    <w:p w14:paraId="7D0F1FF6"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Apenas para ilustrar como surgiram as agências de viagem, temos Thomas Cook como o criador deste tipo de negócio. Em 1841 ele organizou uma excursão para levar 578 pessoas de </w:t>
      </w:r>
      <w:proofErr w:type="spellStart"/>
      <w:r w:rsidRPr="00BD5511">
        <w:rPr>
          <w:rFonts w:ascii="Arial" w:eastAsia="Arial" w:hAnsi="Arial" w:cs="Arial"/>
          <w:sz w:val="24"/>
          <w:szCs w:val="24"/>
        </w:rPr>
        <w:t>Lorghborough</w:t>
      </w:r>
      <w:proofErr w:type="spellEnd"/>
      <w:r w:rsidRPr="00BD5511">
        <w:rPr>
          <w:rFonts w:ascii="Arial" w:eastAsia="Arial" w:hAnsi="Arial" w:cs="Arial"/>
          <w:sz w:val="24"/>
          <w:szCs w:val="24"/>
        </w:rPr>
        <w:t xml:space="preserve"> até Leicester, uma viagem curta de apenas </w:t>
      </w:r>
      <w:proofErr w:type="gramStart"/>
      <w:r w:rsidRPr="00BD5511">
        <w:rPr>
          <w:rFonts w:ascii="Arial" w:eastAsia="Arial" w:hAnsi="Arial" w:cs="Arial"/>
          <w:sz w:val="24"/>
          <w:szCs w:val="24"/>
        </w:rPr>
        <w:t>18 Km</w:t>
      </w:r>
      <w:proofErr w:type="gramEnd"/>
      <w:r w:rsidRPr="00BD5511">
        <w:rPr>
          <w:rFonts w:ascii="Arial" w:eastAsia="Arial" w:hAnsi="Arial" w:cs="Arial"/>
          <w:sz w:val="24"/>
          <w:szCs w:val="24"/>
        </w:rPr>
        <w:t xml:space="preserve">. Mas neste caso ofereceu os primeiros ensinamentos de que havia outros pontos a serem observados, como alimentação, hospedagem, lazer e até mesmo entretenimento. Em 1845, juntamente com seu filho, criou a Thomas Cook &amp; </w:t>
      </w:r>
      <w:proofErr w:type="spellStart"/>
      <w:r w:rsidRPr="00BD5511">
        <w:rPr>
          <w:rFonts w:ascii="Arial" w:eastAsia="Arial" w:hAnsi="Arial" w:cs="Arial"/>
          <w:sz w:val="24"/>
          <w:szCs w:val="24"/>
        </w:rPr>
        <w:t>Son</w:t>
      </w:r>
      <w:proofErr w:type="spellEnd"/>
      <w:r w:rsidRPr="00BD5511">
        <w:rPr>
          <w:rFonts w:ascii="Arial" w:eastAsia="Arial" w:hAnsi="Arial" w:cs="Arial"/>
          <w:sz w:val="24"/>
          <w:szCs w:val="24"/>
        </w:rPr>
        <w:t>, sendo o primeiro a criar os chamados pacotes turísticos de viagens, com todos os custos incluídos. Ou quase todos.</w:t>
      </w:r>
    </w:p>
    <w:p w14:paraId="484A1F5F"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Sabemos que a segmentação no turismo ocorre em grande velocidade e esse número aumenta a cada dia. Hoje temos o Ecoturismo, o </w:t>
      </w:r>
      <w:proofErr w:type="spellStart"/>
      <w:r w:rsidRPr="00BD5511">
        <w:rPr>
          <w:rFonts w:ascii="Arial" w:eastAsia="Arial" w:hAnsi="Arial" w:cs="Arial"/>
          <w:sz w:val="24"/>
          <w:szCs w:val="24"/>
        </w:rPr>
        <w:t>Agroturismo</w:t>
      </w:r>
      <w:proofErr w:type="spellEnd"/>
      <w:r w:rsidRPr="00BD5511">
        <w:rPr>
          <w:rFonts w:ascii="Arial" w:eastAsia="Arial" w:hAnsi="Arial" w:cs="Arial"/>
          <w:sz w:val="24"/>
          <w:szCs w:val="24"/>
        </w:rPr>
        <w:t xml:space="preserve">, o </w:t>
      </w:r>
      <w:r w:rsidRPr="00BD5511">
        <w:rPr>
          <w:rFonts w:ascii="Arial" w:eastAsia="Arial" w:hAnsi="Arial" w:cs="Arial"/>
          <w:sz w:val="24"/>
          <w:szCs w:val="24"/>
        </w:rPr>
        <w:lastRenderedPageBreak/>
        <w:t xml:space="preserve">Turismo Náutico, o </w:t>
      </w:r>
      <w:proofErr w:type="spellStart"/>
      <w:r w:rsidRPr="00BD5511">
        <w:rPr>
          <w:rFonts w:ascii="Arial" w:eastAsia="Arial" w:hAnsi="Arial" w:cs="Arial"/>
          <w:sz w:val="24"/>
          <w:szCs w:val="24"/>
        </w:rPr>
        <w:t>Gastroturismo</w:t>
      </w:r>
      <w:proofErr w:type="spellEnd"/>
      <w:r w:rsidRPr="00BD5511">
        <w:rPr>
          <w:rFonts w:ascii="Arial" w:eastAsia="Arial" w:hAnsi="Arial" w:cs="Arial"/>
          <w:sz w:val="24"/>
          <w:szCs w:val="24"/>
        </w:rPr>
        <w:t xml:space="preserve">, o </w:t>
      </w:r>
      <w:proofErr w:type="spellStart"/>
      <w:r w:rsidRPr="00BD5511">
        <w:rPr>
          <w:rFonts w:ascii="Arial" w:eastAsia="Arial" w:hAnsi="Arial" w:cs="Arial"/>
          <w:sz w:val="24"/>
          <w:szCs w:val="24"/>
        </w:rPr>
        <w:t>Enoturismo</w:t>
      </w:r>
      <w:proofErr w:type="spellEnd"/>
      <w:r w:rsidRPr="00BD5511">
        <w:rPr>
          <w:rFonts w:ascii="Arial" w:eastAsia="Arial" w:hAnsi="Arial" w:cs="Arial"/>
          <w:sz w:val="24"/>
          <w:szCs w:val="24"/>
        </w:rPr>
        <w:t>, o Turismo de Aventura e outros mais.</w:t>
      </w:r>
    </w:p>
    <w:p w14:paraId="5EA254DA"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Vamos citar abaixo alguns segmentos referentes ao turismo, que representam os maiores grupos em termos de número de turistas e de arrecadação financeira.</w:t>
      </w:r>
    </w:p>
    <w:p w14:paraId="149E2B21" w14:textId="77777777" w:rsidR="00BD5511" w:rsidRPr="00BD5511" w:rsidRDefault="00BD5511" w:rsidP="00BD5511">
      <w:pPr>
        <w:spacing w:line="360" w:lineRule="auto"/>
        <w:jc w:val="both"/>
        <w:rPr>
          <w:rFonts w:ascii="Arial" w:eastAsia="Arial" w:hAnsi="Arial" w:cs="Arial"/>
          <w:sz w:val="24"/>
          <w:szCs w:val="24"/>
        </w:rPr>
      </w:pPr>
    </w:p>
    <w:p w14:paraId="12E9551A" w14:textId="77777777" w:rsidR="00BD5511" w:rsidRPr="00BD5511" w:rsidRDefault="00BD5511" w:rsidP="00BD5511">
      <w:pPr>
        <w:numPr>
          <w:ilvl w:val="0"/>
          <w:numId w:val="29"/>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Turismo Cultural</w:t>
      </w:r>
    </w:p>
    <w:p w14:paraId="1C727E32"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6F5FFD08" w14:textId="77777777" w:rsidR="00BD5511" w:rsidRPr="00BD5511" w:rsidRDefault="00BD5511" w:rsidP="00BD5511">
      <w:pPr>
        <w:numPr>
          <w:ilvl w:val="0"/>
          <w:numId w:val="30"/>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Abrange um número imenso de interesses, </w:t>
      </w:r>
      <w:proofErr w:type="gramStart"/>
      <w:r w:rsidRPr="00BD5511">
        <w:rPr>
          <w:rFonts w:ascii="Arial" w:eastAsia="Arial" w:hAnsi="Arial" w:cs="Arial"/>
          <w:color w:val="000000"/>
          <w:sz w:val="24"/>
          <w:szCs w:val="24"/>
        </w:rPr>
        <w:t>tantos quanto a arte em geral compreende</w:t>
      </w:r>
      <w:proofErr w:type="gramEnd"/>
      <w:r w:rsidRPr="00BD5511">
        <w:rPr>
          <w:rFonts w:ascii="Arial" w:eastAsia="Arial" w:hAnsi="Arial" w:cs="Arial"/>
          <w:color w:val="000000"/>
          <w:sz w:val="24"/>
          <w:szCs w:val="24"/>
        </w:rPr>
        <w:t xml:space="preserve">, e mais um pouco. Sem dúvida os interesses mais populares estão relacionados às visitas a museus, galerias de arte, exposições em geral, música, ballet, entre outras. Cabe esclarecer que o turismo cultural e o que veremos adiante, o Turismo de Lazer, têm áreas em comum com o Cultural, mas não colidem. </w:t>
      </w:r>
      <w:proofErr w:type="gramStart"/>
      <w:r w:rsidRPr="00BD5511">
        <w:rPr>
          <w:rFonts w:ascii="Arial" w:eastAsia="Arial" w:hAnsi="Arial" w:cs="Arial"/>
          <w:color w:val="000000"/>
          <w:sz w:val="24"/>
          <w:szCs w:val="24"/>
        </w:rPr>
        <w:t>Se complementam</w:t>
      </w:r>
      <w:proofErr w:type="gramEnd"/>
      <w:r w:rsidRPr="00BD5511">
        <w:rPr>
          <w:rFonts w:ascii="Arial" w:eastAsia="Arial" w:hAnsi="Arial" w:cs="Arial"/>
          <w:color w:val="000000"/>
          <w:sz w:val="24"/>
          <w:szCs w:val="24"/>
        </w:rPr>
        <w:t xml:space="preserve">. </w:t>
      </w:r>
    </w:p>
    <w:p w14:paraId="507B16F0" w14:textId="77777777" w:rsidR="00BD5511" w:rsidRPr="00BD5511" w:rsidRDefault="00BD5511" w:rsidP="00BD5511">
      <w:pPr>
        <w:numPr>
          <w:ilvl w:val="0"/>
          <w:numId w:val="30"/>
        </w:numPr>
        <w:pBdr>
          <w:top w:val="nil"/>
          <w:left w:val="nil"/>
          <w:bottom w:val="nil"/>
          <w:right w:val="nil"/>
          <w:between w:val="nil"/>
        </w:pBdr>
        <w:spacing w:after="16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Participação em shows especiais e de grande público, como já tivemos em São Paulo com Andrea Bocelli, em 2018 no Allianz Parque e Pavarotti, no </w:t>
      </w:r>
      <w:proofErr w:type="gramStart"/>
      <w:r w:rsidRPr="00BD5511">
        <w:rPr>
          <w:rFonts w:ascii="Arial" w:eastAsia="Arial" w:hAnsi="Arial" w:cs="Arial"/>
          <w:color w:val="000000"/>
          <w:sz w:val="24"/>
          <w:szCs w:val="24"/>
        </w:rPr>
        <w:t>Pacaembu .</w:t>
      </w:r>
      <w:proofErr w:type="gramEnd"/>
      <w:r w:rsidRPr="00BD5511">
        <w:rPr>
          <w:rFonts w:ascii="Arial" w:eastAsia="Arial" w:hAnsi="Arial" w:cs="Arial"/>
          <w:color w:val="000000"/>
          <w:sz w:val="24"/>
          <w:szCs w:val="24"/>
        </w:rPr>
        <w:t xml:space="preserve"> Os espetáculos de artistas populares também estão nesse grupo, assim como eventos como </w:t>
      </w:r>
      <w:proofErr w:type="spellStart"/>
      <w:r w:rsidRPr="00BD5511">
        <w:rPr>
          <w:rFonts w:ascii="Arial" w:eastAsia="Arial" w:hAnsi="Arial" w:cs="Arial"/>
          <w:color w:val="000000"/>
          <w:sz w:val="24"/>
          <w:szCs w:val="24"/>
        </w:rPr>
        <w:t>Lollapalooza</w:t>
      </w:r>
      <w:proofErr w:type="spellEnd"/>
      <w:r w:rsidRPr="00BD5511">
        <w:rPr>
          <w:rFonts w:ascii="Arial" w:eastAsia="Arial" w:hAnsi="Arial" w:cs="Arial"/>
          <w:color w:val="000000"/>
          <w:sz w:val="24"/>
          <w:szCs w:val="24"/>
        </w:rPr>
        <w:t>.</w:t>
      </w:r>
    </w:p>
    <w:p w14:paraId="1D2BD8EB" w14:textId="77777777" w:rsidR="00BD5511" w:rsidRPr="00BD5511" w:rsidRDefault="00BD5511" w:rsidP="00BD5511">
      <w:pPr>
        <w:jc w:val="both"/>
        <w:rPr>
          <w:rFonts w:ascii="Arial" w:hAnsi="Arial" w:cs="Arial"/>
          <w:sz w:val="24"/>
          <w:szCs w:val="24"/>
        </w:rPr>
      </w:pPr>
    </w:p>
    <w:p w14:paraId="362D8025" w14:textId="77777777" w:rsidR="00BD5511" w:rsidRPr="00BD5511" w:rsidRDefault="00BD5511" w:rsidP="00BD5511">
      <w:pPr>
        <w:numPr>
          <w:ilvl w:val="0"/>
          <w:numId w:val="29"/>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 xml:space="preserve"> Turismo Religioso</w:t>
      </w:r>
    </w:p>
    <w:p w14:paraId="0A99DDF1"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b/>
          <w:color w:val="000000"/>
          <w:sz w:val="24"/>
          <w:szCs w:val="24"/>
        </w:rPr>
      </w:pPr>
    </w:p>
    <w:p w14:paraId="4BE41980" w14:textId="77777777" w:rsidR="00BD5511" w:rsidRPr="00BD5511" w:rsidRDefault="00BD5511" w:rsidP="00BD5511">
      <w:pPr>
        <w:numPr>
          <w:ilvl w:val="0"/>
          <w:numId w:val="31"/>
        </w:numPr>
        <w:pBdr>
          <w:top w:val="nil"/>
          <w:left w:val="nil"/>
          <w:bottom w:val="nil"/>
          <w:right w:val="nil"/>
          <w:between w:val="nil"/>
        </w:pBdr>
        <w:spacing w:after="160" w:line="360" w:lineRule="auto"/>
        <w:jc w:val="both"/>
        <w:rPr>
          <w:rFonts w:ascii="Arial" w:hAnsi="Arial" w:cs="Arial"/>
          <w:b/>
          <w:color w:val="000000"/>
          <w:sz w:val="24"/>
          <w:szCs w:val="24"/>
        </w:rPr>
      </w:pPr>
      <w:r w:rsidRPr="00BD5511">
        <w:rPr>
          <w:rFonts w:ascii="Arial" w:eastAsia="Arial" w:hAnsi="Arial" w:cs="Arial"/>
          <w:color w:val="000000"/>
          <w:sz w:val="24"/>
          <w:szCs w:val="24"/>
        </w:rPr>
        <w:t xml:space="preserve">A visitação a lugares sagrados movimenta um grande número de peregrinos e fiéis, que se deslocam de longas distâncias dentro do país ou mesmo do exterior para participar da demonstração de fé. Podemos citar as visitas de evangélicos ao Templo de Salomão, a Marcha para Jesus que envolve cristãos em geral, as visitas ao Mosteiro de São Bento, à Catedral da Sé e ao Santuário Mãe de Deus, pelos católicos. Apesar de não ser </w:t>
      </w:r>
      <w:r w:rsidRPr="00BD5511">
        <w:rPr>
          <w:rFonts w:ascii="Arial" w:eastAsia="Arial" w:hAnsi="Arial" w:cs="Arial"/>
          <w:color w:val="000000"/>
          <w:sz w:val="24"/>
          <w:szCs w:val="24"/>
        </w:rPr>
        <w:lastRenderedPageBreak/>
        <w:t>na cidade de São Paulo, mas o dia consagrado a Nossa Senhora em Aparecida repercute na capital.</w:t>
      </w:r>
    </w:p>
    <w:p w14:paraId="08B33120" w14:textId="77777777" w:rsidR="00BD5511" w:rsidRPr="00BD5511" w:rsidRDefault="00BD5511" w:rsidP="00BD5511">
      <w:pPr>
        <w:spacing w:line="360" w:lineRule="auto"/>
        <w:ind w:left="1080"/>
        <w:jc w:val="both"/>
        <w:rPr>
          <w:rFonts w:ascii="Arial" w:eastAsia="Arial" w:hAnsi="Arial" w:cs="Arial"/>
          <w:sz w:val="24"/>
          <w:szCs w:val="24"/>
        </w:rPr>
      </w:pPr>
    </w:p>
    <w:p w14:paraId="5D704222" w14:textId="77777777" w:rsidR="00BD5511" w:rsidRPr="00BD5511" w:rsidRDefault="00BD5511" w:rsidP="00BD5511">
      <w:pPr>
        <w:numPr>
          <w:ilvl w:val="0"/>
          <w:numId w:val="29"/>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Turismo de Lazer</w:t>
      </w:r>
    </w:p>
    <w:p w14:paraId="36A60452"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b/>
          <w:color w:val="000000"/>
          <w:sz w:val="24"/>
          <w:szCs w:val="24"/>
        </w:rPr>
      </w:pPr>
    </w:p>
    <w:p w14:paraId="1A007BD5"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color w:val="000000"/>
          <w:sz w:val="24"/>
          <w:szCs w:val="24"/>
        </w:rPr>
      </w:pPr>
      <w:proofErr w:type="spellStart"/>
      <w:r w:rsidRPr="00BD5511">
        <w:rPr>
          <w:rFonts w:ascii="Arial" w:eastAsia="Arial" w:hAnsi="Arial" w:cs="Arial"/>
          <w:color w:val="000000"/>
          <w:sz w:val="24"/>
          <w:szCs w:val="24"/>
        </w:rPr>
        <w:t>Joffre</w:t>
      </w:r>
      <w:proofErr w:type="spellEnd"/>
      <w:r w:rsidRPr="00BD5511">
        <w:rPr>
          <w:rFonts w:ascii="Arial" w:eastAsia="Arial" w:hAnsi="Arial" w:cs="Arial"/>
          <w:color w:val="000000"/>
          <w:sz w:val="24"/>
          <w:szCs w:val="24"/>
        </w:rPr>
        <w:t xml:space="preserve"> </w:t>
      </w:r>
      <w:proofErr w:type="spellStart"/>
      <w:r w:rsidRPr="00BD5511">
        <w:rPr>
          <w:rFonts w:ascii="Arial" w:eastAsia="Arial" w:hAnsi="Arial" w:cs="Arial"/>
          <w:color w:val="000000"/>
          <w:sz w:val="24"/>
          <w:szCs w:val="24"/>
        </w:rPr>
        <w:t>Dumazedier</w:t>
      </w:r>
      <w:proofErr w:type="spellEnd"/>
      <w:r w:rsidRPr="00BD5511">
        <w:rPr>
          <w:rFonts w:ascii="Arial" w:eastAsia="Arial" w:hAnsi="Arial" w:cs="Arial"/>
          <w:color w:val="000000"/>
          <w:sz w:val="24"/>
          <w:szCs w:val="24"/>
        </w:rPr>
        <w:t>, sociólogo francês definiu o lazer:</w:t>
      </w:r>
    </w:p>
    <w:p w14:paraId="1F9B5D24"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color w:val="000000"/>
          <w:sz w:val="24"/>
          <w:szCs w:val="24"/>
        </w:rPr>
      </w:pPr>
      <w:r w:rsidRPr="00BD5511">
        <w:rPr>
          <w:rFonts w:ascii="Arial" w:eastAsia="Arial" w:hAnsi="Arial" w:cs="Arial"/>
          <w:b/>
          <w:color w:val="000000"/>
          <w:sz w:val="24"/>
          <w:szCs w:val="24"/>
        </w:rPr>
        <w:tab/>
      </w:r>
      <w:r w:rsidRPr="00BD5511">
        <w:rPr>
          <w:rFonts w:ascii="Arial" w:eastAsia="Arial" w:hAnsi="Arial" w:cs="Arial"/>
          <w:b/>
          <w:color w:val="000000"/>
          <w:sz w:val="24"/>
          <w:szCs w:val="24"/>
        </w:rPr>
        <w:tab/>
      </w:r>
      <w:r w:rsidRPr="00BD5511">
        <w:rPr>
          <w:rFonts w:ascii="Arial" w:eastAsia="Arial" w:hAnsi="Arial" w:cs="Arial"/>
          <w:color w:val="000000"/>
          <w:sz w:val="24"/>
          <w:szCs w:val="24"/>
        </w:rPr>
        <w:t xml:space="preserve">(...) um conjunto de ocupações às quais o indivíduo pode entregar-se de livre e espontânea vontade, seja para repousar, seja para divertir-se, recrear-se e entreter-se ou, ainda para desenvolver sua informação ou formação desinteressada, sua participação social voluntária ou sua livre capacidade criadora após livrar-se ou desembaraçar-se das obrigações profissionais, familiares e sociais. </w:t>
      </w:r>
    </w:p>
    <w:p w14:paraId="265101DA"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b/>
          <w:color w:val="000000"/>
          <w:sz w:val="24"/>
          <w:szCs w:val="24"/>
        </w:rPr>
      </w:pPr>
      <w:r w:rsidRPr="00BD5511">
        <w:rPr>
          <w:rFonts w:ascii="Arial" w:eastAsia="Arial" w:hAnsi="Arial" w:cs="Arial"/>
          <w:color w:val="000000"/>
          <w:sz w:val="24"/>
          <w:szCs w:val="24"/>
        </w:rPr>
        <w:t>(DUMAZEDIER, 1973)</w:t>
      </w:r>
    </w:p>
    <w:p w14:paraId="0CC0BE86" w14:textId="77777777" w:rsidR="00BD5511" w:rsidRPr="00BD5511" w:rsidRDefault="00BD5511" w:rsidP="00BD5511">
      <w:pPr>
        <w:pBdr>
          <w:top w:val="nil"/>
          <w:left w:val="nil"/>
          <w:bottom w:val="nil"/>
          <w:right w:val="nil"/>
          <w:between w:val="nil"/>
        </w:pBdr>
        <w:spacing w:after="0" w:line="360" w:lineRule="auto"/>
        <w:ind w:left="720"/>
        <w:jc w:val="both"/>
        <w:rPr>
          <w:rFonts w:ascii="Arial" w:eastAsia="Arial" w:hAnsi="Arial" w:cs="Arial"/>
          <w:b/>
          <w:color w:val="000000"/>
          <w:sz w:val="24"/>
          <w:szCs w:val="24"/>
        </w:rPr>
      </w:pPr>
    </w:p>
    <w:p w14:paraId="5959C23E"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Objetiva a busca por diversão, descanso e entretenimento. Neste aspecto São Paulo tem muito a oferecer, até pela proximidade de hotéis e resorts com opções variadas e serviços de </w:t>
      </w:r>
      <w:proofErr w:type="spellStart"/>
      <w:proofErr w:type="gramStart"/>
      <w:r w:rsidRPr="00BD5511">
        <w:rPr>
          <w:rFonts w:ascii="Arial" w:eastAsia="Arial" w:hAnsi="Arial" w:cs="Arial"/>
          <w:color w:val="000000"/>
          <w:sz w:val="24"/>
          <w:szCs w:val="24"/>
        </w:rPr>
        <w:t>Spa</w:t>
      </w:r>
      <w:proofErr w:type="spellEnd"/>
      <w:proofErr w:type="gramEnd"/>
      <w:r w:rsidRPr="00BD5511">
        <w:rPr>
          <w:rFonts w:ascii="Arial" w:eastAsia="Arial" w:hAnsi="Arial" w:cs="Arial"/>
          <w:color w:val="000000"/>
          <w:sz w:val="24"/>
          <w:szCs w:val="24"/>
        </w:rPr>
        <w:t>. O turismo de lazer complementa-se com atividades culturais, diversão, gastronomia, compras e até mesmo o religioso no sentido de visitação. Neste segmento do turismo, a cidade de São Paulo oferece tudo o que os turistas nacionais e internacionais procuram. E a Prefeitura de São Paulo tem planos ambiciosos para a cidade.</w:t>
      </w:r>
    </w:p>
    <w:p w14:paraId="637D9AC4" w14:textId="77777777" w:rsidR="00BD5511" w:rsidRPr="00BD5511" w:rsidRDefault="00BD5511" w:rsidP="00BD5511">
      <w:pPr>
        <w:pBdr>
          <w:top w:val="nil"/>
          <w:left w:val="nil"/>
          <w:bottom w:val="nil"/>
          <w:right w:val="nil"/>
          <w:between w:val="nil"/>
        </w:pBdr>
        <w:spacing w:after="0" w:line="360" w:lineRule="auto"/>
        <w:ind w:left="1440"/>
        <w:jc w:val="both"/>
        <w:rPr>
          <w:rFonts w:ascii="Arial" w:eastAsia="Arial" w:hAnsi="Arial" w:cs="Arial"/>
          <w:color w:val="000000"/>
          <w:sz w:val="24"/>
          <w:szCs w:val="24"/>
        </w:rPr>
      </w:pPr>
    </w:p>
    <w:p w14:paraId="64A72DAA" w14:textId="77777777" w:rsidR="00BD5511" w:rsidRPr="00BD5511" w:rsidRDefault="00BD5511" w:rsidP="00BD5511">
      <w:pPr>
        <w:numPr>
          <w:ilvl w:val="0"/>
          <w:numId w:val="29"/>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Turismo de Negócios e Eventos</w:t>
      </w:r>
    </w:p>
    <w:p w14:paraId="7C8FB223" w14:textId="77777777" w:rsidR="00BD5511" w:rsidRPr="00BD5511" w:rsidRDefault="00BD5511" w:rsidP="00BD5511">
      <w:pPr>
        <w:pBdr>
          <w:top w:val="nil"/>
          <w:left w:val="nil"/>
          <w:bottom w:val="nil"/>
          <w:right w:val="nil"/>
          <w:between w:val="nil"/>
        </w:pBdr>
        <w:spacing w:after="0" w:line="360" w:lineRule="auto"/>
        <w:ind w:left="1440"/>
        <w:jc w:val="both"/>
        <w:rPr>
          <w:rFonts w:ascii="Arial" w:eastAsia="Arial" w:hAnsi="Arial" w:cs="Arial"/>
          <w:b/>
          <w:color w:val="000000"/>
          <w:sz w:val="24"/>
          <w:szCs w:val="24"/>
        </w:rPr>
      </w:pPr>
    </w:p>
    <w:p w14:paraId="2FB1F1AF"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Caracteriza-se preponderantemente pelo aspecto econômico, seja pelo estreitamento de vínculos comerciais entre empresas ou mesmo entre indivíduos, pelo crescimento do empreendedorismo. As reuniões de trabalho de grandes empresas que reúnem pessoas do país inteiro e mesmo de outros países, ocupando as áreas de eventos de vários hotéis e </w:t>
      </w:r>
      <w:r w:rsidRPr="00BD5511">
        <w:rPr>
          <w:rFonts w:ascii="Arial" w:eastAsia="Arial" w:hAnsi="Arial" w:cs="Arial"/>
          <w:color w:val="000000"/>
          <w:sz w:val="24"/>
          <w:szCs w:val="24"/>
        </w:rPr>
        <w:lastRenderedPageBreak/>
        <w:t>espaços especiais. Os congressos profissionais e as feiras de negócios movimentam toda a cidade. De acordo com o Ministério do Turismo (2010), o Turismo de Negócios e Eventos é caracterizado como:</w:t>
      </w:r>
    </w:p>
    <w:p w14:paraId="5891A1E9" w14:textId="77777777" w:rsidR="00BD5511" w:rsidRPr="00BD5511" w:rsidRDefault="00BD5511" w:rsidP="00BD5511">
      <w:pPr>
        <w:pBdr>
          <w:top w:val="nil"/>
          <w:left w:val="nil"/>
          <w:bottom w:val="nil"/>
          <w:right w:val="nil"/>
          <w:between w:val="nil"/>
        </w:pBdr>
        <w:spacing w:after="0" w:line="360" w:lineRule="auto"/>
        <w:ind w:left="1440"/>
        <w:jc w:val="both"/>
        <w:rPr>
          <w:rFonts w:ascii="Arial" w:eastAsia="Arial" w:hAnsi="Arial" w:cs="Arial"/>
          <w:color w:val="000000"/>
          <w:sz w:val="24"/>
          <w:szCs w:val="24"/>
        </w:rPr>
      </w:pPr>
      <w:r w:rsidRPr="00BD5511">
        <w:rPr>
          <w:rFonts w:ascii="Arial" w:eastAsia="Arial" w:hAnsi="Arial" w:cs="Arial"/>
          <w:color w:val="000000"/>
          <w:sz w:val="24"/>
          <w:szCs w:val="24"/>
        </w:rPr>
        <w:t>“[...] o conjunto de atividades turísticas decorrentes dos encontros de interesse profissional, associativo, institucional, de caráter comercial, promocional, técnico, científico e social.”</w:t>
      </w:r>
    </w:p>
    <w:p w14:paraId="65FD5197" w14:textId="77777777" w:rsidR="00BD5511" w:rsidRPr="00BD5511" w:rsidRDefault="00BD5511" w:rsidP="00BD5511">
      <w:pPr>
        <w:pBdr>
          <w:top w:val="nil"/>
          <w:left w:val="nil"/>
          <w:bottom w:val="nil"/>
          <w:right w:val="nil"/>
          <w:between w:val="nil"/>
        </w:pBdr>
        <w:spacing w:after="0" w:line="360" w:lineRule="auto"/>
        <w:ind w:left="1440"/>
        <w:jc w:val="both"/>
        <w:rPr>
          <w:rFonts w:ascii="Arial" w:eastAsia="Arial" w:hAnsi="Arial" w:cs="Arial"/>
          <w:color w:val="000000"/>
          <w:sz w:val="24"/>
          <w:szCs w:val="24"/>
        </w:rPr>
      </w:pPr>
    </w:p>
    <w:p w14:paraId="423007EA" w14:textId="77777777" w:rsidR="00BD5511" w:rsidRPr="00BD5511" w:rsidRDefault="00BD5511" w:rsidP="00BD5511">
      <w:pPr>
        <w:numPr>
          <w:ilvl w:val="0"/>
          <w:numId w:val="29"/>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Turismo de Saúde</w:t>
      </w:r>
    </w:p>
    <w:p w14:paraId="47AC71BA" w14:textId="77777777" w:rsidR="00BD5511" w:rsidRPr="00BD5511" w:rsidRDefault="00BD5511" w:rsidP="00BD5511">
      <w:pPr>
        <w:pBdr>
          <w:top w:val="nil"/>
          <w:left w:val="nil"/>
          <w:bottom w:val="nil"/>
          <w:right w:val="nil"/>
          <w:between w:val="nil"/>
        </w:pBdr>
        <w:spacing w:after="0" w:line="360" w:lineRule="auto"/>
        <w:ind w:left="1440"/>
        <w:jc w:val="both"/>
        <w:rPr>
          <w:rFonts w:ascii="Arial" w:eastAsia="Arial" w:hAnsi="Arial" w:cs="Arial"/>
          <w:b/>
          <w:color w:val="000000"/>
          <w:sz w:val="24"/>
          <w:szCs w:val="24"/>
        </w:rPr>
      </w:pPr>
    </w:p>
    <w:p w14:paraId="3D93BE9E"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b/>
          <w:color w:val="000000"/>
          <w:sz w:val="24"/>
          <w:szCs w:val="24"/>
        </w:rPr>
      </w:pPr>
      <w:r w:rsidRPr="00BD5511">
        <w:rPr>
          <w:rFonts w:ascii="Arial" w:eastAsia="Arial" w:hAnsi="Arial" w:cs="Arial"/>
          <w:color w:val="000000"/>
          <w:sz w:val="24"/>
          <w:szCs w:val="24"/>
        </w:rPr>
        <w:t>O turismo de saúde representa uma tendência tanto para o bem-estar como para o apoio à manutenção da saúde ou cura. Abrange desde o aspecto preventivo até a outra ponta da doença/cura. Importante ressaltar que neste último aspecto, além do desenvolvimento do turismo em si, ocorre o desenvolvimento da área médico-hospitalar e neste ponto São Paulo tem destaque nacional e internacional.</w:t>
      </w:r>
    </w:p>
    <w:p w14:paraId="68048944"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r w:rsidRPr="00BD5511">
        <w:rPr>
          <w:rFonts w:ascii="Arial" w:eastAsia="Arial" w:hAnsi="Arial" w:cs="Arial"/>
          <w:color w:val="000000"/>
          <w:sz w:val="24"/>
          <w:szCs w:val="24"/>
        </w:rPr>
        <w:t>Também oferece quantidade e qualidade em clínicas de saúde     preventivas para corpo e mente, como depressão, ansiedade, insônia, etc.</w:t>
      </w:r>
    </w:p>
    <w:p w14:paraId="1112D5B1"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r w:rsidRPr="00BD5511">
        <w:rPr>
          <w:rFonts w:ascii="Arial" w:eastAsia="Arial" w:hAnsi="Arial" w:cs="Arial"/>
          <w:color w:val="000000"/>
          <w:sz w:val="24"/>
          <w:szCs w:val="24"/>
        </w:rPr>
        <w:t>A cidade de São Paulo é um dos mais importantes polos de saúde no mundo e referência em várias especialidades médicas com destaque para as cirurgias e tratamentos cardíacos, transplantes de órgãos, tratamentos estéticos e cirurgias plásticas.</w:t>
      </w:r>
    </w:p>
    <w:p w14:paraId="1A9C8E91" w14:textId="77777777" w:rsidR="00BD5511" w:rsidRPr="00BD5511" w:rsidRDefault="00BD5511" w:rsidP="00BD5511">
      <w:pPr>
        <w:pBdr>
          <w:top w:val="nil"/>
          <w:left w:val="nil"/>
          <w:bottom w:val="nil"/>
          <w:right w:val="nil"/>
          <w:between w:val="nil"/>
        </w:pBdr>
        <w:spacing w:line="360" w:lineRule="auto"/>
        <w:ind w:left="1636"/>
        <w:jc w:val="both"/>
        <w:rPr>
          <w:rFonts w:ascii="Arial" w:eastAsia="Arial" w:hAnsi="Arial" w:cs="Arial"/>
          <w:color w:val="000000"/>
          <w:sz w:val="24"/>
          <w:szCs w:val="24"/>
        </w:rPr>
      </w:pPr>
      <w:r w:rsidRPr="00BD5511">
        <w:rPr>
          <w:rFonts w:ascii="Arial" w:eastAsia="Arial" w:hAnsi="Arial" w:cs="Arial"/>
          <w:color w:val="000000"/>
          <w:sz w:val="24"/>
          <w:szCs w:val="24"/>
        </w:rPr>
        <w:t>São Paulo possui mais de 100 hospitais (públicos e privados), aproximadamente 10 mil clínicas em diversas especialidades, laboratórios com os mais modernos e sofisticados equipamentos. Duas das mais importantes faculdades de medicina, a Escola de Medicina da Unifesp (Universidade Federal de São Paulo) e a Faculdade de Medicina da Universidade de São Paulo.</w:t>
      </w:r>
    </w:p>
    <w:p w14:paraId="03160B0D" w14:textId="77777777" w:rsidR="00BD5511" w:rsidRPr="00BD5511" w:rsidRDefault="00BD5511" w:rsidP="00BD5511">
      <w:pPr>
        <w:spacing w:line="360" w:lineRule="auto"/>
        <w:jc w:val="both"/>
        <w:rPr>
          <w:rFonts w:ascii="Arial" w:eastAsia="Arial" w:hAnsi="Arial" w:cs="Arial"/>
          <w:b/>
          <w:sz w:val="24"/>
          <w:szCs w:val="24"/>
        </w:rPr>
      </w:pPr>
    </w:p>
    <w:p w14:paraId="7FB291F0"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INFORMAÇÃO IMPORTANTE</w:t>
      </w:r>
    </w:p>
    <w:p w14:paraId="0095A871"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Neste briefing temos várias informações básicas sobre o tema Turismo, mas sugerimos fortemente a leitura e análise </w:t>
      </w:r>
      <w:r w:rsidRPr="00BD5511">
        <w:rPr>
          <w:rFonts w:ascii="Arial" w:eastAsia="Arial" w:hAnsi="Arial" w:cs="Arial"/>
          <w:b/>
          <w:sz w:val="24"/>
          <w:szCs w:val="24"/>
        </w:rPr>
        <w:t xml:space="preserve">do Plano de Turismo Municipal Cidade de São Paulo – 2019/2021 Perspectiva 2030 – PLATUM </w:t>
      </w:r>
      <w:r w:rsidRPr="00BD5511">
        <w:rPr>
          <w:rFonts w:ascii="Arial" w:eastAsia="Arial" w:hAnsi="Arial" w:cs="Arial"/>
          <w:sz w:val="24"/>
          <w:szCs w:val="24"/>
        </w:rPr>
        <w:t>e da publicação</w:t>
      </w:r>
      <w:r w:rsidRPr="00BD5511">
        <w:rPr>
          <w:rFonts w:ascii="Arial" w:eastAsia="Arial" w:hAnsi="Arial" w:cs="Arial"/>
          <w:b/>
          <w:sz w:val="24"/>
          <w:szCs w:val="24"/>
        </w:rPr>
        <w:t xml:space="preserve"> São Paulo Cidade do Mundo </w:t>
      </w:r>
      <w:r w:rsidRPr="00BD5511">
        <w:rPr>
          <w:rFonts w:ascii="Arial" w:eastAsia="Arial" w:hAnsi="Arial" w:cs="Arial"/>
          <w:sz w:val="24"/>
          <w:szCs w:val="24"/>
        </w:rPr>
        <w:t xml:space="preserve">editada pela Prefeitura e pela SP </w:t>
      </w:r>
      <w:proofErr w:type="spellStart"/>
      <w:r w:rsidRPr="00BD5511">
        <w:rPr>
          <w:rFonts w:ascii="Arial" w:eastAsia="Arial" w:hAnsi="Arial" w:cs="Arial"/>
          <w:sz w:val="24"/>
          <w:szCs w:val="24"/>
        </w:rPr>
        <w:t>Turis</w:t>
      </w:r>
      <w:proofErr w:type="spellEnd"/>
      <w:r w:rsidRPr="00BD5511">
        <w:rPr>
          <w:rFonts w:ascii="Arial" w:eastAsia="Arial" w:hAnsi="Arial" w:cs="Arial"/>
          <w:sz w:val="24"/>
          <w:szCs w:val="24"/>
        </w:rPr>
        <w:t>.</w:t>
      </w:r>
      <w:r w:rsidRPr="00BD5511">
        <w:rPr>
          <w:rFonts w:ascii="Arial" w:eastAsia="Arial" w:hAnsi="Arial" w:cs="Arial"/>
          <w:b/>
          <w:sz w:val="24"/>
          <w:szCs w:val="24"/>
        </w:rPr>
        <w:t xml:space="preserve"> </w:t>
      </w:r>
      <w:proofErr w:type="gramStart"/>
      <w:r w:rsidRPr="00BD5511">
        <w:rPr>
          <w:rFonts w:ascii="Arial" w:eastAsia="Arial" w:hAnsi="Arial" w:cs="Arial"/>
          <w:sz w:val="24"/>
          <w:szCs w:val="24"/>
        </w:rPr>
        <w:t>disponibilizado</w:t>
      </w:r>
      <w:proofErr w:type="gramEnd"/>
      <w:r w:rsidRPr="00BD5511">
        <w:rPr>
          <w:rFonts w:ascii="Arial" w:eastAsia="Arial" w:hAnsi="Arial" w:cs="Arial"/>
          <w:sz w:val="24"/>
          <w:szCs w:val="24"/>
        </w:rPr>
        <w:t xml:space="preserve"> no site da Prefeitura, no link da Secretaria de Turismo. </w:t>
      </w:r>
    </w:p>
    <w:p w14:paraId="086BB206" w14:textId="77777777" w:rsidR="00BD5511" w:rsidRPr="00BD5511" w:rsidRDefault="00BD5511" w:rsidP="00BD5511">
      <w:pPr>
        <w:spacing w:line="360" w:lineRule="auto"/>
        <w:jc w:val="both"/>
        <w:rPr>
          <w:rFonts w:ascii="Arial" w:eastAsia="Arial" w:hAnsi="Arial" w:cs="Arial"/>
          <w:b/>
          <w:sz w:val="24"/>
          <w:szCs w:val="24"/>
        </w:rPr>
      </w:pPr>
    </w:p>
    <w:p w14:paraId="269941C9"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O TURISMO EM SÃO PAULO</w:t>
      </w:r>
    </w:p>
    <w:p w14:paraId="607D8470"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Órgãos oficiais</w:t>
      </w:r>
    </w:p>
    <w:p w14:paraId="4A4E98A9" w14:textId="77777777" w:rsidR="00BD5511" w:rsidRPr="00BD5511" w:rsidRDefault="00BD5511" w:rsidP="00BD5511">
      <w:pPr>
        <w:pBdr>
          <w:top w:val="nil"/>
          <w:left w:val="nil"/>
          <w:bottom w:val="nil"/>
          <w:right w:val="nil"/>
          <w:between w:val="nil"/>
        </w:pBdr>
        <w:shd w:val="clear" w:color="auto" w:fill="FFFFFF"/>
        <w:spacing w:after="150" w:line="360" w:lineRule="auto"/>
        <w:jc w:val="both"/>
        <w:rPr>
          <w:rFonts w:ascii="Arial" w:eastAsia="Arial" w:hAnsi="Arial" w:cs="Arial"/>
          <w:color w:val="333333"/>
          <w:sz w:val="24"/>
          <w:szCs w:val="24"/>
        </w:rPr>
      </w:pPr>
      <w:r w:rsidRPr="00BD5511">
        <w:rPr>
          <w:rFonts w:ascii="Arial" w:eastAsia="Arial" w:hAnsi="Arial" w:cs="Arial"/>
          <w:color w:val="333333"/>
          <w:sz w:val="24"/>
          <w:szCs w:val="24"/>
        </w:rPr>
        <w:t>A Secretaria Municipal de Turismo (SMTUR) é responsável por formular e executar a política, a promoção e a exploração do turismo e atividades afins da cidade de São Paulo; executar e promover o apoio e/ou patrocínio a projetos ou eventos de interesse social, turístico, cultural, religioso e outros similares, bem como realizar eventos e executar atividades compatíveis e correlatas com a sua área de atuação. </w:t>
      </w:r>
    </w:p>
    <w:p w14:paraId="444376FE" w14:textId="77777777" w:rsidR="00BD5511" w:rsidRPr="00BD5511" w:rsidRDefault="00BD5511" w:rsidP="00BD5511">
      <w:pPr>
        <w:pBdr>
          <w:top w:val="nil"/>
          <w:left w:val="nil"/>
          <w:bottom w:val="nil"/>
          <w:right w:val="nil"/>
          <w:between w:val="nil"/>
        </w:pBdr>
        <w:shd w:val="clear" w:color="auto" w:fill="FFFFFF"/>
        <w:spacing w:after="150" w:line="360" w:lineRule="auto"/>
        <w:jc w:val="both"/>
        <w:rPr>
          <w:rFonts w:ascii="Arial" w:eastAsia="Arial" w:hAnsi="Arial" w:cs="Arial"/>
          <w:color w:val="333333"/>
          <w:sz w:val="24"/>
          <w:szCs w:val="24"/>
        </w:rPr>
      </w:pPr>
      <w:r w:rsidRPr="00BD5511">
        <w:rPr>
          <w:rFonts w:ascii="Arial" w:eastAsia="Arial" w:hAnsi="Arial" w:cs="Arial"/>
          <w:color w:val="333333"/>
          <w:sz w:val="24"/>
          <w:szCs w:val="24"/>
        </w:rPr>
        <w:t>A Secretaria Municipal de Turismo é formada pela Coordenadoria de Eventos (COEVE) e Coordenadoria de Turismo (COTUR).</w:t>
      </w:r>
    </w:p>
    <w:p w14:paraId="6B38C1D1"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 São Paulo Turismo (</w:t>
      </w:r>
      <w:proofErr w:type="spellStart"/>
      <w:proofErr w:type="gramStart"/>
      <w:r w:rsidRPr="00BD5511">
        <w:rPr>
          <w:rFonts w:ascii="Arial" w:eastAsia="Arial" w:hAnsi="Arial" w:cs="Arial"/>
          <w:sz w:val="24"/>
          <w:szCs w:val="24"/>
        </w:rPr>
        <w:t>SPTuris</w:t>
      </w:r>
      <w:proofErr w:type="spellEnd"/>
      <w:proofErr w:type="gramEnd"/>
      <w:r w:rsidRPr="00BD5511">
        <w:rPr>
          <w:rFonts w:ascii="Arial" w:eastAsia="Arial" w:hAnsi="Arial" w:cs="Arial"/>
          <w:sz w:val="24"/>
          <w:szCs w:val="24"/>
        </w:rPr>
        <w:t>) é a empresa oficial de turismo e eventos da cidade de São Paulo. Fundada em 1970, ela é a responsável pelo planejamento, organização e produção de eventos da cidade. A organização também tem um papel essencial no apoio de políticas públicas voltadas ao turismo na capital paulista.</w:t>
      </w:r>
    </w:p>
    <w:p w14:paraId="7B705D11" w14:textId="77777777" w:rsidR="00BD5511" w:rsidRPr="00BD5511" w:rsidRDefault="00BD5511" w:rsidP="00BD5511">
      <w:pPr>
        <w:shd w:val="clear" w:color="auto" w:fill="FFFFFF"/>
        <w:spacing w:after="150" w:line="360" w:lineRule="auto"/>
        <w:jc w:val="both"/>
        <w:rPr>
          <w:rFonts w:ascii="Arial" w:eastAsia="Arial" w:hAnsi="Arial" w:cs="Arial"/>
          <w:color w:val="333333"/>
          <w:sz w:val="24"/>
          <w:szCs w:val="24"/>
        </w:rPr>
      </w:pPr>
      <w:r w:rsidRPr="00BD5511">
        <w:rPr>
          <w:rFonts w:ascii="Arial" w:eastAsia="Arial" w:hAnsi="Arial" w:cs="Arial"/>
          <w:b/>
          <w:color w:val="333333"/>
          <w:sz w:val="24"/>
          <w:szCs w:val="24"/>
        </w:rPr>
        <w:t>Conselho Municipal de Turismo - COMTUR</w:t>
      </w:r>
    </w:p>
    <w:p w14:paraId="20AF55FB" w14:textId="77777777" w:rsidR="00BD5511" w:rsidRPr="00BD5511" w:rsidRDefault="00BD5511" w:rsidP="00BD5511">
      <w:pPr>
        <w:shd w:val="clear" w:color="auto" w:fill="FFFFFF"/>
        <w:spacing w:after="150" w:line="360" w:lineRule="auto"/>
        <w:jc w:val="both"/>
        <w:rPr>
          <w:rFonts w:ascii="Arial" w:eastAsia="Arial" w:hAnsi="Arial" w:cs="Arial"/>
          <w:color w:val="333333"/>
          <w:sz w:val="24"/>
          <w:szCs w:val="24"/>
        </w:rPr>
      </w:pPr>
      <w:r w:rsidRPr="00BD5511">
        <w:rPr>
          <w:rFonts w:ascii="Arial" w:eastAsia="Arial" w:hAnsi="Arial" w:cs="Arial"/>
          <w:color w:val="333333"/>
          <w:sz w:val="24"/>
          <w:szCs w:val="24"/>
        </w:rPr>
        <w:t xml:space="preserve">Os conselhos municipais são compostos por representantes da Prefeitura Municipal de São Paulo (PMSP) e da sociedade civil. O caráter permanente desses conselhos possibilita que a participação do cidadão efetivamente se </w:t>
      </w:r>
      <w:r w:rsidRPr="00BD5511">
        <w:rPr>
          <w:rFonts w:ascii="Arial" w:eastAsia="Arial" w:hAnsi="Arial" w:cs="Arial"/>
          <w:color w:val="333333"/>
          <w:sz w:val="24"/>
          <w:szCs w:val="24"/>
        </w:rPr>
        <w:lastRenderedPageBreak/>
        <w:t xml:space="preserve">converta na formulação, </w:t>
      </w:r>
      <w:proofErr w:type="gramStart"/>
      <w:r w:rsidRPr="00BD5511">
        <w:rPr>
          <w:rFonts w:ascii="Arial" w:eastAsia="Arial" w:hAnsi="Arial" w:cs="Arial"/>
          <w:color w:val="333333"/>
          <w:sz w:val="24"/>
          <w:szCs w:val="24"/>
        </w:rPr>
        <w:t>implementação</w:t>
      </w:r>
      <w:proofErr w:type="gramEnd"/>
      <w:r w:rsidRPr="00BD5511">
        <w:rPr>
          <w:rFonts w:ascii="Arial" w:eastAsia="Arial" w:hAnsi="Arial" w:cs="Arial"/>
          <w:color w:val="333333"/>
          <w:sz w:val="24"/>
          <w:szCs w:val="24"/>
        </w:rPr>
        <w:t xml:space="preserve"> e avaliação das políticas públicas municipais.</w:t>
      </w:r>
    </w:p>
    <w:p w14:paraId="01823AF4" w14:textId="77777777" w:rsidR="00BD5511" w:rsidRPr="00BD5511" w:rsidRDefault="00BD5511" w:rsidP="00BD5511">
      <w:pPr>
        <w:spacing w:line="360" w:lineRule="auto"/>
        <w:jc w:val="both"/>
        <w:rPr>
          <w:rFonts w:ascii="Arial" w:eastAsia="Arial" w:hAnsi="Arial" w:cs="Arial"/>
          <w:sz w:val="24"/>
          <w:szCs w:val="24"/>
        </w:rPr>
      </w:pPr>
    </w:p>
    <w:p w14:paraId="7C1C6207" w14:textId="77777777" w:rsidR="00BD5511" w:rsidRPr="00BD5511" w:rsidRDefault="00BD5511" w:rsidP="00BD5511">
      <w:pPr>
        <w:spacing w:line="360" w:lineRule="auto"/>
        <w:jc w:val="both"/>
        <w:rPr>
          <w:rFonts w:ascii="Arial" w:eastAsia="Arial" w:hAnsi="Arial" w:cs="Arial"/>
          <w:b/>
          <w:sz w:val="24"/>
          <w:szCs w:val="24"/>
        </w:rPr>
      </w:pPr>
      <w:bookmarkStart w:id="1" w:name="_gjdgxs" w:colFirst="0" w:colLast="0"/>
      <w:bookmarkEnd w:id="1"/>
      <w:r w:rsidRPr="00BD5511">
        <w:rPr>
          <w:rFonts w:ascii="Arial" w:eastAsia="Arial" w:hAnsi="Arial" w:cs="Arial"/>
          <w:b/>
          <w:sz w:val="24"/>
          <w:szCs w:val="24"/>
        </w:rPr>
        <w:t>Plano de Turismo Municipal Cidade de São Paulo 2019/2021 Perspectiva 2030</w:t>
      </w:r>
    </w:p>
    <w:p w14:paraId="67E99A02"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Foi impactado pela Covid-19, mas teve continuidade nos trabalhos internos visando seu desenvolvimento pleno e esta concorrência é uma das mais importantes etapas.</w:t>
      </w:r>
    </w:p>
    <w:p w14:paraId="07C620A9"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No contexto nacional, São Paulo é o principal destino turístico em volume de visitantes, com uma demanda estimada em 15,7 milhões de turistas em 2018 (</w:t>
      </w:r>
      <w:proofErr w:type="gramStart"/>
      <w:r w:rsidRPr="00BD5511">
        <w:rPr>
          <w:rFonts w:ascii="Arial" w:eastAsia="Arial" w:hAnsi="Arial" w:cs="Arial"/>
          <w:sz w:val="24"/>
          <w:szCs w:val="24"/>
        </w:rPr>
        <w:t>Fipe</w:t>
      </w:r>
      <w:proofErr w:type="gramEnd"/>
      <w:r w:rsidRPr="00BD5511">
        <w:rPr>
          <w:rFonts w:ascii="Arial" w:eastAsia="Arial" w:hAnsi="Arial" w:cs="Arial"/>
          <w:sz w:val="24"/>
          <w:szCs w:val="24"/>
        </w:rPr>
        <w:t xml:space="preserve">), gerando uma receita estimada em quase R$ 13 bilhões. Quando comparada a outros destinos nacionais, é a primeira cidade na busca por turismo de negócios, eventos e convenções, segundo a pesquisa de Demanda Turística Internacional 2014-2018, do Ministério do Turismo, e a quinta no segmento de lazer. E vem ganhando projeção como destino de turismo de lazer. Em 2019, São Paulo foi eleita pelos viajantes, em pesquisas da plataforma </w:t>
      </w:r>
      <w:proofErr w:type="spellStart"/>
      <w:proofErr w:type="gramStart"/>
      <w:r w:rsidRPr="00BD5511">
        <w:rPr>
          <w:rFonts w:ascii="Arial" w:eastAsia="Arial" w:hAnsi="Arial" w:cs="Arial"/>
          <w:sz w:val="24"/>
          <w:szCs w:val="24"/>
        </w:rPr>
        <w:t>TripAdvisor</w:t>
      </w:r>
      <w:proofErr w:type="spellEnd"/>
      <w:proofErr w:type="gramEnd"/>
      <w:r w:rsidRPr="00BD5511">
        <w:rPr>
          <w:rFonts w:ascii="Arial" w:eastAsia="Arial" w:hAnsi="Arial" w:cs="Arial"/>
          <w:sz w:val="24"/>
          <w:szCs w:val="24"/>
        </w:rPr>
        <w:t xml:space="preserve">, como o sexto melhor destino turístico nacional, na premiação </w:t>
      </w:r>
      <w:proofErr w:type="spellStart"/>
      <w:r w:rsidRPr="00BD5511">
        <w:rPr>
          <w:rFonts w:ascii="Arial" w:eastAsia="Arial" w:hAnsi="Arial" w:cs="Arial"/>
          <w:sz w:val="24"/>
          <w:szCs w:val="24"/>
        </w:rPr>
        <w:t>Traveller’s</w:t>
      </w:r>
      <w:proofErr w:type="spellEnd"/>
      <w:r w:rsidRPr="00BD5511">
        <w:rPr>
          <w:rFonts w:ascii="Arial" w:eastAsia="Arial" w:hAnsi="Arial" w:cs="Arial"/>
          <w:sz w:val="24"/>
          <w:szCs w:val="24"/>
        </w:rPr>
        <w:t xml:space="preserve"> </w:t>
      </w:r>
      <w:proofErr w:type="spellStart"/>
      <w:r w:rsidRPr="00BD5511">
        <w:rPr>
          <w:rFonts w:ascii="Arial" w:eastAsia="Arial" w:hAnsi="Arial" w:cs="Arial"/>
          <w:sz w:val="24"/>
          <w:szCs w:val="24"/>
        </w:rPr>
        <w:t>Choice</w:t>
      </w:r>
      <w:proofErr w:type="spellEnd"/>
      <w:r w:rsidRPr="00BD5511">
        <w:rPr>
          <w:rFonts w:ascii="Arial" w:eastAsia="Arial" w:hAnsi="Arial" w:cs="Arial"/>
          <w:sz w:val="24"/>
          <w:szCs w:val="24"/>
        </w:rPr>
        <w:t xml:space="preserve">. A classificação é determinada por um algoritmo baseado na quantidade e qualidade de comentários e avaliações de hotéis, restaurantes e atrações. Em 2014, São Paulo esteve posicionada em primeiro lugar, perdendo posições nos anos seguintes, e chegando à pior colocação dos últimos anos em 2018 e 2019. Foi apontada, também em 2019, pelo Portal </w:t>
      </w:r>
      <w:proofErr w:type="spellStart"/>
      <w:proofErr w:type="gramStart"/>
      <w:r w:rsidRPr="00BD5511">
        <w:rPr>
          <w:rFonts w:ascii="Arial" w:eastAsia="Arial" w:hAnsi="Arial" w:cs="Arial"/>
          <w:sz w:val="24"/>
          <w:szCs w:val="24"/>
        </w:rPr>
        <w:t>CultureTrip</w:t>
      </w:r>
      <w:proofErr w:type="spellEnd"/>
      <w:proofErr w:type="gramEnd"/>
      <w:r w:rsidRPr="00BD5511">
        <w:rPr>
          <w:rFonts w:ascii="Arial" w:eastAsia="Arial" w:hAnsi="Arial" w:cs="Arial"/>
          <w:sz w:val="24"/>
          <w:szCs w:val="24"/>
        </w:rPr>
        <w:t>, como uma das dez cidades mais multiculturais do mundo, colocando-a ao lado de destinos como Londres, Paris e Nova Iorque.</w:t>
      </w:r>
    </w:p>
    <w:p w14:paraId="56DFB661"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O quadro abaixo mostra dados provenientes do Ministério do Turismo, divulgados em 2019, baseado em pesquisa com turistas internacionais.</w:t>
      </w:r>
    </w:p>
    <w:p w14:paraId="5F648FE9" w14:textId="77777777" w:rsidR="00BD5511" w:rsidRPr="00BD5511" w:rsidRDefault="00BD5511" w:rsidP="00BD5511">
      <w:pPr>
        <w:ind w:left="708" w:firstLine="708"/>
        <w:rPr>
          <w:rFonts w:ascii="Arial" w:eastAsia="Arial" w:hAnsi="Arial" w:cs="Arial"/>
          <w:b/>
          <w:sz w:val="24"/>
          <w:szCs w:val="24"/>
        </w:rPr>
      </w:pPr>
      <w:bookmarkStart w:id="2" w:name="_30j0zll" w:colFirst="0" w:colLast="0"/>
      <w:bookmarkEnd w:id="2"/>
    </w:p>
    <w:p w14:paraId="2FF1D455" w14:textId="77777777" w:rsidR="00BD5511" w:rsidRPr="00BD5511" w:rsidRDefault="00BD5511" w:rsidP="00BD5511">
      <w:pPr>
        <w:ind w:left="708" w:firstLine="708"/>
        <w:rPr>
          <w:rFonts w:ascii="Arial" w:eastAsia="Arial" w:hAnsi="Arial" w:cs="Arial"/>
          <w:b/>
          <w:sz w:val="24"/>
          <w:szCs w:val="24"/>
        </w:rPr>
      </w:pPr>
    </w:p>
    <w:p w14:paraId="6B6B8FED" w14:textId="77777777" w:rsidR="00BD5511" w:rsidRPr="00BD5511" w:rsidRDefault="00BD5511" w:rsidP="00BD5511">
      <w:pPr>
        <w:ind w:left="708" w:firstLine="708"/>
        <w:rPr>
          <w:rFonts w:ascii="Arial" w:eastAsia="Arial" w:hAnsi="Arial" w:cs="Arial"/>
          <w:b/>
          <w:sz w:val="24"/>
          <w:szCs w:val="24"/>
        </w:rPr>
      </w:pPr>
    </w:p>
    <w:p w14:paraId="03BC4F3B" w14:textId="77777777" w:rsidR="00BD5511" w:rsidRPr="00BD5511" w:rsidRDefault="00BD5511" w:rsidP="00BD5511">
      <w:pPr>
        <w:ind w:left="708" w:firstLine="708"/>
        <w:rPr>
          <w:rFonts w:ascii="Arial" w:eastAsia="Arial" w:hAnsi="Arial" w:cs="Arial"/>
          <w:b/>
          <w:sz w:val="24"/>
          <w:szCs w:val="24"/>
        </w:rPr>
      </w:pPr>
    </w:p>
    <w:p w14:paraId="6A383CB5" w14:textId="77777777" w:rsidR="00BD5511" w:rsidRPr="00BD5511" w:rsidRDefault="00BD5511" w:rsidP="00BD5511">
      <w:pPr>
        <w:ind w:left="708" w:firstLine="708"/>
        <w:rPr>
          <w:rFonts w:ascii="Arial" w:eastAsia="Arial" w:hAnsi="Arial" w:cs="Arial"/>
          <w:b/>
          <w:sz w:val="24"/>
          <w:szCs w:val="24"/>
        </w:rPr>
      </w:pPr>
      <w:r w:rsidRPr="00BD5511">
        <w:rPr>
          <w:rFonts w:ascii="Arial" w:eastAsia="Arial" w:hAnsi="Arial" w:cs="Arial"/>
          <w:b/>
          <w:sz w:val="24"/>
          <w:szCs w:val="24"/>
        </w:rPr>
        <w:t xml:space="preserve">Avaliação da cidade pelos turistas internacionais </w:t>
      </w:r>
    </w:p>
    <w:p w14:paraId="0A7DE764" w14:textId="77777777" w:rsidR="00BD5511" w:rsidRPr="00BD5511" w:rsidRDefault="00BD5511" w:rsidP="00BD5511">
      <w:pPr>
        <w:ind w:left="2124" w:firstLine="707"/>
        <w:rPr>
          <w:rFonts w:ascii="Arial" w:eastAsia="Arial" w:hAnsi="Arial" w:cs="Arial"/>
          <w:b/>
          <w:sz w:val="24"/>
          <w:szCs w:val="24"/>
        </w:rPr>
      </w:pPr>
      <w:r w:rsidRPr="00BD5511">
        <w:rPr>
          <w:rFonts w:ascii="Arial" w:eastAsia="Arial" w:hAnsi="Arial" w:cs="Arial"/>
          <w:b/>
          <w:sz w:val="24"/>
          <w:szCs w:val="24"/>
        </w:rPr>
        <w:t xml:space="preserve"> Avaliação positiva (%) </w:t>
      </w:r>
    </w:p>
    <w:p w14:paraId="1B228F91" w14:textId="77777777" w:rsidR="00BD5511" w:rsidRPr="005F666E" w:rsidRDefault="00BD5511" w:rsidP="00BD5511">
      <w:pPr>
        <w:spacing w:line="240" w:lineRule="auto"/>
        <w:rPr>
          <w:rFonts w:ascii="Arial" w:eastAsia="Arial" w:hAnsi="Arial" w:cs="Arial"/>
          <w:b/>
          <w:sz w:val="24"/>
          <w:szCs w:val="24"/>
          <w:u w:val="single"/>
        </w:rPr>
      </w:pPr>
      <w:r w:rsidRPr="005F666E">
        <w:rPr>
          <w:rFonts w:ascii="Arial" w:eastAsia="Arial" w:hAnsi="Arial" w:cs="Arial"/>
          <w:b/>
          <w:sz w:val="24"/>
          <w:szCs w:val="24"/>
          <w:u w:val="single"/>
        </w:rPr>
        <w:t xml:space="preserve">Item avaliado </w:t>
      </w:r>
      <w:r w:rsidRPr="005F666E">
        <w:rPr>
          <w:rFonts w:ascii="Arial" w:eastAsia="Arial" w:hAnsi="Arial" w:cs="Arial"/>
          <w:b/>
          <w:sz w:val="24"/>
          <w:szCs w:val="24"/>
          <w:u w:val="single"/>
        </w:rPr>
        <w:tab/>
        <w:t xml:space="preserve">2013 </w:t>
      </w:r>
      <w:r w:rsidRPr="005F666E">
        <w:rPr>
          <w:rFonts w:ascii="Arial" w:eastAsia="Arial" w:hAnsi="Arial" w:cs="Arial"/>
          <w:b/>
          <w:sz w:val="24"/>
          <w:szCs w:val="24"/>
          <w:u w:val="single"/>
        </w:rPr>
        <w:tab/>
      </w:r>
      <w:r w:rsidRPr="005F666E">
        <w:rPr>
          <w:rFonts w:ascii="Arial" w:eastAsia="Arial" w:hAnsi="Arial" w:cs="Arial"/>
          <w:b/>
          <w:sz w:val="24"/>
          <w:szCs w:val="24"/>
          <w:u w:val="single"/>
        </w:rPr>
        <w:tab/>
        <w:t xml:space="preserve">2014 </w:t>
      </w:r>
      <w:r w:rsidRPr="005F666E">
        <w:rPr>
          <w:rFonts w:ascii="Arial" w:eastAsia="Arial" w:hAnsi="Arial" w:cs="Arial"/>
          <w:b/>
          <w:sz w:val="24"/>
          <w:szCs w:val="24"/>
          <w:u w:val="single"/>
        </w:rPr>
        <w:tab/>
      </w:r>
      <w:r w:rsidRPr="005F666E">
        <w:rPr>
          <w:rFonts w:ascii="Arial" w:eastAsia="Arial" w:hAnsi="Arial" w:cs="Arial"/>
          <w:b/>
          <w:sz w:val="24"/>
          <w:szCs w:val="24"/>
          <w:u w:val="single"/>
        </w:rPr>
        <w:tab/>
        <w:t xml:space="preserve">2015 </w:t>
      </w:r>
      <w:r w:rsidRPr="005F666E">
        <w:rPr>
          <w:rFonts w:ascii="Arial" w:eastAsia="Arial" w:hAnsi="Arial" w:cs="Arial"/>
          <w:b/>
          <w:sz w:val="24"/>
          <w:szCs w:val="24"/>
          <w:u w:val="single"/>
        </w:rPr>
        <w:tab/>
      </w:r>
      <w:r w:rsidRPr="005F666E">
        <w:rPr>
          <w:rFonts w:ascii="Arial" w:eastAsia="Arial" w:hAnsi="Arial" w:cs="Arial"/>
          <w:b/>
          <w:sz w:val="24"/>
          <w:szCs w:val="24"/>
          <w:u w:val="single"/>
        </w:rPr>
        <w:tab/>
        <w:t xml:space="preserve">2016 </w:t>
      </w:r>
      <w:r w:rsidRPr="005F666E">
        <w:rPr>
          <w:rFonts w:ascii="Arial" w:eastAsia="Arial" w:hAnsi="Arial" w:cs="Arial"/>
          <w:b/>
          <w:sz w:val="24"/>
          <w:szCs w:val="24"/>
          <w:u w:val="single"/>
        </w:rPr>
        <w:tab/>
      </w:r>
      <w:r w:rsidRPr="005F666E">
        <w:rPr>
          <w:rFonts w:ascii="Arial" w:eastAsia="Arial" w:hAnsi="Arial" w:cs="Arial"/>
          <w:b/>
          <w:sz w:val="24"/>
          <w:szCs w:val="24"/>
          <w:u w:val="single"/>
        </w:rPr>
        <w:tab/>
        <w:t xml:space="preserve">2017 </w:t>
      </w:r>
    </w:p>
    <w:p w14:paraId="17EA75E9" w14:textId="2B0DE7E7" w:rsidR="00BD5511" w:rsidRPr="00D5304E" w:rsidRDefault="00BD5511" w:rsidP="00BD5511">
      <w:pPr>
        <w:spacing w:line="240" w:lineRule="auto"/>
        <w:rPr>
          <w:rFonts w:ascii="Arial" w:eastAsia="Arial" w:hAnsi="Arial" w:cs="Arial"/>
          <w:sz w:val="24"/>
          <w:szCs w:val="24"/>
        </w:rPr>
      </w:pPr>
      <w:r w:rsidRPr="005F666E">
        <w:rPr>
          <w:rFonts w:ascii="Arial" w:eastAsia="Arial" w:hAnsi="Arial" w:cs="Arial"/>
          <w:sz w:val="24"/>
          <w:szCs w:val="24"/>
        </w:rPr>
        <w:t xml:space="preserve">Hospitalidade </w:t>
      </w:r>
      <w:r w:rsidR="005F666E">
        <w:rPr>
          <w:rFonts w:ascii="Arial" w:eastAsia="Arial" w:hAnsi="Arial" w:cs="Arial"/>
          <w:sz w:val="24"/>
          <w:szCs w:val="24"/>
        </w:rPr>
        <w:tab/>
        <w:t>98,0%</w:t>
      </w:r>
      <w:r w:rsidR="005F666E">
        <w:rPr>
          <w:rFonts w:ascii="Arial" w:eastAsia="Arial" w:hAnsi="Arial" w:cs="Arial"/>
          <w:sz w:val="24"/>
          <w:szCs w:val="24"/>
        </w:rPr>
        <w:tab/>
      </w:r>
      <w:r w:rsidR="005F666E">
        <w:rPr>
          <w:rFonts w:ascii="Arial" w:eastAsia="Arial" w:hAnsi="Arial" w:cs="Arial"/>
          <w:sz w:val="24"/>
          <w:szCs w:val="24"/>
        </w:rPr>
        <w:tab/>
        <w:t xml:space="preserve">97,5% </w:t>
      </w:r>
      <w:r w:rsidR="005F666E">
        <w:rPr>
          <w:rFonts w:ascii="Arial" w:eastAsia="Arial" w:hAnsi="Arial" w:cs="Arial"/>
          <w:sz w:val="24"/>
          <w:szCs w:val="24"/>
        </w:rPr>
        <w:tab/>
        <w:t xml:space="preserve">98,3% </w:t>
      </w:r>
      <w:r w:rsidR="005F666E">
        <w:rPr>
          <w:rFonts w:ascii="Arial" w:eastAsia="Arial" w:hAnsi="Arial" w:cs="Arial"/>
          <w:sz w:val="24"/>
          <w:szCs w:val="24"/>
        </w:rPr>
        <w:tab/>
        <w:t xml:space="preserve">98,0% </w:t>
      </w:r>
      <w:r w:rsidRPr="005F666E">
        <w:rPr>
          <w:rFonts w:ascii="Arial" w:eastAsia="Arial" w:hAnsi="Arial" w:cs="Arial"/>
          <w:sz w:val="24"/>
          <w:szCs w:val="24"/>
        </w:rPr>
        <w:tab/>
      </w:r>
      <w:r w:rsidRPr="00D5304E">
        <w:rPr>
          <w:rFonts w:ascii="Arial" w:eastAsia="Arial" w:hAnsi="Arial" w:cs="Arial"/>
          <w:b/>
          <w:sz w:val="24"/>
          <w:szCs w:val="24"/>
        </w:rPr>
        <w:t>98,4%</w:t>
      </w:r>
      <w:r w:rsidRPr="00D5304E">
        <w:rPr>
          <w:rFonts w:ascii="Arial" w:eastAsia="Arial" w:hAnsi="Arial" w:cs="Arial"/>
          <w:sz w:val="24"/>
          <w:szCs w:val="24"/>
        </w:rPr>
        <w:t xml:space="preserve"> </w:t>
      </w:r>
    </w:p>
    <w:p w14:paraId="18BA2305" w14:textId="09F68EE7"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Diversão Noturna </w:t>
      </w:r>
      <w:r w:rsidRPr="00D5304E">
        <w:rPr>
          <w:rFonts w:ascii="Arial" w:eastAsia="Arial" w:hAnsi="Arial" w:cs="Arial"/>
          <w:sz w:val="24"/>
          <w:szCs w:val="24"/>
        </w:rPr>
        <w:tab/>
        <w:t xml:space="preserve">95,2% </w:t>
      </w:r>
      <w:r w:rsidRPr="00D5304E">
        <w:rPr>
          <w:rFonts w:ascii="Arial" w:eastAsia="Arial" w:hAnsi="Arial" w:cs="Arial"/>
          <w:sz w:val="24"/>
          <w:szCs w:val="24"/>
        </w:rPr>
        <w:tab/>
        <w:t xml:space="preserve">95,9% </w:t>
      </w:r>
      <w:r w:rsidRPr="00D5304E">
        <w:rPr>
          <w:rFonts w:ascii="Arial" w:eastAsia="Arial" w:hAnsi="Arial" w:cs="Arial"/>
          <w:sz w:val="24"/>
          <w:szCs w:val="24"/>
        </w:rPr>
        <w:tab/>
      </w:r>
      <w:r w:rsidR="00BD5511" w:rsidRPr="00D5304E">
        <w:rPr>
          <w:rFonts w:ascii="Arial" w:eastAsia="Arial" w:hAnsi="Arial" w:cs="Arial"/>
          <w:sz w:val="24"/>
          <w:szCs w:val="24"/>
        </w:rPr>
        <w:t>96,</w:t>
      </w:r>
      <w:r w:rsidRPr="00D5304E">
        <w:rPr>
          <w:rFonts w:ascii="Arial" w:eastAsia="Arial" w:hAnsi="Arial" w:cs="Arial"/>
          <w:sz w:val="24"/>
          <w:szCs w:val="24"/>
        </w:rPr>
        <w:t xml:space="preserve">7% </w:t>
      </w:r>
      <w:r w:rsidRPr="00D5304E">
        <w:rPr>
          <w:rFonts w:ascii="Arial" w:eastAsia="Arial" w:hAnsi="Arial" w:cs="Arial"/>
          <w:sz w:val="24"/>
          <w:szCs w:val="24"/>
        </w:rPr>
        <w:tab/>
      </w:r>
      <w:r w:rsidR="00BD5511" w:rsidRPr="00D5304E">
        <w:rPr>
          <w:rFonts w:ascii="Arial" w:eastAsia="Arial" w:hAnsi="Arial" w:cs="Arial"/>
          <w:sz w:val="24"/>
          <w:szCs w:val="24"/>
        </w:rPr>
        <w:t>98,2%</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98,0%</w:t>
      </w:r>
      <w:r w:rsidR="00BD5511" w:rsidRPr="00D5304E">
        <w:rPr>
          <w:rFonts w:ascii="Arial" w:eastAsia="Arial" w:hAnsi="Arial" w:cs="Arial"/>
          <w:sz w:val="24"/>
          <w:szCs w:val="24"/>
        </w:rPr>
        <w:t xml:space="preserve"> </w:t>
      </w:r>
    </w:p>
    <w:p w14:paraId="37DE3336" w14:textId="627AD172"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Gastronomia </w:t>
      </w:r>
      <w:r w:rsidRPr="00D5304E">
        <w:rPr>
          <w:rFonts w:ascii="Arial" w:eastAsia="Arial" w:hAnsi="Arial" w:cs="Arial"/>
          <w:sz w:val="24"/>
          <w:szCs w:val="24"/>
        </w:rPr>
        <w:tab/>
        <w:t>96,5%</w:t>
      </w:r>
      <w:r w:rsidRPr="00D5304E">
        <w:rPr>
          <w:rFonts w:ascii="Arial" w:eastAsia="Arial" w:hAnsi="Arial" w:cs="Arial"/>
          <w:sz w:val="24"/>
          <w:szCs w:val="24"/>
        </w:rPr>
        <w:tab/>
      </w:r>
      <w:r w:rsidRPr="00D5304E">
        <w:rPr>
          <w:rFonts w:ascii="Arial" w:eastAsia="Arial" w:hAnsi="Arial" w:cs="Arial"/>
          <w:sz w:val="24"/>
          <w:szCs w:val="24"/>
        </w:rPr>
        <w:tab/>
        <w:t xml:space="preserve">96,3% </w:t>
      </w:r>
      <w:r w:rsidRPr="00D5304E">
        <w:rPr>
          <w:rFonts w:ascii="Arial" w:eastAsia="Arial" w:hAnsi="Arial" w:cs="Arial"/>
          <w:sz w:val="24"/>
          <w:szCs w:val="24"/>
        </w:rPr>
        <w:tab/>
        <w:t xml:space="preserve"> 97,5% </w:t>
      </w:r>
      <w:r w:rsidRPr="00D5304E">
        <w:rPr>
          <w:rFonts w:ascii="Arial" w:eastAsia="Arial" w:hAnsi="Arial" w:cs="Arial"/>
          <w:sz w:val="24"/>
          <w:szCs w:val="24"/>
        </w:rPr>
        <w:tab/>
      </w:r>
      <w:r w:rsidR="00BD5511" w:rsidRPr="00D5304E">
        <w:rPr>
          <w:rFonts w:ascii="Arial" w:eastAsia="Arial" w:hAnsi="Arial" w:cs="Arial"/>
          <w:sz w:val="24"/>
          <w:szCs w:val="24"/>
        </w:rPr>
        <w:t>97,5%</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98,0%</w:t>
      </w:r>
      <w:r w:rsidR="00BD5511" w:rsidRPr="00D5304E">
        <w:rPr>
          <w:rFonts w:ascii="Arial" w:eastAsia="Arial" w:hAnsi="Arial" w:cs="Arial"/>
          <w:sz w:val="24"/>
          <w:szCs w:val="24"/>
        </w:rPr>
        <w:t xml:space="preserve"> </w:t>
      </w:r>
    </w:p>
    <w:p w14:paraId="625F6187" w14:textId="426E9487"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Restaurante </w:t>
      </w:r>
      <w:r w:rsidRPr="00D5304E">
        <w:rPr>
          <w:rFonts w:ascii="Arial" w:eastAsia="Arial" w:hAnsi="Arial" w:cs="Arial"/>
          <w:sz w:val="24"/>
          <w:szCs w:val="24"/>
        </w:rPr>
        <w:tab/>
      </w:r>
      <w:r w:rsidRPr="00D5304E">
        <w:rPr>
          <w:rFonts w:ascii="Arial" w:eastAsia="Arial" w:hAnsi="Arial" w:cs="Arial"/>
          <w:sz w:val="24"/>
          <w:szCs w:val="24"/>
        </w:rPr>
        <w:tab/>
        <w:t xml:space="preserve">96,5% </w:t>
      </w:r>
      <w:r w:rsidRPr="00D5304E">
        <w:rPr>
          <w:rFonts w:ascii="Arial" w:eastAsia="Arial" w:hAnsi="Arial" w:cs="Arial"/>
          <w:sz w:val="24"/>
          <w:szCs w:val="24"/>
        </w:rPr>
        <w:tab/>
      </w:r>
      <w:r w:rsidR="00BD5511" w:rsidRPr="00D5304E">
        <w:rPr>
          <w:rFonts w:ascii="Arial" w:eastAsia="Arial" w:hAnsi="Arial" w:cs="Arial"/>
          <w:sz w:val="24"/>
          <w:szCs w:val="24"/>
        </w:rPr>
        <w:t>96,3</w:t>
      </w:r>
      <w:r w:rsidRPr="00D5304E">
        <w:rPr>
          <w:rFonts w:ascii="Arial" w:eastAsia="Arial" w:hAnsi="Arial" w:cs="Arial"/>
          <w:sz w:val="24"/>
          <w:szCs w:val="24"/>
        </w:rPr>
        <w:t>%</w:t>
      </w:r>
      <w:r w:rsidR="00BD5511" w:rsidRPr="00D5304E">
        <w:rPr>
          <w:rFonts w:ascii="Arial" w:eastAsia="Arial" w:hAnsi="Arial" w:cs="Arial"/>
          <w:sz w:val="24"/>
          <w:szCs w:val="24"/>
        </w:rPr>
        <w:tab/>
      </w:r>
      <w:r w:rsidR="00BD5511" w:rsidRPr="00D5304E">
        <w:rPr>
          <w:rFonts w:ascii="Arial" w:eastAsia="Arial" w:hAnsi="Arial" w:cs="Arial"/>
          <w:sz w:val="24"/>
          <w:szCs w:val="24"/>
        </w:rPr>
        <w:tab/>
        <w:t>97,0%</w:t>
      </w:r>
      <w:r w:rsidR="00BD5511" w:rsidRPr="00D5304E">
        <w:rPr>
          <w:rFonts w:ascii="Arial" w:eastAsia="Arial" w:hAnsi="Arial" w:cs="Arial"/>
          <w:sz w:val="24"/>
          <w:szCs w:val="24"/>
        </w:rPr>
        <w:tab/>
      </w:r>
      <w:r w:rsidR="00BD5511" w:rsidRPr="00D5304E">
        <w:rPr>
          <w:rFonts w:ascii="Arial" w:eastAsia="Arial" w:hAnsi="Arial" w:cs="Arial"/>
          <w:sz w:val="24"/>
          <w:szCs w:val="24"/>
        </w:rPr>
        <w:tab/>
        <w:t>97,3%</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97,8</w:t>
      </w:r>
      <w:r w:rsidR="00BD5511" w:rsidRPr="00D5304E">
        <w:rPr>
          <w:rFonts w:ascii="Arial" w:eastAsia="Arial" w:hAnsi="Arial" w:cs="Arial"/>
          <w:sz w:val="24"/>
          <w:szCs w:val="24"/>
        </w:rPr>
        <w:t xml:space="preserve">% </w:t>
      </w:r>
    </w:p>
    <w:p w14:paraId="002D59C1" w14:textId="25A5CA22"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Alojamento </w:t>
      </w:r>
      <w:r w:rsidRPr="00D5304E">
        <w:rPr>
          <w:rFonts w:ascii="Arial" w:eastAsia="Arial" w:hAnsi="Arial" w:cs="Arial"/>
          <w:sz w:val="24"/>
          <w:szCs w:val="24"/>
        </w:rPr>
        <w:tab/>
      </w:r>
      <w:r w:rsidRPr="00D5304E">
        <w:rPr>
          <w:rFonts w:ascii="Arial" w:eastAsia="Arial" w:hAnsi="Arial" w:cs="Arial"/>
          <w:sz w:val="24"/>
          <w:szCs w:val="24"/>
        </w:rPr>
        <w:tab/>
        <w:t xml:space="preserve">91,8% </w:t>
      </w:r>
      <w:r w:rsidRPr="00D5304E">
        <w:rPr>
          <w:rFonts w:ascii="Arial" w:eastAsia="Arial" w:hAnsi="Arial" w:cs="Arial"/>
          <w:sz w:val="24"/>
          <w:szCs w:val="24"/>
        </w:rPr>
        <w:tab/>
        <w:t xml:space="preserve">93,1% </w:t>
      </w:r>
      <w:r w:rsidRPr="00D5304E">
        <w:rPr>
          <w:rFonts w:ascii="Arial" w:eastAsia="Arial" w:hAnsi="Arial" w:cs="Arial"/>
          <w:sz w:val="24"/>
          <w:szCs w:val="24"/>
        </w:rPr>
        <w:tab/>
        <w:t xml:space="preserve">94,8% </w:t>
      </w:r>
      <w:r w:rsidRPr="00D5304E">
        <w:rPr>
          <w:rFonts w:ascii="Arial" w:eastAsia="Arial" w:hAnsi="Arial" w:cs="Arial"/>
          <w:sz w:val="24"/>
          <w:szCs w:val="24"/>
        </w:rPr>
        <w:tab/>
      </w:r>
      <w:r w:rsidR="00BD5511" w:rsidRPr="00D5304E">
        <w:rPr>
          <w:rFonts w:ascii="Arial" w:eastAsia="Arial" w:hAnsi="Arial" w:cs="Arial"/>
          <w:sz w:val="24"/>
          <w:szCs w:val="24"/>
        </w:rPr>
        <w:t>95,9</w:t>
      </w:r>
      <w:r w:rsidRPr="00D5304E">
        <w:rPr>
          <w:rFonts w:ascii="Arial" w:eastAsia="Arial" w:hAnsi="Arial" w:cs="Arial"/>
          <w:sz w:val="24"/>
          <w:szCs w:val="24"/>
        </w:rPr>
        <w:t>%</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95,2%</w:t>
      </w:r>
      <w:r w:rsidR="00BD5511" w:rsidRPr="00D5304E">
        <w:rPr>
          <w:rFonts w:ascii="Arial" w:eastAsia="Arial" w:hAnsi="Arial" w:cs="Arial"/>
          <w:sz w:val="24"/>
          <w:szCs w:val="24"/>
        </w:rPr>
        <w:t xml:space="preserve"> </w:t>
      </w:r>
    </w:p>
    <w:p w14:paraId="66D8EF31" w14:textId="623EE221"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Serviço de táxi </w:t>
      </w:r>
      <w:r w:rsidRPr="00D5304E">
        <w:rPr>
          <w:rFonts w:ascii="Arial" w:eastAsia="Arial" w:hAnsi="Arial" w:cs="Arial"/>
          <w:sz w:val="24"/>
          <w:szCs w:val="24"/>
        </w:rPr>
        <w:tab/>
        <w:t xml:space="preserve">91,4% </w:t>
      </w:r>
      <w:r w:rsidRPr="00D5304E">
        <w:rPr>
          <w:rFonts w:ascii="Arial" w:eastAsia="Arial" w:hAnsi="Arial" w:cs="Arial"/>
          <w:sz w:val="24"/>
          <w:szCs w:val="24"/>
        </w:rPr>
        <w:tab/>
        <w:t xml:space="preserve">91,3% </w:t>
      </w:r>
      <w:r w:rsidRPr="00D5304E">
        <w:rPr>
          <w:rFonts w:ascii="Arial" w:eastAsia="Arial" w:hAnsi="Arial" w:cs="Arial"/>
          <w:sz w:val="24"/>
          <w:szCs w:val="24"/>
        </w:rPr>
        <w:tab/>
        <w:t xml:space="preserve">92,2% </w:t>
      </w:r>
      <w:r w:rsidRPr="00D5304E">
        <w:rPr>
          <w:rFonts w:ascii="Arial" w:eastAsia="Arial" w:hAnsi="Arial" w:cs="Arial"/>
          <w:sz w:val="24"/>
          <w:szCs w:val="24"/>
        </w:rPr>
        <w:tab/>
      </w:r>
      <w:r w:rsidR="00BD5511" w:rsidRPr="00D5304E">
        <w:rPr>
          <w:rFonts w:ascii="Arial" w:eastAsia="Arial" w:hAnsi="Arial" w:cs="Arial"/>
          <w:sz w:val="24"/>
          <w:szCs w:val="24"/>
        </w:rPr>
        <w:t>92,1%</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92,1%</w:t>
      </w:r>
      <w:r w:rsidR="00BD5511" w:rsidRPr="00D5304E">
        <w:rPr>
          <w:rFonts w:ascii="Arial" w:eastAsia="Arial" w:hAnsi="Arial" w:cs="Arial"/>
          <w:sz w:val="24"/>
          <w:szCs w:val="24"/>
        </w:rPr>
        <w:t xml:space="preserve"> </w:t>
      </w:r>
    </w:p>
    <w:p w14:paraId="2B5D1FD8" w14:textId="4776D437"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Aeroporto </w:t>
      </w:r>
      <w:r w:rsidRPr="00D5304E">
        <w:rPr>
          <w:rFonts w:ascii="Arial" w:eastAsia="Arial" w:hAnsi="Arial" w:cs="Arial"/>
          <w:sz w:val="24"/>
          <w:szCs w:val="24"/>
        </w:rPr>
        <w:tab/>
      </w:r>
      <w:r w:rsidRPr="00D5304E">
        <w:rPr>
          <w:rFonts w:ascii="Arial" w:eastAsia="Arial" w:hAnsi="Arial" w:cs="Arial"/>
          <w:sz w:val="24"/>
          <w:szCs w:val="24"/>
        </w:rPr>
        <w:tab/>
        <w:t xml:space="preserve">73,2% </w:t>
      </w:r>
      <w:r w:rsidRPr="00D5304E">
        <w:rPr>
          <w:rFonts w:ascii="Arial" w:eastAsia="Arial" w:hAnsi="Arial" w:cs="Arial"/>
          <w:sz w:val="24"/>
          <w:szCs w:val="24"/>
        </w:rPr>
        <w:tab/>
      </w:r>
      <w:r w:rsidR="00BD5511" w:rsidRPr="00D5304E">
        <w:rPr>
          <w:rFonts w:ascii="Arial" w:eastAsia="Arial" w:hAnsi="Arial" w:cs="Arial"/>
          <w:sz w:val="24"/>
          <w:szCs w:val="24"/>
        </w:rPr>
        <w:t>77,5%</w:t>
      </w:r>
      <w:r w:rsidR="00BD5511" w:rsidRPr="00D5304E">
        <w:rPr>
          <w:rFonts w:ascii="Arial" w:eastAsia="Arial" w:hAnsi="Arial" w:cs="Arial"/>
          <w:sz w:val="24"/>
          <w:szCs w:val="24"/>
        </w:rPr>
        <w:tab/>
      </w:r>
      <w:r w:rsidR="00BD5511" w:rsidRPr="00D5304E">
        <w:rPr>
          <w:rFonts w:ascii="Arial" w:eastAsia="Arial" w:hAnsi="Arial" w:cs="Arial"/>
          <w:sz w:val="24"/>
          <w:szCs w:val="24"/>
        </w:rPr>
        <w:tab/>
        <w:t>93,4%</w:t>
      </w:r>
      <w:r w:rsidR="00BD5511" w:rsidRPr="00D5304E">
        <w:rPr>
          <w:rFonts w:ascii="Arial" w:eastAsia="Arial" w:hAnsi="Arial" w:cs="Arial"/>
          <w:sz w:val="24"/>
          <w:szCs w:val="24"/>
        </w:rPr>
        <w:tab/>
      </w:r>
      <w:r w:rsidR="00BD5511" w:rsidRPr="00D5304E">
        <w:rPr>
          <w:rFonts w:ascii="Arial" w:eastAsia="Arial" w:hAnsi="Arial" w:cs="Arial"/>
          <w:sz w:val="24"/>
          <w:szCs w:val="24"/>
        </w:rPr>
        <w:tab/>
        <w:t>92,4%</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91,5%</w:t>
      </w:r>
      <w:r w:rsidR="00BD5511" w:rsidRPr="00D5304E">
        <w:rPr>
          <w:rFonts w:ascii="Arial" w:eastAsia="Arial" w:hAnsi="Arial" w:cs="Arial"/>
          <w:sz w:val="24"/>
          <w:szCs w:val="24"/>
        </w:rPr>
        <w:t xml:space="preserve"> </w:t>
      </w:r>
    </w:p>
    <w:p w14:paraId="2E9B58B1" w14:textId="055D6F0A"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Guias de turismo </w:t>
      </w:r>
      <w:r w:rsidRPr="00D5304E">
        <w:rPr>
          <w:rFonts w:ascii="Arial" w:eastAsia="Arial" w:hAnsi="Arial" w:cs="Arial"/>
          <w:sz w:val="24"/>
          <w:szCs w:val="24"/>
        </w:rPr>
        <w:tab/>
        <w:t xml:space="preserve">86,3% </w:t>
      </w:r>
      <w:r w:rsidRPr="00D5304E">
        <w:rPr>
          <w:rFonts w:ascii="Arial" w:eastAsia="Arial" w:hAnsi="Arial" w:cs="Arial"/>
          <w:sz w:val="24"/>
          <w:szCs w:val="24"/>
        </w:rPr>
        <w:tab/>
        <w:t xml:space="preserve">85,1% </w:t>
      </w:r>
      <w:r w:rsidRPr="00D5304E">
        <w:rPr>
          <w:rFonts w:ascii="Arial" w:eastAsia="Arial" w:hAnsi="Arial" w:cs="Arial"/>
          <w:sz w:val="24"/>
          <w:szCs w:val="24"/>
        </w:rPr>
        <w:tab/>
      </w:r>
      <w:r w:rsidR="00BD5511" w:rsidRPr="00D5304E">
        <w:rPr>
          <w:rFonts w:ascii="Arial" w:eastAsia="Arial" w:hAnsi="Arial" w:cs="Arial"/>
          <w:sz w:val="24"/>
          <w:szCs w:val="24"/>
        </w:rPr>
        <w:t>86,3%</w:t>
      </w:r>
      <w:r w:rsidR="00BD5511" w:rsidRPr="00D5304E">
        <w:rPr>
          <w:rFonts w:ascii="Arial" w:eastAsia="Arial" w:hAnsi="Arial" w:cs="Arial"/>
          <w:sz w:val="24"/>
          <w:szCs w:val="24"/>
        </w:rPr>
        <w:tab/>
      </w:r>
      <w:r w:rsidR="00BD5511" w:rsidRPr="00D5304E">
        <w:rPr>
          <w:rFonts w:ascii="Arial" w:eastAsia="Arial" w:hAnsi="Arial" w:cs="Arial"/>
          <w:sz w:val="24"/>
          <w:szCs w:val="24"/>
        </w:rPr>
        <w:tab/>
        <w:t>87,3%</w:t>
      </w:r>
      <w:r w:rsidR="00BD5511" w:rsidRPr="00D5304E">
        <w:rPr>
          <w:rFonts w:ascii="Arial" w:eastAsia="Arial" w:hAnsi="Arial" w:cs="Arial"/>
          <w:sz w:val="24"/>
          <w:szCs w:val="24"/>
        </w:rPr>
        <w:tab/>
      </w:r>
      <w:r w:rsidR="00BD5511" w:rsidRPr="00D5304E">
        <w:rPr>
          <w:rFonts w:ascii="Arial" w:eastAsia="Arial" w:hAnsi="Arial" w:cs="Arial"/>
          <w:sz w:val="24"/>
          <w:szCs w:val="24"/>
        </w:rPr>
        <w:tab/>
      </w:r>
      <w:r w:rsidR="00BD5511" w:rsidRPr="00D5304E">
        <w:rPr>
          <w:rFonts w:ascii="Arial" w:eastAsia="Arial" w:hAnsi="Arial" w:cs="Arial"/>
          <w:b/>
          <w:sz w:val="24"/>
          <w:szCs w:val="24"/>
        </w:rPr>
        <w:t>90,6%</w:t>
      </w:r>
      <w:r w:rsidR="00BD5511" w:rsidRPr="00D5304E">
        <w:rPr>
          <w:rFonts w:ascii="Arial" w:eastAsia="Arial" w:hAnsi="Arial" w:cs="Arial"/>
          <w:sz w:val="24"/>
          <w:szCs w:val="24"/>
        </w:rPr>
        <w:t xml:space="preserve"> </w:t>
      </w:r>
    </w:p>
    <w:p w14:paraId="18A6531F" w14:textId="03203D04"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Informação turística 79,5% </w:t>
      </w:r>
      <w:r w:rsidRPr="00D5304E">
        <w:rPr>
          <w:rFonts w:ascii="Arial" w:eastAsia="Arial" w:hAnsi="Arial" w:cs="Arial"/>
          <w:sz w:val="24"/>
          <w:szCs w:val="24"/>
        </w:rPr>
        <w:tab/>
        <w:t xml:space="preserve">85,2% </w:t>
      </w:r>
      <w:r w:rsidRPr="00D5304E">
        <w:rPr>
          <w:rFonts w:ascii="Arial" w:eastAsia="Arial" w:hAnsi="Arial" w:cs="Arial"/>
          <w:sz w:val="24"/>
          <w:szCs w:val="24"/>
        </w:rPr>
        <w:tab/>
        <w:t xml:space="preserve">87,1% </w:t>
      </w:r>
      <w:r w:rsidRPr="00D5304E">
        <w:rPr>
          <w:rFonts w:ascii="Arial" w:eastAsia="Arial" w:hAnsi="Arial" w:cs="Arial"/>
          <w:sz w:val="24"/>
          <w:szCs w:val="24"/>
        </w:rPr>
        <w:tab/>
        <w:t xml:space="preserve">83,8% </w:t>
      </w:r>
      <w:r w:rsidR="00BD5511" w:rsidRPr="00D5304E">
        <w:rPr>
          <w:rFonts w:ascii="Arial" w:eastAsia="Arial" w:hAnsi="Arial" w:cs="Arial"/>
          <w:sz w:val="24"/>
          <w:szCs w:val="24"/>
        </w:rPr>
        <w:tab/>
        <w:t xml:space="preserve">86,1% </w:t>
      </w:r>
    </w:p>
    <w:p w14:paraId="3FCF976A" w14:textId="5449EC87"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Transporte público </w:t>
      </w:r>
      <w:r w:rsidRPr="00D5304E">
        <w:rPr>
          <w:rFonts w:ascii="Arial" w:eastAsia="Arial" w:hAnsi="Arial" w:cs="Arial"/>
          <w:sz w:val="24"/>
          <w:szCs w:val="24"/>
        </w:rPr>
        <w:tab/>
        <w:t xml:space="preserve">75,3% </w:t>
      </w:r>
      <w:r w:rsidRPr="00D5304E">
        <w:rPr>
          <w:rFonts w:ascii="Arial" w:eastAsia="Arial" w:hAnsi="Arial" w:cs="Arial"/>
          <w:sz w:val="24"/>
          <w:szCs w:val="24"/>
        </w:rPr>
        <w:tab/>
        <w:t xml:space="preserve">79,6% </w:t>
      </w:r>
      <w:r w:rsidRPr="00D5304E">
        <w:rPr>
          <w:rFonts w:ascii="Arial" w:eastAsia="Arial" w:hAnsi="Arial" w:cs="Arial"/>
          <w:sz w:val="24"/>
          <w:szCs w:val="24"/>
        </w:rPr>
        <w:tab/>
        <w:t xml:space="preserve">82,6% </w:t>
      </w:r>
      <w:r w:rsidRPr="00D5304E">
        <w:rPr>
          <w:rFonts w:ascii="Arial" w:eastAsia="Arial" w:hAnsi="Arial" w:cs="Arial"/>
          <w:sz w:val="24"/>
          <w:szCs w:val="24"/>
        </w:rPr>
        <w:tab/>
        <w:t xml:space="preserve">82,6% </w:t>
      </w:r>
      <w:r w:rsidR="00BD5511" w:rsidRPr="00D5304E">
        <w:rPr>
          <w:rFonts w:ascii="Arial" w:eastAsia="Arial" w:hAnsi="Arial" w:cs="Arial"/>
          <w:sz w:val="24"/>
          <w:szCs w:val="24"/>
        </w:rPr>
        <w:tab/>
        <w:t xml:space="preserve">84,7% </w:t>
      </w:r>
    </w:p>
    <w:p w14:paraId="19F09E78" w14:textId="12F1B34F"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Sinalização turística 67,6% </w:t>
      </w:r>
      <w:r w:rsidRPr="00D5304E">
        <w:rPr>
          <w:rFonts w:ascii="Arial" w:eastAsia="Arial" w:hAnsi="Arial" w:cs="Arial"/>
          <w:sz w:val="24"/>
          <w:szCs w:val="24"/>
        </w:rPr>
        <w:tab/>
        <w:t xml:space="preserve">72,1% </w:t>
      </w:r>
      <w:r w:rsidRPr="00D5304E">
        <w:rPr>
          <w:rFonts w:ascii="Arial" w:eastAsia="Arial" w:hAnsi="Arial" w:cs="Arial"/>
          <w:sz w:val="24"/>
          <w:szCs w:val="24"/>
        </w:rPr>
        <w:tab/>
        <w:t xml:space="preserve">74,8% </w:t>
      </w:r>
      <w:r w:rsidRPr="00D5304E">
        <w:rPr>
          <w:rFonts w:ascii="Arial" w:eastAsia="Arial" w:hAnsi="Arial" w:cs="Arial"/>
          <w:sz w:val="24"/>
          <w:szCs w:val="24"/>
        </w:rPr>
        <w:tab/>
        <w:t xml:space="preserve">76,0% </w:t>
      </w:r>
      <w:r w:rsidR="00BD5511" w:rsidRPr="00D5304E">
        <w:rPr>
          <w:rFonts w:ascii="Arial" w:eastAsia="Arial" w:hAnsi="Arial" w:cs="Arial"/>
          <w:sz w:val="24"/>
          <w:szCs w:val="24"/>
        </w:rPr>
        <w:tab/>
        <w:t xml:space="preserve">78,2% </w:t>
      </w:r>
    </w:p>
    <w:p w14:paraId="3EFC16B8" w14:textId="5DA3B61D" w:rsidR="00BD5511" w:rsidRPr="00D5304E" w:rsidRDefault="00BD5511" w:rsidP="00BD5511">
      <w:pPr>
        <w:spacing w:line="240" w:lineRule="auto"/>
        <w:rPr>
          <w:rFonts w:ascii="Arial" w:eastAsia="Arial" w:hAnsi="Arial" w:cs="Arial"/>
          <w:sz w:val="24"/>
          <w:szCs w:val="24"/>
        </w:rPr>
      </w:pPr>
      <w:r w:rsidRPr="00D5304E">
        <w:rPr>
          <w:rFonts w:ascii="Arial" w:eastAsia="Arial" w:hAnsi="Arial" w:cs="Arial"/>
          <w:sz w:val="24"/>
          <w:szCs w:val="24"/>
        </w:rPr>
        <w:t>R</w:t>
      </w:r>
      <w:r w:rsidR="005F666E" w:rsidRPr="00D5304E">
        <w:rPr>
          <w:rFonts w:ascii="Arial" w:eastAsia="Arial" w:hAnsi="Arial" w:cs="Arial"/>
          <w:sz w:val="24"/>
          <w:szCs w:val="24"/>
        </w:rPr>
        <w:t xml:space="preserve">odovias </w:t>
      </w:r>
      <w:r w:rsidR="005F666E" w:rsidRPr="00D5304E">
        <w:rPr>
          <w:rFonts w:ascii="Arial" w:eastAsia="Arial" w:hAnsi="Arial" w:cs="Arial"/>
          <w:sz w:val="24"/>
          <w:szCs w:val="24"/>
        </w:rPr>
        <w:tab/>
      </w:r>
      <w:r w:rsidR="005F666E" w:rsidRPr="00D5304E">
        <w:rPr>
          <w:rFonts w:ascii="Arial" w:eastAsia="Arial" w:hAnsi="Arial" w:cs="Arial"/>
          <w:sz w:val="24"/>
          <w:szCs w:val="24"/>
        </w:rPr>
        <w:tab/>
        <w:t xml:space="preserve">66,7% </w:t>
      </w:r>
      <w:r w:rsidR="005F666E" w:rsidRPr="00D5304E">
        <w:rPr>
          <w:rFonts w:ascii="Arial" w:eastAsia="Arial" w:hAnsi="Arial" w:cs="Arial"/>
          <w:sz w:val="24"/>
          <w:szCs w:val="24"/>
        </w:rPr>
        <w:tab/>
        <w:t xml:space="preserve">69,3% </w:t>
      </w:r>
      <w:r w:rsidR="005F666E" w:rsidRPr="00D5304E">
        <w:rPr>
          <w:rFonts w:ascii="Arial" w:eastAsia="Arial" w:hAnsi="Arial" w:cs="Arial"/>
          <w:sz w:val="24"/>
          <w:szCs w:val="24"/>
        </w:rPr>
        <w:tab/>
        <w:t xml:space="preserve">71,3% </w:t>
      </w:r>
      <w:r w:rsidR="005F666E" w:rsidRPr="00D5304E">
        <w:rPr>
          <w:rFonts w:ascii="Arial" w:eastAsia="Arial" w:hAnsi="Arial" w:cs="Arial"/>
          <w:sz w:val="24"/>
          <w:szCs w:val="24"/>
        </w:rPr>
        <w:tab/>
        <w:t xml:space="preserve">73,0% </w:t>
      </w:r>
      <w:r w:rsidRPr="00D5304E">
        <w:rPr>
          <w:rFonts w:ascii="Arial" w:eastAsia="Arial" w:hAnsi="Arial" w:cs="Arial"/>
          <w:sz w:val="24"/>
          <w:szCs w:val="24"/>
        </w:rPr>
        <w:tab/>
        <w:t xml:space="preserve">72,9% </w:t>
      </w:r>
    </w:p>
    <w:p w14:paraId="6800625D" w14:textId="289881E7"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Telecomunicações </w:t>
      </w:r>
      <w:r w:rsidRPr="00D5304E">
        <w:rPr>
          <w:rFonts w:ascii="Arial" w:eastAsia="Arial" w:hAnsi="Arial" w:cs="Arial"/>
          <w:sz w:val="24"/>
          <w:szCs w:val="24"/>
        </w:rPr>
        <w:tab/>
        <w:t xml:space="preserve">63,3% </w:t>
      </w:r>
      <w:r w:rsidRPr="00D5304E">
        <w:rPr>
          <w:rFonts w:ascii="Arial" w:eastAsia="Arial" w:hAnsi="Arial" w:cs="Arial"/>
          <w:sz w:val="24"/>
          <w:szCs w:val="24"/>
        </w:rPr>
        <w:tab/>
        <w:t xml:space="preserve">64,3% </w:t>
      </w:r>
      <w:r w:rsidRPr="00D5304E">
        <w:rPr>
          <w:rFonts w:ascii="Arial" w:eastAsia="Arial" w:hAnsi="Arial" w:cs="Arial"/>
          <w:sz w:val="24"/>
          <w:szCs w:val="24"/>
        </w:rPr>
        <w:tab/>
        <w:t xml:space="preserve">66,1% </w:t>
      </w:r>
      <w:r w:rsidRPr="00D5304E">
        <w:rPr>
          <w:rFonts w:ascii="Arial" w:eastAsia="Arial" w:hAnsi="Arial" w:cs="Arial"/>
          <w:sz w:val="24"/>
          <w:szCs w:val="24"/>
        </w:rPr>
        <w:tab/>
        <w:t xml:space="preserve">71,3% </w:t>
      </w:r>
      <w:r w:rsidR="00BD5511" w:rsidRPr="00D5304E">
        <w:rPr>
          <w:rFonts w:ascii="Arial" w:eastAsia="Arial" w:hAnsi="Arial" w:cs="Arial"/>
          <w:sz w:val="24"/>
          <w:szCs w:val="24"/>
        </w:rPr>
        <w:tab/>
        <w:t xml:space="preserve">71,7% </w:t>
      </w:r>
    </w:p>
    <w:p w14:paraId="71CA7B99" w14:textId="11738F26"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Segurança pública </w:t>
      </w:r>
      <w:r w:rsidRPr="00D5304E">
        <w:rPr>
          <w:rFonts w:ascii="Arial" w:eastAsia="Arial" w:hAnsi="Arial" w:cs="Arial"/>
          <w:sz w:val="24"/>
          <w:szCs w:val="24"/>
        </w:rPr>
        <w:tab/>
        <w:t xml:space="preserve">68,9% </w:t>
      </w:r>
      <w:r w:rsidRPr="00D5304E">
        <w:rPr>
          <w:rFonts w:ascii="Arial" w:eastAsia="Arial" w:hAnsi="Arial" w:cs="Arial"/>
          <w:sz w:val="24"/>
          <w:szCs w:val="24"/>
        </w:rPr>
        <w:tab/>
        <w:t xml:space="preserve">71,7% </w:t>
      </w:r>
      <w:r w:rsidRPr="00D5304E">
        <w:rPr>
          <w:rFonts w:ascii="Arial" w:eastAsia="Arial" w:hAnsi="Arial" w:cs="Arial"/>
          <w:sz w:val="24"/>
          <w:szCs w:val="24"/>
        </w:rPr>
        <w:tab/>
        <w:t xml:space="preserve">72,9% </w:t>
      </w:r>
      <w:r w:rsidRPr="00D5304E">
        <w:rPr>
          <w:rFonts w:ascii="Arial" w:eastAsia="Arial" w:hAnsi="Arial" w:cs="Arial"/>
          <w:sz w:val="24"/>
          <w:szCs w:val="24"/>
        </w:rPr>
        <w:tab/>
        <w:t xml:space="preserve">73,3% </w:t>
      </w:r>
      <w:r w:rsidR="00BD5511" w:rsidRPr="00D5304E">
        <w:rPr>
          <w:rFonts w:ascii="Arial" w:eastAsia="Arial" w:hAnsi="Arial" w:cs="Arial"/>
          <w:sz w:val="24"/>
          <w:szCs w:val="24"/>
        </w:rPr>
        <w:tab/>
        <w:t xml:space="preserve">71,4% </w:t>
      </w:r>
    </w:p>
    <w:p w14:paraId="7FF49969" w14:textId="05478979"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Limpeza pública </w:t>
      </w:r>
      <w:r w:rsidRPr="00D5304E">
        <w:rPr>
          <w:rFonts w:ascii="Arial" w:eastAsia="Arial" w:hAnsi="Arial" w:cs="Arial"/>
          <w:sz w:val="24"/>
          <w:szCs w:val="24"/>
        </w:rPr>
        <w:tab/>
        <w:t xml:space="preserve">70,7% </w:t>
      </w:r>
      <w:r w:rsidRPr="00D5304E">
        <w:rPr>
          <w:rFonts w:ascii="Arial" w:eastAsia="Arial" w:hAnsi="Arial" w:cs="Arial"/>
          <w:sz w:val="24"/>
          <w:szCs w:val="24"/>
        </w:rPr>
        <w:tab/>
        <w:t xml:space="preserve">71,1% </w:t>
      </w:r>
      <w:r w:rsidRPr="00D5304E">
        <w:rPr>
          <w:rFonts w:ascii="Arial" w:eastAsia="Arial" w:hAnsi="Arial" w:cs="Arial"/>
          <w:sz w:val="24"/>
          <w:szCs w:val="24"/>
        </w:rPr>
        <w:tab/>
        <w:t xml:space="preserve">70,4% </w:t>
      </w:r>
      <w:r w:rsidRPr="00D5304E">
        <w:rPr>
          <w:rFonts w:ascii="Arial" w:eastAsia="Arial" w:hAnsi="Arial" w:cs="Arial"/>
          <w:sz w:val="24"/>
          <w:szCs w:val="24"/>
        </w:rPr>
        <w:tab/>
        <w:t xml:space="preserve">71,4% </w:t>
      </w:r>
      <w:r w:rsidR="00BD5511" w:rsidRPr="00D5304E">
        <w:rPr>
          <w:rFonts w:ascii="Arial" w:eastAsia="Arial" w:hAnsi="Arial" w:cs="Arial"/>
          <w:sz w:val="24"/>
          <w:szCs w:val="24"/>
        </w:rPr>
        <w:tab/>
        <w:t xml:space="preserve">71,3% </w:t>
      </w:r>
    </w:p>
    <w:p w14:paraId="65AE42A9" w14:textId="23E8914E" w:rsidR="00BD5511" w:rsidRPr="00D5304E" w:rsidRDefault="005F666E" w:rsidP="00BD5511">
      <w:pPr>
        <w:spacing w:line="240" w:lineRule="auto"/>
        <w:rPr>
          <w:rFonts w:ascii="Arial" w:eastAsia="Arial" w:hAnsi="Arial" w:cs="Arial"/>
          <w:sz w:val="24"/>
          <w:szCs w:val="24"/>
        </w:rPr>
      </w:pPr>
      <w:r w:rsidRPr="00D5304E">
        <w:rPr>
          <w:rFonts w:ascii="Arial" w:eastAsia="Arial" w:hAnsi="Arial" w:cs="Arial"/>
          <w:sz w:val="24"/>
          <w:szCs w:val="24"/>
        </w:rPr>
        <w:t xml:space="preserve">Preços </w:t>
      </w:r>
      <w:r w:rsidRPr="00D5304E">
        <w:rPr>
          <w:rFonts w:ascii="Arial" w:eastAsia="Arial" w:hAnsi="Arial" w:cs="Arial"/>
          <w:sz w:val="24"/>
          <w:szCs w:val="24"/>
        </w:rPr>
        <w:tab/>
      </w:r>
      <w:r w:rsidRPr="00D5304E">
        <w:rPr>
          <w:rFonts w:ascii="Arial" w:eastAsia="Arial" w:hAnsi="Arial" w:cs="Arial"/>
          <w:sz w:val="24"/>
          <w:szCs w:val="24"/>
        </w:rPr>
        <w:tab/>
        <w:t xml:space="preserve">41,6% </w:t>
      </w:r>
      <w:r w:rsidRPr="00D5304E">
        <w:rPr>
          <w:rFonts w:ascii="Arial" w:eastAsia="Arial" w:hAnsi="Arial" w:cs="Arial"/>
          <w:sz w:val="24"/>
          <w:szCs w:val="24"/>
        </w:rPr>
        <w:tab/>
        <w:t xml:space="preserve">47,5% </w:t>
      </w:r>
      <w:r w:rsidRPr="00D5304E">
        <w:rPr>
          <w:rFonts w:ascii="Arial" w:eastAsia="Arial" w:hAnsi="Arial" w:cs="Arial"/>
          <w:sz w:val="24"/>
          <w:szCs w:val="24"/>
        </w:rPr>
        <w:tab/>
        <w:t xml:space="preserve">63,5% </w:t>
      </w:r>
      <w:r w:rsidRPr="00D5304E">
        <w:rPr>
          <w:rFonts w:ascii="Arial" w:eastAsia="Arial" w:hAnsi="Arial" w:cs="Arial"/>
          <w:sz w:val="24"/>
          <w:szCs w:val="24"/>
        </w:rPr>
        <w:tab/>
      </w:r>
      <w:r w:rsidR="00BD5511" w:rsidRPr="00D5304E">
        <w:rPr>
          <w:rFonts w:ascii="Arial" w:eastAsia="Arial" w:hAnsi="Arial" w:cs="Arial"/>
          <w:sz w:val="24"/>
          <w:szCs w:val="24"/>
        </w:rPr>
        <w:t>68,</w:t>
      </w:r>
      <w:r w:rsidRPr="00D5304E">
        <w:rPr>
          <w:rFonts w:ascii="Arial" w:eastAsia="Arial" w:hAnsi="Arial" w:cs="Arial"/>
          <w:sz w:val="24"/>
          <w:szCs w:val="24"/>
        </w:rPr>
        <w:t xml:space="preserve">6% </w:t>
      </w:r>
      <w:r w:rsidR="00BD5511" w:rsidRPr="00D5304E">
        <w:rPr>
          <w:rFonts w:ascii="Arial" w:eastAsia="Arial" w:hAnsi="Arial" w:cs="Arial"/>
          <w:sz w:val="24"/>
          <w:szCs w:val="24"/>
        </w:rPr>
        <w:tab/>
        <w:t xml:space="preserve">66,0% </w:t>
      </w:r>
    </w:p>
    <w:p w14:paraId="69402E6D" w14:textId="77777777" w:rsidR="00BD5511" w:rsidRPr="00BD5511" w:rsidRDefault="00BD5511" w:rsidP="00BD5511">
      <w:pPr>
        <w:rPr>
          <w:rFonts w:ascii="Arial" w:eastAsia="Arial" w:hAnsi="Arial" w:cs="Arial"/>
          <w:sz w:val="24"/>
          <w:szCs w:val="24"/>
        </w:rPr>
      </w:pPr>
      <w:r w:rsidRPr="00BD5511">
        <w:rPr>
          <w:rFonts w:ascii="Arial" w:eastAsia="Arial" w:hAnsi="Arial" w:cs="Arial"/>
          <w:sz w:val="24"/>
          <w:szCs w:val="24"/>
        </w:rPr>
        <w:t xml:space="preserve">Fonte: </w:t>
      </w:r>
      <w:proofErr w:type="spellStart"/>
      <w:proofErr w:type="gramStart"/>
      <w:r w:rsidRPr="00BD5511">
        <w:rPr>
          <w:rFonts w:ascii="Arial" w:eastAsia="Arial" w:hAnsi="Arial" w:cs="Arial"/>
          <w:sz w:val="24"/>
          <w:szCs w:val="24"/>
        </w:rPr>
        <w:t>MTur</w:t>
      </w:r>
      <w:proofErr w:type="spellEnd"/>
      <w:proofErr w:type="gramEnd"/>
      <w:r w:rsidRPr="00BD5511">
        <w:rPr>
          <w:rFonts w:ascii="Arial" w:eastAsia="Arial" w:hAnsi="Arial" w:cs="Arial"/>
          <w:sz w:val="24"/>
          <w:szCs w:val="24"/>
        </w:rPr>
        <w:t xml:space="preserve"> 2019</w:t>
      </w:r>
    </w:p>
    <w:p w14:paraId="5E41EE0D" w14:textId="77777777" w:rsidR="00BD5511" w:rsidRPr="00BD5511" w:rsidRDefault="00BD5511" w:rsidP="00BD5511">
      <w:pPr>
        <w:rPr>
          <w:rFonts w:ascii="Arial" w:hAnsi="Arial" w:cs="Arial"/>
          <w:sz w:val="24"/>
          <w:szCs w:val="24"/>
        </w:rPr>
      </w:pPr>
    </w:p>
    <w:p w14:paraId="22565C7D" w14:textId="77777777" w:rsid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Analisando-se os dados acima, temos alguns pontos muito bem valorizados pelos turistas estrangeiros nos aspectos Hospitalidade, Diversão Noturna, Gastronomia, Restaurante, Alojamento, Serviço de Táxi, Aeroporto e Guias de Turismo. Outros, por sua vez necessitam de melhorias e participação mais atuante do poder público com apoio da iniciativa privada. </w:t>
      </w:r>
    </w:p>
    <w:p w14:paraId="084D8CC7" w14:textId="77777777" w:rsidR="006624EE" w:rsidRPr="00BD5511" w:rsidRDefault="006624EE" w:rsidP="00BD5511">
      <w:pPr>
        <w:spacing w:line="360" w:lineRule="auto"/>
        <w:jc w:val="both"/>
        <w:rPr>
          <w:rFonts w:ascii="Arial" w:eastAsia="Arial" w:hAnsi="Arial" w:cs="Arial"/>
          <w:sz w:val="24"/>
          <w:szCs w:val="24"/>
        </w:rPr>
      </w:pPr>
    </w:p>
    <w:p w14:paraId="6626F33C"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lastRenderedPageBreak/>
        <w:t>Procedência dos Turistas Nacionais</w:t>
      </w:r>
    </w:p>
    <w:p w14:paraId="7F4E3E1A" w14:textId="77777777" w:rsidR="00BD5511" w:rsidRPr="00BD5511" w:rsidRDefault="00BD5511" w:rsidP="00BD5511">
      <w:pPr>
        <w:spacing w:line="360" w:lineRule="auto"/>
        <w:jc w:val="both"/>
        <w:rPr>
          <w:rFonts w:ascii="Arial" w:eastAsia="Arial" w:hAnsi="Arial" w:cs="Arial"/>
          <w:sz w:val="24"/>
          <w:szCs w:val="24"/>
        </w:rPr>
      </w:pPr>
      <w:proofErr w:type="gramStart"/>
      <w:r w:rsidRPr="00BD5511">
        <w:rPr>
          <w:rFonts w:ascii="Arial" w:eastAsia="Arial" w:hAnsi="Arial" w:cs="Arial"/>
          <w:sz w:val="24"/>
          <w:szCs w:val="24"/>
        </w:rPr>
        <w:t>Entres</w:t>
      </w:r>
      <w:proofErr w:type="gramEnd"/>
      <w:r w:rsidRPr="00BD5511">
        <w:rPr>
          <w:rFonts w:ascii="Arial" w:eastAsia="Arial" w:hAnsi="Arial" w:cs="Arial"/>
          <w:sz w:val="24"/>
          <w:szCs w:val="24"/>
        </w:rPr>
        <w:t xml:space="preserve"> os turistas nacionais a preponderância de visitantes é do próprio Estado de São Paulo e daqueles mais próximos, como Minas Gerais, Rio de Janeiro e Paraná</w:t>
      </w:r>
    </w:p>
    <w:p w14:paraId="77B16E91" w14:textId="77777777" w:rsidR="00BD5511" w:rsidRPr="00BD5511" w:rsidRDefault="00BD5511" w:rsidP="00BD5511">
      <w:pPr>
        <w:spacing w:line="240" w:lineRule="auto"/>
        <w:jc w:val="both"/>
        <w:rPr>
          <w:rFonts w:ascii="Arial" w:eastAsia="Arial" w:hAnsi="Arial" w:cs="Arial"/>
          <w:b/>
          <w:sz w:val="24"/>
          <w:szCs w:val="24"/>
          <w:u w:val="single"/>
        </w:rPr>
      </w:pPr>
      <w:r w:rsidRPr="00BD5511">
        <w:rPr>
          <w:rFonts w:ascii="Arial" w:eastAsia="Arial" w:hAnsi="Arial" w:cs="Arial"/>
          <w:b/>
          <w:sz w:val="24"/>
          <w:szCs w:val="24"/>
          <w:u w:val="single"/>
        </w:rPr>
        <w:t xml:space="preserve">Classificação </w:t>
      </w:r>
      <w:r w:rsidRPr="00BD5511">
        <w:rPr>
          <w:rFonts w:ascii="Arial" w:eastAsia="Arial" w:hAnsi="Arial" w:cs="Arial"/>
          <w:b/>
          <w:sz w:val="24"/>
          <w:szCs w:val="24"/>
          <w:u w:val="single"/>
        </w:rPr>
        <w:tab/>
        <w:t xml:space="preserve">Estado de Residência </w:t>
      </w:r>
      <w:r w:rsidRPr="00BD5511">
        <w:rPr>
          <w:rFonts w:ascii="Arial" w:eastAsia="Arial" w:hAnsi="Arial" w:cs="Arial"/>
          <w:b/>
          <w:sz w:val="24"/>
          <w:szCs w:val="24"/>
          <w:u w:val="single"/>
        </w:rPr>
        <w:tab/>
      </w:r>
      <w:r w:rsidRPr="00BD5511">
        <w:rPr>
          <w:rFonts w:ascii="Arial" w:eastAsia="Arial" w:hAnsi="Arial" w:cs="Arial"/>
          <w:b/>
          <w:sz w:val="24"/>
          <w:szCs w:val="24"/>
          <w:u w:val="single"/>
        </w:rPr>
        <w:tab/>
      </w:r>
      <w:proofErr w:type="gramStart"/>
      <w:r w:rsidRPr="00BD5511">
        <w:rPr>
          <w:rFonts w:ascii="Arial" w:eastAsia="Arial" w:hAnsi="Arial" w:cs="Arial"/>
          <w:b/>
          <w:sz w:val="24"/>
          <w:szCs w:val="24"/>
          <w:u w:val="single"/>
        </w:rPr>
        <w:t>(</w:t>
      </w:r>
      <w:proofErr w:type="gramEnd"/>
      <w:r w:rsidRPr="00BD5511">
        <w:rPr>
          <w:rFonts w:ascii="Arial" w:eastAsia="Arial" w:hAnsi="Arial" w:cs="Arial"/>
          <w:b/>
          <w:sz w:val="24"/>
          <w:szCs w:val="24"/>
          <w:u w:val="single"/>
        </w:rPr>
        <w:t>%)</w:t>
      </w:r>
    </w:p>
    <w:p w14:paraId="6CEBAC15"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1º</w:t>
      </w:r>
      <w:r w:rsidRPr="00BD5511">
        <w:rPr>
          <w:rFonts w:ascii="Arial" w:eastAsia="Arial" w:hAnsi="Arial" w:cs="Arial"/>
          <w:sz w:val="24"/>
          <w:szCs w:val="24"/>
        </w:rPr>
        <w:tab/>
      </w:r>
      <w:r w:rsidRPr="00BD5511">
        <w:rPr>
          <w:rFonts w:ascii="Arial" w:eastAsia="Arial" w:hAnsi="Arial" w:cs="Arial"/>
          <w:sz w:val="24"/>
          <w:szCs w:val="24"/>
        </w:rPr>
        <w:tab/>
        <w:t xml:space="preserve">São Paulo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65,3%</w:t>
      </w:r>
    </w:p>
    <w:p w14:paraId="283581C4" w14:textId="77777777" w:rsidR="00BD5511" w:rsidRPr="00BD5511" w:rsidRDefault="00BD5511" w:rsidP="00BD5511">
      <w:pPr>
        <w:spacing w:line="240" w:lineRule="auto"/>
        <w:jc w:val="both"/>
        <w:rPr>
          <w:rFonts w:ascii="Arial" w:eastAsia="Arial" w:hAnsi="Arial" w:cs="Arial"/>
          <w:sz w:val="24"/>
          <w:szCs w:val="24"/>
        </w:rPr>
      </w:pPr>
      <w:r w:rsidRPr="00BD5511">
        <w:rPr>
          <w:rFonts w:ascii="Arial" w:eastAsia="Arial" w:hAnsi="Arial" w:cs="Arial"/>
          <w:sz w:val="24"/>
          <w:szCs w:val="24"/>
        </w:rPr>
        <w:t xml:space="preserve">       </w:t>
      </w:r>
      <w:r w:rsidRPr="00BD5511">
        <w:rPr>
          <w:rFonts w:ascii="Arial" w:eastAsia="Arial" w:hAnsi="Arial" w:cs="Arial"/>
          <w:sz w:val="24"/>
          <w:szCs w:val="24"/>
        </w:rPr>
        <w:tab/>
        <w:t xml:space="preserve">2º </w:t>
      </w:r>
      <w:r w:rsidRPr="00BD5511">
        <w:rPr>
          <w:rFonts w:ascii="Arial" w:eastAsia="Arial" w:hAnsi="Arial" w:cs="Arial"/>
          <w:sz w:val="24"/>
          <w:szCs w:val="24"/>
        </w:rPr>
        <w:tab/>
      </w:r>
      <w:r w:rsidRPr="00BD5511">
        <w:rPr>
          <w:rFonts w:ascii="Arial" w:eastAsia="Arial" w:hAnsi="Arial" w:cs="Arial"/>
          <w:sz w:val="24"/>
          <w:szCs w:val="24"/>
        </w:rPr>
        <w:tab/>
        <w:t xml:space="preserve">Minas Gerais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6,8%</w:t>
      </w:r>
    </w:p>
    <w:p w14:paraId="27BFF17B"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3º </w:t>
      </w:r>
      <w:r w:rsidRPr="00BD5511">
        <w:rPr>
          <w:rFonts w:ascii="Arial" w:eastAsia="Arial" w:hAnsi="Arial" w:cs="Arial"/>
          <w:sz w:val="24"/>
          <w:szCs w:val="24"/>
        </w:rPr>
        <w:tab/>
      </w:r>
      <w:r w:rsidRPr="00BD5511">
        <w:rPr>
          <w:rFonts w:ascii="Arial" w:eastAsia="Arial" w:hAnsi="Arial" w:cs="Arial"/>
          <w:sz w:val="24"/>
          <w:szCs w:val="24"/>
        </w:rPr>
        <w:tab/>
        <w:t xml:space="preserve">Paraná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6,0%</w:t>
      </w:r>
    </w:p>
    <w:p w14:paraId="099FB4C8"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4º </w:t>
      </w:r>
      <w:r w:rsidRPr="00BD5511">
        <w:rPr>
          <w:rFonts w:ascii="Arial" w:eastAsia="Arial" w:hAnsi="Arial" w:cs="Arial"/>
          <w:sz w:val="24"/>
          <w:szCs w:val="24"/>
        </w:rPr>
        <w:tab/>
      </w:r>
      <w:r w:rsidRPr="00BD5511">
        <w:rPr>
          <w:rFonts w:ascii="Arial" w:eastAsia="Arial" w:hAnsi="Arial" w:cs="Arial"/>
          <w:sz w:val="24"/>
          <w:szCs w:val="24"/>
        </w:rPr>
        <w:tab/>
        <w:t xml:space="preserve">Santa Catarina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4,2%</w:t>
      </w:r>
    </w:p>
    <w:p w14:paraId="4EE71FDE"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5º </w:t>
      </w:r>
      <w:r w:rsidRPr="00BD5511">
        <w:rPr>
          <w:rFonts w:ascii="Arial" w:eastAsia="Arial" w:hAnsi="Arial" w:cs="Arial"/>
          <w:sz w:val="24"/>
          <w:szCs w:val="24"/>
        </w:rPr>
        <w:tab/>
      </w:r>
      <w:r w:rsidRPr="00BD5511">
        <w:rPr>
          <w:rFonts w:ascii="Arial" w:eastAsia="Arial" w:hAnsi="Arial" w:cs="Arial"/>
          <w:sz w:val="24"/>
          <w:szCs w:val="24"/>
        </w:rPr>
        <w:tab/>
        <w:t xml:space="preserve">Rio de Janeiro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4,0%</w:t>
      </w:r>
    </w:p>
    <w:p w14:paraId="13BE5EDE"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6º </w:t>
      </w:r>
      <w:r w:rsidRPr="00BD5511">
        <w:rPr>
          <w:rFonts w:ascii="Arial" w:eastAsia="Arial" w:hAnsi="Arial" w:cs="Arial"/>
          <w:sz w:val="24"/>
          <w:szCs w:val="24"/>
        </w:rPr>
        <w:tab/>
      </w:r>
      <w:r w:rsidRPr="00BD5511">
        <w:rPr>
          <w:rFonts w:ascii="Arial" w:eastAsia="Arial" w:hAnsi="Arial" w:cs="Arial"/>
          <w:sz w:val="24"/>
          <w:szCs w:val="24"/>
        </w:rPr>
        <w:tab/>
        <w:t xml:space="preserve">Rio Grande do Sul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2,6%</w:t>
      </w:r>
      <w:r w:rsidRPr="00BD5511">
        <w:rPr>
          <w:rFonts w:ascii="Arial" w:eastAsia="Arial" w:hAnsi="Arial" w:cs="Arial"/>
          <w:sz w:val="24"/>
          <w:szCs w:val="24"/>
        </w:rPr>
        <w:tab/>
      </w:r>
    </w:p>
    <w:p w14:paraId="094A2E9D"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7º</w:t>
      </w:r>
      <w:r w:rsidRPr="00BD5511">
        <w:rPr>
          <w:rFonts w:ascii="Arial" w:eastAsia="Arial" w:hAnsi="Arial" w:cs="Arial"/>
          <w:sz w:val="24"/>
          <w:szCs w:val="24"/>
        </w:rPr>
        <w:tab/>
      </w:r>
      <w:r w:rsidRPr="00BD5511">
        <w:rPr>
          <w:rFonts w:ascii="Arial" w:eastAsia="Arial" w:hAnsi="Arial" w:cs="Arial"/>
          <w:sz w:val="24"/>
          <w:szCs w:val="24"/>
        </w:rPr>
        <w:tab/>
        <w:t xml:space="preserve"> Bahia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1,5%</w:t>
      </w:r>
    </w:p>
    <w:p w14:paraId="7DEAE6D7"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8º </w:t>
      </w:r>
      <w:r w:rsidRPr="00BD5511">
        <w:rPr>
          <w:rFonts w:ascii="Arial" w:eastAsia="Arial" w:hAnsi="Arial" w:cs="Arial"/>
          <w:sz w:val="24"/>
          <w:szCs w:val="24"/>
        </w:rPr>
        <w:tab/>
      </w:r>
      <w:r w:rsidRPr="00BD5511">
        <w:rPr>
          <w:rFonts w:ascii="Arial" w:eastAsia="Arial" w:hAnsi="Arial" w:cs="Arial"/>
          <w:sz w:val="24"/>
          <w:szCs w:val="24"/>
        </w:rPr>
        <w:tab/>
        <w:t xml:space="preserve">Goiás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1,4%</w:t>
      </w:r>
    </w:p>
    <w:p w14:paraId="37A6D3F2"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9º </w:t>
      </w:r>
      <w:r w:rsidRPr="00BD5511">
        <w:rPr>
          <w:rFonts w:ascii="Arial" w:eastAsia="Arial" w:hAnsi="Arial" w:cs="Arial"/>
          <w:sz w:val="24"/>
          <w:szCs w:val="24"/>
        </w:rPr>
        <w:tab/>
      </w:r>
      <w:r w:rsidRPr="00BD5511">
        <w:rPr>
          <w:rFonts w:ascii="Arial" w:eastAsia="Arial" w:hAnsi="Arial" w:cs="Arial"/>
          <w:sz w:val="24"/>
          <w:szCs w:val="24"/>
        </w:rPr>
        <w:tab/>
        <w:t xml:space="preserve">Distrito Federal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1,3%</w:t>
      </w:r>
    </w:p>
    <w:p w14:paraId="161DBEE9" w14:textId="77777777" w:rsidR="00BD5511" w:rsidRPr="00BD5511" w:rsidRDefault="00BD5511" w:rsidP="00BD5511">
      <w:pPr>
        <w:spacing w:line="240" w:lineRule="auto"/>
        <w:ind w:firstLine="708"/>
        <w:jc w:val="both"/>
        <w:rPr>
          <w:rFonts w:ascii="Arial" w:eastAsia="Arial" w:hAnsi="Arial" w:cs="Arial"/>
          <w:sz w:val="24"/>
          <w:szCs w:val="24"/>
        </w:rPr>
      </w:pPr>
      <w:r w:rsidRPr="00BD5511">
        <w:rPr>
          <w:rFonts w:ascii="Arial" w:eastAsia="Arial" w:hAnsi="Arial" w:cs="Arial"/>
          <w:sz w:val="24"/>
          <w:szCs w:val="24"/>
        </w:rPr>
        <w:t xml:space="preserve">10º </w:t>
      </w:r>
      <w:r w:rsidRPr="00BD5511">
        <w:rPr>
          <w:rFonts w:ascii="Arial" w:eastAsia="Arial" w:hAnsi="Arial" w:cs="Arial"/>
          <w:sz w:val="24"/>
          <w:szCs w:val="24"/>
        </w:rPr>
        <w:tab/>
      </w:r>
      <w:r w:rsidRPr="00BD5511">
        <w:rPr>
          <w:rFonts w:ascii="Arial" w:eastAsia="Arial" w:hAnsi="Arial" w:cs="Arial"/>
          <w:sz w:val="24"/>
          <w:szCs w:val="24"/>
        </w:rPr>
        <w:tab/>
        <w:t xml:space="preserve">Mato Grosso do Sul </w:t>
      </w:r>
      <w:r w:rsidRPr="00BD5511">
        <w:rPr>
          <w:rFonts w:ascii="Arial" w:eastAsia="Arial" w:hAnsi="Arial" w:cs="Arial"/>
          <w:sz w:val="24"/>
          <w:szCs w:val="24"/>
        </w:rPr>
        <w:tab/>
      </w:r>
      <w:r w:rsidRPr="00BD5511">
        <w:rPr>
          <w:rFonts w:ascii="Arial" w:eastAsia="Arial" w:hAnsi="Arial" w:cs="Arial"/>
          <w:sz w:val="24"/>
          <w:szCs w:val="24"/>
        </w:rPr>
        <w:tab/>
        <w:t>1,1%</w:t>
      </w:r>
    </w:p>
    <w:p w14:paraId="0E31BBE0" w14:textId="77777777" w:rsidR="00BD5511" w:rsidRPr="00BD5511" w:rsidRDefault="00BD5511" w:rsidP="00BD5511">
      <w:pPr>
        <w:spacing w:line="360" w:lineRule="auto"/>
        <w:ind w:firstLine="708"/>
        <w:jc w:val="both"/>
        <w:rPr>
          <w:rFonts w:ascii="Arial" w:eastAsia="Arial" w:hAnsi="Arial" w:cs="Arial"/>
          <w:sz w:val="24"/>
          <w:szCs w:val="24"/>
        </w:rPr>
      </w:pPr>
    </w:p>
    <w:p w14:paraId="250141F0"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 avaliação da cidade por turistas nacionais apresenta aspectos positivos nos itens:</w:t>
      </w:r>
    </w:p>
    <w:p w14:paraId="3C4B6B8E"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Opções de Compras </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86,7%</w:t>
      </w:r>
    </w:p>
    <w:p w14:paraId="3469F87C"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Opções Gastronômicas</w:t>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r>
      <w:r w:rsidRPr="00BD5511">
        <w:rPr>
          <w:rFonts w:ascii="Arial" w:eastAsia="Arial" w:hAnsi="Arial" w:cs="Arial"/>
          <w:sz w:val="24"/>
          <w:szCs w:val="24"/>
        </w:rPr>
        <w:tab/>
        <w:t>86,0%</w:t>
      </w:r>
    </w:p>
    <w:p w14:paraId="606E74FA"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Atrativos Culturais e Entretenimento</w:t>
      </w:r>
      <w:r w:rsidRPr="00BD5511">
        <w:rPr>
          <w:rFonts w:ascii="Arial" w:eastAsia="Arial" w:hAnsi="Arial" w:cs="Arial"/>
          <w:sz w:val="24"/>
          <w:szCs w:val="24"/>
        </w:rPr>
        <w:tab/>
      </w:r>
      <w:r w:rsidRPr="00BD5511">
        <w:rPr>
          <w:rFonts w:ascii="Arial" w:eastAsia="Arial" w:hAnsi="Arial" w:cs="Arial"/>
          <w:sz w:val="24"/>
          <w:szCs w:val="24"/>
        </w:rPr>
        <w:tab/>
        <w:t>70,4%</w:t>
      </w:r>
    </w:p>
    <w:p w14:paraId="088A830D"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Entretanto, alguns pontos como Segurança, Limpeza Urbana, Transporte </w:t>
      </w:r>
      <w:proofErr w:type="gramStart"/>
      <w:r w:rsidRPr="00BD5511">
        <w:rPr>
          <w:rFonts w:ascii="Arial" w:eastAsia="Arial" w:hAnsi="Arial" w:cs="Arial"/>
          <w:sz w:val="24"/>
          <w:szCs w:val="24"/>
        </w:rPr>
        <w:t>Público e Centrais de Informações Turísticas</w:t>
      </w:r>
      <w:proofErr w:type="gramEnd"/>
      <w:r w:rsidRPr="00BD5511">
        <w:rPr>
          <w:rFonts w:ascii="Arial" w:eastAsia="Arial" w:hAnsi="Arial" w:cs="Arial"/>
          <w:sz w:val="24"/>
          <w:szCs w:val="24"/>
        </w:rPr>
        <w:t xml:space="preserve">, necessitam de aprimoramento, conforme objetivado no </w:t>
      </w:r>
      <w:proofErr w:type="spellStart"/>
      <w:r w:rsidRPr="00BD5511">
        <w:rPr>
          <w:rFonts w:ascii="Arial" w:eastAsia="Arial" w:hAnsi="Arial" w:cs="Arial"/>
          <w:sz w:val="24"/>
          <w:szCs w:val="24"/>
        </w:rPr>
        <w:t>Platum</w:t>
      </w:r>
      <w:proofErr w:type="spellEnd"/>
      <w:r w:rsidRPr="00BD5511">
        <w:rPr>
          <w:rFonts w:ascii="Arial" w:eastAsia="Arial" w:hAnsi="Arial" w:cs="Arial"/>
          <w:sz w:val="24"/>
          <w:szCs w:val="24"/>
        </w:rPr>
        <w:t>.</w:t>
      </w:r>
    </w:p>
    <w:p w14:paraId="44D2303C"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Abaixo, temos de forma resumida e apresentando alguns números sobre a cidade de São Paulo indicando o que tem a oferecer aos turistas que nos visitam.</w:t>
      </w:r>
    </w:p>
    <w:p w14:paraId="4E915592"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lastRenderedPageBreak/>
        <w:t>Atrativos Culturais</w:t>
      </w:r>
    </w:p>
    <w:p w14:paraId="388CB1D5"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123 museus e o recentemente inaugurado o Museu da Independência.</w:t>
      </w:r>
    </w:p>
    <w:p w14:paraId="088F1285"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433 cinemas e salas de exibição</w:t>
      </w:r>
    </w:p>
    <w:p w14:paraId="73C63F7F"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119 teatros</w:t>
      </w:r>
    </w:p>
    <w:p w14:paraId="177EDA68"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42 mirantes</w:t>
      </w:r>
    </w:p>
    <w:p w14:paraId="788D9794"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126 parques </w:t>
      </w:r>
    </w:p>
    <w:p w14:paraId="6AFCF3C3"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5</w:t>
      </w:r>
      <w:proofErr w:type="gramEnd"/>
      <w:r w:rsidRPr="00BD5511">
        <w:rPr>
          <w:rFonts w:ascii="Arial" w:eastAsia="Arial" w:hAnsi="Arial" w:cs="Arial"/>
          <w:color w:val="000000"/>
          <w:sz w:val="24"/>
          <w:szCs w:val="24"/>
        </w:rPr>
        <w:t xml:space="preserve"> áreas de proteção ambiental</w:t>
      </w:r>
    </w:p>
    <w:p w14:paraId="0520685E"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3</w:t>
      </w:r>
      <w:proofErr w:type="gramEnd"/>
      <w:r w:rsidRPr="00BD5511">
        <w:rPr>
          <w:rFonts w:ascii="Arial" w:eastAsia="Arial" w:hAnsi="Arial" w:cs="Arial"/>
          <w:color w:val="000000"/>
          <w:sz w:val="24"/>
          <w:szCs w:val="24"/>
        </w:rPr>
        <w:t xml:space="preserve"> locais para prática de esportes náuticos</w:t>
      </w:r>
    </w:p>
    <w:p w14:paraId="4750A09C"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9</w:t>
      </w:r>
      <w:proofErr w:type="gramEnd"/>
      <w:r w:rsidRPr="00BD5511">
        <w:rPr>
          <w:rFonts w:ascii="Arial" w:eastAsia="Arial" w:hAnsi="Arial" w:cs="Arial"/>
          <w:color w:val="000000"/>
          <w:sz w:val="24"/>
          <w:szCs w:val="24"/>
        </w:rPr>
        <w:t xml:space="preserve"> estádios</w:t>
      </w:r>
    </w:p>
    <w:p w14:paraId="7B2E5EEE" w14:textId="77777777" w:rsidR="00BD5511" w:rsidRPr="00BD5511" w:rsidRDefault="00BD5511" w:rsidP="00BD5511">
      <w:pPr>
        <w:numPr>
          <w:ilvl w:val="0"/>
          <w:numId w:val="31"/>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6</w:t>
      </w:r>
      <w:proofErr w:type="gramEnd"/>
      <w:r w:rsidRPr="00BD5511">
        <w:rPr>
          <w:rFonts w:ascii="Arial" w:eastAsia="Arial" w:hAnsi="Arial" w:cs="Arial"/>
          <w:color w:val="000000"/>
          <w:sz w:val="24"/>
          <w:szCs w:val="24"/>
        </w:rPr>
        <w:t xml:space="preserve"> campos de golfe</w:t>
      </w:r>
    </w:p>
    <w:p w14:paraId="3CFCBDA2"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p>
    <w:p w14:paraId="4703BC5A"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p>
    <w:p w14:paraId="755DB3FD"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Eventos</w:t>
      </w:r>
    </w:p>
    <w:p w14:paraId="26CEF54F"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Em 2018: mais de 300 congressos e convenções</w:t>
      </w:r>
    </w:p>
    <w:p w14:paraId="6CA5B00A"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Cinco grandes centros de exposições somam 294 mil m²</w:t>
      </w:r>
    </w:p>
    <w:p w14:paraId="2B5F4F65"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Total de espaços para eventos somam 4,4 milhões de m²</w:t>
      </w:r>
    </w:p>
    <w:p w14:paraId="02758E91"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O Allianz Parque foi o estádio que mais recebeu </w:t>
      </w:r>
      <w:proofErr w:type="spellStart"/>
      <w:r w:rsidRPr="00BD5511">
        <w:rPr>
          <w:rFonts w:ascii="Arial" w:eastAsia="Arial" w:hAnsi="Arial" w:cs="Arial"/>
          <w:color w:val="000000"/>
          <w:sz w:val="24"/>
          <w:szCs w:val="24"/>
        </w:rPr>
        <w:t>mega</w:t>
      </w:r>
      <w:proofErr w:type="spellEnd"/>
      <w:r w:rsidRPr="00BD5511">
        <w:rPr>
          <w:rFonts w:ascii="Arial" w:eastAsia="Arial" w:hAnsi="Arial" w:cs="Arial"/>
          <w:color w:val="000000"/>
          <w:sz w:val="24"/>
          <w:szCs w:val="24"/>
        </w:rPr>
        <w:t xml:space="preserve"> shows no mundo em 2017</w:t>
      </w:r>
    </w:p>
    <w:p w14:paraId="72EAFEFB"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Corrida Internacional de São Silvestre</w:t>
      </w:r>
    </w:p>
    <w:p w14:paraId="3C44C6C4"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Carnaval de rua</w:t>
      </w:r>
    </w:p>
    <w:p w14:paraId="358A270B"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Parada do Orgulho LGBT+</w:t>
      </w:r>
    </w:p>
    <w:p w14:paraId="1008A2AC"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Grande Prêmio São Paulo de Fórmula </w:t>
      </w:r>
      <w:proofErr w:type="gramStart"/>
      <w:r w:rsidRPr="00BD5511">
        <w:rPr>
          <w:rFonts w:ascii="Arial" w:eastAsia="Arial" w:hAnsi="Arial" w:cs="Arial"/>
          <w:color w:val="000000"/>
          <w:sz w:val="24"/>
          <w:szCs w:val="24"/>
        </w:rPr>
        <w:t>1</w:t>
      </w:r>
      <w:proofErr w:type="gramEnd"/>
    </w:p>
    <w:p w14:paraId="36555383"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proofErr w:type="spellStart"/>
      <w:proofErr w:type="gramStart"/>
      <w:r w:rsidRPr="00BD5511">
        <w:rPr>
          <w:rFonts w:ascii="Arial" w:eastAsia="Arial" w:hAnsi="Arial" w:cs="Arial"/>
          <w:color w:val="000000"/>
          <w:sz w:val="24"/>
          <w:szCs w:val="24"/>
        </w:rPr>
        <w:t>ComicCon</w:t>
      </w:r>
      <w:proofErr w:type="spellEnd"/>
      <w:proofErr w:type="gramEnd"/>
      <w:r w:rsidRPr="00BD5511">
        <w:rPr>
          <w:rFonts w:ascii="Arial" w:eastAsia="Arial" w:hAnsi="Arial" w:cs="Arial"/>
          <w:color w:val="000000"/>
          <w:sz w:val="24"/>
          <w:szCs w:val="24"/>
        </w:rPr>
        <w:t xml:space="preserve"> Experience – CCXP</w:t>
      </w:r>
    </w:p>
    <w:p w14:paraId="027196D2" w14:textId="77777777" w:rsidR="00BD5511" w:rsidRPr="00BD5511" w:rsidRDefault="00BD5511" w:rsidP="00BD5511">
      <w:pPr>
        <w:numPr>
          <w:ilvl w:val="0"/>
          <w:numId w:val="27"/>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Em 2018 foram cadastrados mais de </w:t>
      </w:r>
      <w:proofErr w:type="gramStart"/>
      <w:r w:rsidRPr="00BD5511">
        <w:rPr>
          <w:rFonts w:ascii="Arial" w:eastAsia="Arial" w:hAnsi="Arial" w:cs="Arial"/>
          <w:color w:val="000000"/>
          <w:sz w:val="24"/>
          <w:szCs w:val="24"/>
        </w:rPr>
        <w:t>2</w:t>
      </w:r>
      <w:proofErr w:type="gramEnd"/>
      <w:r w:rsidRPr="00BD5511">
        <w:rPr>
          <w:rFonts w:ascii="Arial" w:eastAsia="Arial" w:hAnsi="Arial" w:cs="Arial"/>
          <w:color w:val="000000"/>
          <w:sz w:val="24"/>
          <w:szCs w:val="24"/>
        </w:rPr>
        <w:t xml:space="preserve"> mil eventos no calendário do Visite SP</w:t>
      </w:r>
    </w:p>
    <w:p w14:paraId="5AB39BAD"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p>
    <w:p w14:paraId="37682E31"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Gastronomia¹</w:t>
      </w:r>
    </w:p>
    <w:p w14:paraId="32C0DF53" w14:textId="77777777" w:rsidR="00BD5511" w:rsidRPr="00BD5511" w:rsidRDefault="00BD5511" w:rsidP="00BD5511">
      <w:pPr>
        <w:numPr>
          <w:ilvl w:val="0"/>
          <w:numId w:val="22"/>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20.000 restaurantes </w:t>
      </w:r>
    </w:p>
    <w:p w14:paraId="2C443E9B" w14:textId="77777777" w:rsidR="00BD5511" w:rsidRPr="00BD5511" w:rsidRDefault="00BD5511" w:rsidP="00BD5511">
      <w:pPr>
        <w:numPr>
          <w:ilvl w:val="0"/>
          <w:numId w:val="22"/>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58 tipos de culinárias entre nacionalidades regionalidades</w:t>
      </w:r>
    </w:p>
    <w:p w14:paraId="512296C6" w14:textId="77777777" w:rsidR="00BD5511" w:rsidRPr="00BD5511" w:rsidRDefault="00BD5511" w:rsidP="00BD5511">
      <w:pPr>
        <w:numPr>
          <w:ilvl w:val="0"/>
          <w:numId w:val="22"/>
        </w:numPr>
        <w:pBdr>
          <w:top w:val="nil"/>
          <w:left w:val="nil"/>
          <w:bottom w:val="nil"/>
          <w:right w:val="nil"/>
          <w:between w:val="nil"/>
        </w:pBdr>
        <w:spacing w:after="160" w:line="360" w:lineRule="auto"/>
        <w:jc w:val="both"/>
        <w:rPr>
          <w:rFonts w:ascii="Arial" w:hAnsi="Arial" w:cs="Arial"/>
          <w:color w:val="000000"/>
          <w:sz w:val="24"/>
          <w:szCs w:val="24"/>
        </w:rPr>
      </w:pPr>
      <w:r w:rsidRPr="00BD5511">
        <w:rPr>
          <w:rFonts w:ascii="Arial" w:eastAsia="Arial" w:hAnsi="Arial" w:cs="Arial"/>
          <w:color w:val="000000"/>
          <w:sz w:val="24"/>
          <w:szCs w:val="24"/>
        </w:rPr>
        <w:t>30.000 bares</w:t>
      </w:r>
    </w:p>
    <w:p w14:paraId="36FF1B4C"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 </w:t>
      </w:r>
      <w:proofErr w:type="gramStart"/>
      <w:r w:rsidRPr="00BD5511">
        <w:rPr>
          <w:rFonts w:ascii="Arial" w:eastAsia="Arial" w:hAnsi="Arial" w:cs="Arial"/>
          <w:sz w:val="24"/>
          <w:szCs w:val="24"/>
        </w:rPr>
        <w:t>¹</w:t>
      </w:r>
      <w:proofErr w:type="gramEnd"/>
      <w:r w:rsidRPr="00BD5511">
        <w:rPr>
          <w:rFonts w:ascii="Arial" w:eastAsia="Arial" w:hAnsi="Arial" w:cs="Arial"/>
          <w:sz w:val="24"/>
          <w:szCs w:val="24"/>
        </w:rPr>
        <w:t xml:space="preserve"> Dados ABRASEL 2018</w:t>
      </w:r>
    </w:p>
    <w:p w14:paraId="73C705A1" w14:textId="77777777" w:rsidR="00BD5511" w:rsidRPr="00BD5511" w:rsidRDefault="00BD5511" w:rsidP="00BD5511">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52FD538"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Hotelaria</w:t>
      </w:r>
    </w:p>
    <w:p w14:paraId="07139632" w14:textId="77777777" w:rsidR="00BD5511" w:rsidRPr="00BD5511" w:rsidRDefault="00BD5511" w:rsidP="00BD5511">
      <w:pPr>
        <w:numPr>
          <w:ilvl w:val="0"/>
          <w:numId w:val="24"/>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403 hotéis</w:t>
      </w:r>
    </w:p>
    <w:p w14:paraId="1575AF45" w14:textId="77777777" w:rsidR="00BD5511" w:rsidRPr="00BD5511" w:rsidRDefault="00BD5511" w:rsidP="00BD5511">
      <w:pPr>
        <w:numPr>
          <w:ilvl w:val="0"/>
          <w:numId w:val="24"/>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79 </w:t>
      </w:r>
      <w:proofErr w:type="spellStart"/>
      <w:r w:rsidRPr="00BD5511">
        <w:rPr>
          <w:rFonts w:ascii="Arial" w:eastAsia="Arial" w:hAnsi="Arial" w:cs="Arial"/>
          <w:color w:val="000000"/>
          <w:sz w:val="24"/>
          <w:szCs w:val="24"/>
        </w:rPr>
        <w:t>hostels</w:t>
      </w:r>
      <w:proofErr w:type="spellEnd"/>
    </w:p>
    <w:p w14:paraId="5ED198E5" w14:textId="77777777" w:rsidR="00BD5511" w:rsidRPr="00BD5511" w:rsidRDefault="00BD5511" w:rsidP="00BD5511">
      <w:pPr>
        <w:numPr>
          <w:ilvl w:val="0"/>
          <w:numId w:val="24"/>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45.000 quartos</w:t>
      </w:r>
    </w:p>
    <w:p w14:paraId="29E37730" w14:textId="77777777" w:rsidR="00BD5511" w:rsidRPr="00BD5511" w:rsidRDefault="00BD5511" w:rsidP="00BD5511">
      <w:pPr>
        <w:numPr>
          <w:ilvl w:val="0"/>
          <w:numId w:val="24"/>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80.000 leitos nos hotéis</w:t>
      </w:r>
    </w:p>
    <w:p w14:paraId="166038CB" w14:textId="77777777" w:rsidR="00BD5511" w:rsidRPr="00BD5511" w:rsidRDefault="00BD5511" w:rsidP="00BD5511">
      <w:pPr>
        <w:numPr>
          <w:ilvl w:val="0"/>
          <w:numId w:val="24"/>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14.000 anúncios de aluguel por temporada</w:t>
      </w:r>
    </w:p>
    <w:p w14:paraId="046F7ABF"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color w:val="000000"/>
          <w:sz w:val="24"/>
          <w:szCs w:val="24"/>
        </w:rPr>
      </w:pPr>
    </w:p>
    <w:p w14:paraId="43C4B14D"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Infraestrutura</w:t>
      </w:r>
    </w:p>
    <w:p w14:paraId="6BD2AE7D"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4</w:t>
      </w:r>
      <w:proofErr w:type="gramEnd"/>
      <w:r w:rsidRPr="00BD5511">
        <w:rPr>
          <w:rFonts w:ascii="Arial" w:eastAsia="Arial" w:hAnsi="Arial" w:cs="Arial"/>
          <w:color w:val="000000"/>
          <w:sz w:val="24"/>
          <w:szCs w:val="24"/>
        </w:rPr>
        <w:t xml:space="preserve"> aeroportos conectados a 29 países (2 aeroportos ficam foram da cidade - o Aeroporto Internacional de São Paulo/Guarulhos o segundo maior da América Latina e Caribe, é servido pela linha Jade do Metrô e pelo sistema </w:t>
      </w:r>
      <w:proofErr w:type="spellStart"/>
      <w:r w:rsidRPr="00BD5511">
        <w:rPr>
          <w:rFonts w:ascii="Arial" w:eastAsia="Arial" w:hAnsi="Arial" w:cs="Arial"/>
          <w:color w:val="000000"/>
          <w:sz w:val="24"/>
          <w:szCs w:val="24"/>
        </w:rPr>
        <w:t>Airport</w:t>
      </w:r>
      <w:proofErr w:type="spellEnd"/>
      <w:r w:rsidRPr="00BD5511">
        <w:rPr>
          <w:rFonts w:ascii="Arial" w:eastAsia="Arial" w:hAnsi="Arial" w:cs="Arial"/>
          <w:color w:val="000000"/>
          <w:sz w:val="24"/>
          <w:szCs w:val="24"/>
        </w:rPr>
        <w:t xml:space="preserve"> Bus Service).</w:t>
      </w:r>
    </w:p>
    <w:p w14:paraId="0C7CD13F"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187 </w:t>
      </w:r>
      <w:proofErr w:type="spellStart"/>
      <w:r w:rsidRPr="00BD5511">
        <w:rPr>
          <w:rFonts w:ascii="Arial" w:eastAsia="Arial" w:hAnsi="Arial" w:cs="Arial"/>
          <w:color w:val="000000"/>
          <w:sz w:val="24"/>
          <w:szCs w:val="24"/>
        </w:rPr>
        <w:t>Helipontos</w:t>
      </w:r>
      <w:proofErr w:type="spellEnd"/>
    </w:p>
    <w:p w14:paraId="2B741DA7"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1</w:t>
      </w:r>
      <w:proofErr w:type="gramEnd"/>
      <w:r w:rsidRPr="00BD5511">
        <w:rPr>
          <w:rFonts w:ascii="Arial" w:eastAsia="Arial" w:hAnsi="Arial" w:cs="Arial"/>
          <w:color w:val="000000"/>
          <w:sz w:val="24"/>
          <w:szCs w:val="24"/>
        </w:rPr>
        <w:t xml:space="preserve"> Heliporto</w:t>
      </w:r>
    </w:p>
    <w:p w14:paraId="20A25940"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23 municípios interligados</w:t>
      </w:r>
    </w:p>
    <w:p w14:paraId="0F46ADF7"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7</w:t>
      </w:r>
      <w:proofErr w:type="gramEnd"/>
      <w:r w:rsidRPr="00BD5511">
        <w:rPr>
          <w:rFonts w:ascii="Arial" w:eastAsia="Arial" w:hAnsi="Arial" w:cs="Arial"/>
          <w:color w:val="000000"/>
          <w:sz w:val="24"/>
          <w:szCs w:val="24"/>
        </w:rPr>
        <w:t xml:space="preserve"> linhas e 94 estações de trens metropolitanos</w:t>
      </w:r>
    </w:p>
    <w:p w14:paraId="258C9BAC"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Metrô com 104,4km em</w:t>
      </w:r>
      <w:proofErr w:type="gramStart"/>
      <w:r w:rsidRPr="00BD5511">
        <w:rPr>
          <w:rFonts w:ascii="Arial" w:eastAsia="Arial" w:hAnsi="Arial" w:cs="Arial"/>
          <w:color w:val="000000"/>
          <w:sz w:val="24"/>
          <w:szCs w:val="24"/>
        </w:rPr>
        <w:t xml:space="preserve">  </w:t>
      </w:r>
      <w:proofErr w:type="gramEnd"/>
      <w:r w:rsidRPr="00BD5511">
        <w:rPr>
          <w:rFonts w:ascii="Arial" w:eastAsia="Arial" w:hAnsi="Arial" w:cs="Arial"/>
          <w:color w:val="000000"/>
          <w:sz w:val="24"/>
          <w:szCs w:val="24"/>
        </w:rPr>
        <w:t>6 linhas e 91 estações</w:t>
      </w:r>
    </w:p>
    <w:p w14:paraId="1E3CDF24"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3</w:t>
      </w:r>
      <w:proofErr w:type="gramEnd"/>
      <w:r w:rsidRPr="00BD5511">
        <w:rPr>
          <w:rFonts w:ascii="Arial" w:eastAsia="Arial" w:hAnsi="Arial" w:cs="Arial"/>
          <w:color w:val="000000"/>
          <w:sz w:val="24"/>
          <w:szCs w:val="24"/>
        </w:rPr>
        <w:t xml:space="preserve"> terminais rodoviários com 1.359 municípios brasileiros e 19 internacionais conectados</w:t>
      </w:r>
    </w:p>
    <w:p w14:paraId="204930C3"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667km</w:t>
      </w:r>
      <w:proofErr w:type="gramEnd"/>
      <w:r w:rsidRPr="00BD5511">
        <w:rPr>
          <w:rFonts w:ascii="Arial" w:eastAsia="Arial" w:hAnsi="Arial" w:cs="Arial"/>
          <w:color w:val="000000"/>
          <w:sz w:val="24"/>
          <w:szCs w:val="24"/>
        </w:rPr>
        <w:t xml:space="preserve"> de ciclovias/</w:t>
      </w:r>
      <w:proofErr w:type="spellStart"/>
      <w:r w:rsidRPr="00BD5511">
        <w:rPr>
          <w:rFonts w:ascii="Arial" w:eastAsia="Arial" w:hAnsi="Arial" w:cs="Arial"/>
          <w:color w:val="000000"/>
          <w:sz w:val="24"/>
          <w:szCs w:val="24"/>
        </w:rPr>
        <w:t>ciclofaixas</w:t>
      </w:r>
      <w:proofErr w:type="spellEnd"/>
      <w:r w:rsidRPr="00BD5511">
        <w:rPr>
          <w:rFonts w:ascii="Arial" w:eastAsia="Arial" w:hAnsi="Arial" w:cs="Arial"/>
          <w:color w:val="000000"/>
          <w:sz w:val="24"/>
          <w:szCs w:val="24"/>
        </w:rPr>
        <w:t xml:space="preserve"> e 32,1km de </w:t>
      </w:r>
      <w:proofErr w:type="spellStart"/>
      <w:r w:rsidRPr="00BD5511">
        <w:rPr>
          <w:rFonts w:ascii="Arial" w:eastAsia="Arial" w:hAnsi="Arial" w:cs="Arial"/>
          <w:color w:val="000000"/>
          <w:sz w:val="24"/>
          <w:szCs w:val="24"/>
        </w:rPr>
        <w:t>ciclorrotas</w:t>
      </w:r>
      <w:proofErr w:type="spellEnd"/>
    </w:p>
    <w:p w14:paraId="32E063A9"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72 </w:t>
      </w:r>
      <w:proofErr w:type="spellStart"/>
      <w:r w:rsidRPr="00BD5511">
        <w:rPr>
          <w:rFonts w:ascii="Arial" w:eastAsia="Arial" w:hAnsi="Arial" w:cs="Arial"/>
          <w:color w:val="000000"/>
          <w:sz w:val="24"/>
          <w:szCs w:val="24"/>
        </w:rPr>
        <w:t>bicicletários</w:t>
      </w:r>
      <w:proofErr w:type="spellEnd"/>
      <w:r w:rsidRPr="00BD5511">
        <w:rPr>
          <w:rFonts w:ascii="Arial" w:eastAsia="Arial" w:hAnsi="Arial" w:cs="Arial"/>
          <w:color w:val="000000"/>
          <w:sz w:val="24"/>
          <w:szCs w:val="24"/>
        </w:rPr>
        <w:t xml:space="preserve"> com 802 vagas em 29 locais</w:t>
      </w:r>
    </w:p>
    <w:p w14:paraId="655C146C" w14:textId="77777777" w:rsidR="00BD5511" w:rsidRPr="00BD5511" w:rsidRDefault="00BD5511" w:rsidP="00BD5511">
      <w:pPr>
        <w:numPr>
          <w:ilvl w:val="0"/>
          <w:numId w:val="25"/>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9</w:t>
      </w:r>
      <w:proofErr w:type="gramEnd"/>
      <w:r w:rsidRPr="00BD5511">
        <w:rPr>
          <w:rFonts w:ascii="Arial" w:eastAsia="Arial" w:hAnsi="Arial" w:cs="Arial"/>
          <w:color w:val="000000"/>
          <w:sz w:val="24"/>
          <w:szCs w:val="24"/>
        </w:rPr>
        <w:t xml:space="preserve"> aplicativos de transporte, sendo 3 exclusivos para mulheres</w:t>
      </w:r>
    </w:p>
    <w:p w14:paraId="18885EC2" w14:textId="77777777" w:rsidR="00BD5511" w:rsidRPr="00BD5511" w:rsidRDefault="00BD5511" w:rsidP="00BD5511">
      <w:pPr>
        <w:pBdr>
          <w:top w:val="nil"/>
          <w:left w:val="nil"/>
          <w:bottom w:val="nil"/>
          <w:right w:val="nil"/>
          <w:between w:val="nil"/>
        </w:pBdr>
        <w:spacing w:after="0" w:line="360" w:lineRule="auto"/>
        <w:ind w:left="1636"/>
        <w:jc w:val="both"/>
        <w:rPr>
          <w:rFonts w:ascii="Arial" w:eastAsia="Arial" w:hAnsi="Arial" w:cs="Arial"/>
          <w:b/>
          <w:color w:val="000000"/>
          <w:sz w:val="24"/>
          <w:szCs w:val="24"/>
        </w:rPr>
      </w:pPr>
    </w:p>
    <w:p w14:paraId="42A8050E"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t>Compras</w:t>
      </w:r>
    </w:p>
    <w:p w14:paraId="42D6B5FD" w14:textId="77777777" w:rsidR="00BD5511" w:rsidRPr="00BD5511" w:rsidRDefault="00BD5511" w:rsidP="00BD5511">
      <w:pPr>
        <w:numPr>
          <w:ilvl w:val="0"/>
          <w:numId w:val="26"/>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56 Shopping</w:t>
      </w:r>
      <w:proofErr w:type="gramEnd"/>
      <w:r w:rsidRPr="00BD5511">
        <w:rPr>
          <w:rFonts w:ascii="Arial" w:eastAsia="Arial" w:hAnsi="Arial" w:cs="Arial"/>
          <w:color w:val="000000"/>
          <w:sz w:val="24"/>
          <w:szCs w:val="24"/>
        </w:rPr>
        <w:t xml:space="preserve"> Centers</w:t>
      </w:r>
    </w:p>
    <w:p w14:paraId="421084D3" w14:textId="77777777" w:rsidR="00BD5511" w:rsidRPr="00BD5511" w:rsidRDefault="00BD5511" w:rsidP="00BD5511">
      <w:pPr>
        <w:numPr>
          <w:ilvl w:val="0"/>
          <w:numId w:val="26"/>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16 mercados públicos, com destaque para o Mercado </w:t>
      </w:r>
      <w:proofErr w:type="gramStart"/>
      <w:r w:rsidRPr="00BD5511">
        <w:rPr>
          <w:rFonts w:ascii="Arial" w:eastAsia="Arial" w:hAnsi="Arial" w:cs="Arial"/>
          <w:color w:val="000000"/>
          <w:sz w:val="24"/>
          <w:szCs w:val="24"/>
        </w:rPr>
        <w:t>Municipal</w:t>
      </w:r>
      <w:proofErr w:type="gramEnd"/>
    </w:p>
    <w:p w14:paraId="0EC46B4C" w14:textId="77777777" w:rsidR="00BD5511" w:rsidRPr="00BD5511" w:rsidRDefault="00BD5511" w:rsidP="00BD5511">
      <w:pPr>
        <w:numPr>
          <w:ilvl w:val="0"/>
          <w:numId w:val="26"/>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Feiras de artesanato, sendo as mais famosas da Praça da República e do bairro da </w:t>
      </w:r>
      <w:proofErr w:type="gramStart"/>
      <w:r w:rsidRPr="00BD5511">
        <w:rPr>
          <w:rFonts w:ascii="Arial" w:eastAsia="Arial" w:hAnsi="Arial" w:cs="Arial"/>
          <w:color w:val="000000"/>
          <w:sz w:val="24"/>
          <w:szCs w:val="24"/>
        </w:rPr>
        <w:t>Liberdade</w:t>
      </w:r>
      <w:proofErr w:type="gramEnd"/>
    </w:p>
    <w:p w14:paraId="2054F184" w14:textId="77777777" w:rsidR="00BD5511" w:rsidRPr="00A8229F" w:rsidRDefault="00BD5511" w:rsidP="00BD5511">
      <w:pPr>
        <w:numPr>
          <w:ilvl w:val="0"/>
          <w:numId w:val="26"/>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Feiras de antiguidades: no </w:t>
      </w:r>
      <w:proofErr w:type="gramStart"/>
      <w:r w:rsidRPr="00BD5511">
        <w:rPr>
          <w:rFonts w:ascii="Arial" w:eastAsia="Arial" w:hAnsi="Arial" w:cs="Arial"/>
          <w:color w:val="000000"/>
          <w:sz w:val="24"/>
          <w:szCs w:val="24"/>
        </w:rPr>
        <w:t>Masp</w:t>
      </w:r>
      <w:proofErr w:type="gramEnd"/>
      <w:r w:rsidRPr="00BD5511">
        <w:rPr>
          <w:rFonts w:ascii="Arial" w:eastAsia="Arial" w:hAnsi="Arial" w:cs="Arial"/>
          <w:color w:val="000000"/>
          <w:sz w:val="24"/>
          <w:szCs w:val="24"/>
        </w:rPr>
        <w:t xml:space="preserve"> e Praça Benedito Calixto</w:t>
      </w:r>
    </w:p>
    <w:p w14:paraId="53E53D67" w14:textId="77777777" w:rsidR="00A8229F" w:rsidRDefault="00A8229F" w:rsidP="00A8229F">
      <w:pPr>
        <w:pBdr>
          <w:top w:val="nil"/>
          <w:left w:val="nil"/>
          <w:bottom w:val="nil"/>
          <w:right w:val="nil"/>
          <w:between w:val="nil"/>
        </w:pBdr>
        <w:spacing w:after="0" w:line="360" w:lineRule="auto"/>
        <w:jc w:val="both"/>
        <w:rPr>
          <w:rFonts w:ascii="Arial" w:eastAsia="Arial" w:hAnsi="Arial" w:cs="Arial"/>
          <w:color w:val="000000"/>
          <w:sz w:val="24"/>
          <w:szCs w:val="24"/>
        </w:rPr>
      </w:pPr>
    </w:p>
    <w:p w14:paraId="1C718CDC" w14:textId="77777777" w:rsidR="00A8229F" w:rsidRPr="00BD5511" w:rsidRDefault="00A8229F" w:rsidP="00A8229F">
      <w:pPr>
        <w:pBdr>
          <w:top w:val="nil"/>
          <w:left w:val="nil"/>
          <w:bottom w:val="nil"/>
          <w:right w:val="nil"/>
          <w:between w:val="nil"/>
        </w:pBdr>
        <w:spacing w:after="0" w:line="360" w:lineRule="auto"/>
        <w:jc w:val="both"/>
        <w:rPr>
          <w:rFonts w:ascii="Arial" w:hAnsi="Arial" w:cs="Arial"/>
          <w:color w:val="000000"/>
          <w:sz w:val="24"/>
          <w:szCs w:val="24"/>
        </w:rPr>
      </w:pPr>
    </w:p>
    <w:p w14:paraId="75C2238D" w14:textId="77777777" w:rsidR="00BD5511" w:rsidRPr="00BD5511" w:rsidRDefault="00BD5511" w:rsidP="00BD5511">
      <w:pPr>
        <w:pBdr>
          <w:top w:val="nil"/>
          <w:left w:val="nil"/>
          <w:bottom w:val="nil"/>
          <w:right w:val="nil"/>
          <w:between w:val="nil"/>
        </w:pBdr>
        <w:spacing w:after="0" w:line="360" w:lineRule="auto"/>
        <w:ind w:left="786"/>
        <w:jc w:val="both"/>
        <w:rPr>
          <w:rFonts w:ascii="Arial" w:eastAsia="Arial" w:hAnsi="Arial" w:cs="Arial"/>
          <w:color w:val="000000"/>
          <w:sz w:val="24"/>
          <w:szCs w:val="24"/>
        </w:rPr>
      </w:pPr>
    </w:p>
    <w:p w14:paraId="33DAC6D1" w14:textId="77777777" w:rsidR="00BD5511" w:rsidRPr="00BD5511" w:rsidRDefault="00BD5511" w:rsidP="00BD5511">
      <w:pPr>
        <w:numPr>
          <w:ilvl w:val="0"/>
          <w:numId w:val="23"/>
        </w:numPr>
        <w:pBdr>
          <w:top w:val="nil"/>
          <w:left w:val="nil"/>
          <w:bottom w:val="nil"/>
          <w:right w:val="nil"/>
          <w:between w:val="nil"/>
        </w:pBdr>
        <w:spacing w:after="0" w:line="360" w:lineRule="auto"/>
        <w:jc w:val="both"/>
        <w:rPr>
          <w:rFonts w:ascii="Arial" w:eastAsia="Arial" w:hAnsi="Arial" w:cs="Arial"/>
          <w:b/>
          <w:color w:val="000000"/>
          <w:sz w:val="24"/>
          <w:szCs w:val="24"/>
        </w:rPr>
      </w:pPr>
      <w:r w:rsidRPr="00BD5511">
        <w:rPr>
          <w:rFonts w:ascii="Arial" w:eastAsia="Arial" w:hAnsi="Arial" w:cs="Arial"/>
          <w:b/>
          <w:color w:val="000000"/>
          <w:sz w:val="24"/>
          <w:szCs w:val="24"/>
        </w:rPr>
        <w:lastRenderedPageBreak/>
        <w:t>Serviços de apoio</w:t>
      </w:r>
    </w:p>
    <w:p w14:paraId="6B0A1DA9" w14:textId="77777777" w:rsidR="00BD5511" w:rsidRPr="00BD5511" w:rsidRDefault="00BD5511" w:rsidP="00BD5511">
      <w:pPr>
        <w:numPr>
          <w:ilvl w:val="0"/>
          <w:numId w:val="28"/>
        </w:numPr>
        <w:pBdr>
          <w:top w:val="nil"/>
          <w:left w:val="nil"/>
          <w:bottom w:val="nil"/>
          <w:right w:val="nil"/>
          <w:between w:val="nil"/>
        </w:pBdr>
        <w:spacing w:after="0" w:line="360" w:lineRule="auto"/>
        <w:jc w:val="both"/>
        <w:rPr>
          <w:rFonts w:ascii="Arial" w:hAnsi="Arial" w:cs="Arial"/>
          <w:color w:val="000000"/>
          <w:sz w:val="24"/>
          <w:szCs w:val="24"/>
        </w:rPr>
      </w:pPr>
      <w:proofErr w:type="gramStart"/>
      <w:r w:rsidRPr="00BD5511">
        <w:rPr>
          <w:rFonts w:ascii="Arial" w:eastAsia="Arial" w:hAnsi="Arial" w:cs="Arial"/>
          <w:color w:val="000000"/>
          <w:sz w:val="24"/>
          <w:szCs w:val="24"/>
        </w:rPr>
        <w:t>5</w:t>
      </w:r>
      <w:proofErr w:type="gramEnd"/>
      <w:r w:rsidRPr="00BD5511">
        <w:rPr>
          <w:rFonts w:ascii="Arial" w:eastAsia="Arial" w:hAnsi="Arial" w:cs="Arial"/>
          <w:color w:val="000000"/>
          <w:sz w:val="24"/>
          <w:szCs w:val="24"/>
        </w:rPr>
        <w:t xml:space="preserve"> Centrais de Informações Turísticas (</w:t>
      </w:r>
      <w:proofErr w:type="spellStart"/>
      <w:r w:rsidRPr="00BD5511">
        <w:rPr>
          <w:rFonts w:ascii="Arial" w:eastAsia="Arial" w:hAnsi="Arial" w:cs="Arial"/>
          <w:color w:val="000000"/>
          <w:sz w:val="24"/>
          <w:szCs w:val="24"/>
        </w:rPr>
        <w:t>CITs</w:t>
      </w:r>
      <w:proofErr w:type="spellEnd"/>
      <w:r w:rsidRPr="00BD5511">
        <w:rPr>
          <w:rFonts w:ascii="Arial" w:eastAsia="Arial" w:hAnsi="Arial" w:cs="Arial"/>
          <w:color w:val="000000"/>
          <w:sz w:val="24"/>
          <w:szCs w:val="24"/>
        </w:rPr>
        <w:t>) promovem e divulgam os atrativos, inclusive em Libras</w:t>
      </w:r>
    </w:p>
    <w:p w14:paraId="7E20BF26" w14:textId="77777777" w:rsidR="00BD5511" w:rsidRPr="00BD5511" w:rsidRDefault="00BD5511" w:rsidP="00BD5511">
      <w:pPr>
        <w:numPr>
          <w:ilvl w:val="0"/>
          <w:numId w:val="28"/>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823 guias de turismo</w:t>
      </w:r>
    </w:p>
    <w:p w14:paraId="4951FE3B" w14:textId="77777777" w:rsidR="00BD5511" w:rsidRPr="00BD5511" w:rsidRDefault="00BD5511" w:rsidP="00BD5511">
      <w:pPr>
        <w:numPr>
          <w:ilvl w:val="0"/>
          <w:numId w:val="28"/>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48 agências de turismo identificadas pela SP </w:t>
      </w:r>
      <w:proofErr w:type="spellStart"/>
      <w:r w:rsidRPr="00BD5511">
        <w:rPr>
          <w:rFonts w:ascii="Arial" w:eastAsia="Arial" w:hAnsi="Arial" w:cs="Arial"/>
          <w:color w:val="000000"/>
          <w:sz w:val="24"/>
          <w:szCs w:val="24"/>
        </w:rPr>
        <w:t>Turis</w:t>
      </w:r>
      <w:proofErr w:type="spellEnd"/>
      <w:r w:rsidRPr="00BD5511">
        <w:rPr>
          <w:rFonts w:ascii="Arial" w:eastAsia="Arial" w:hAnsi="Arial" w:cs="Arial"/>
          <w:color w:val="000000"/>
          <w:sz w:val="24"/>
          <w:szCs w:val="24"/>
        </w:rPr>
        <w:t xml:space="preserve"> como de caráter receptivo </w:t>
      </w:r>
    </w:p>
    <w:p w14:paraId="6992E6C9" w14:textId="77777777" w:rsidR="00BD5511" w:rsidRPr="00BD5511" w:rsidRDefault="00BD5511" w:rsidP="00BD5511">
      <w:pPr>
        <w:numPr>
          <w:ilvl w:val="0"/>
          <w:numId w:val="28"/>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 xml:space="preserve">16 agências oferecem passeios alternativos a pé ou de </w:t>
      </w:r>
      <w:proofErr w:type="spellStart"/>
      <w:r w:rsidRPr="00BD5511">
        <w:rPr>
          <w:rFonts w:ascii="Arial" w:eastAsia="Arial" w:hAnsi="Arial" w:cs="Arial"/>
          <w:color w:val="000000"/>
          <w:sz w:val="24"/>
          <w:szCs w:val="24"/>
        </w:rPr>
        <w:t>bike</w:t>
      </w:r>
      <w:proofErr w:type="spellEnd"/>
    </w:p>
    <w:p w14:paraId="43ACA68E" w14:textId="77777777" w:rsidR="00BD5511" w:rsidRPr="00BD5511" w:rsidRDefault="00BD5511" w:rsidP="00BD5511">
      <w:pPr>
        <w:numPr>
          <w:ilvl w:val="0"/>
          <w:numId w:val="28"/>
        </w:numPr>
        <w:pBdr>
          <w:top w:val="nil"/>
          <w:left w:val="nil"/>
          <w:bottom w:val="nil"/>
          <w:right w:val="nil"/>
          <w:between w:val="nil"/>
        </w:pBdr>
        <w:spacing w:after="0" w:line="360" w:lineRule="auto"/>
        <w:jc w:val="both"/>
        <w:rPr>
          <w:rFonts w:ascii="Arial" w:hAnsi="Arial" w:cs="Arial"/>
          <w:color w:val="000000"/>
          <w:sz w:val="24"/>
          <w:szCs w:val="24"/>
        </w:rPr>
      </w:pPr>
      <w:r w:rsidRPr="00BD5511">
        <w:rPr>
          <w:rFonts w:ascii="Arial" w:eastAsia="Arial" w:hAnsi="Arial" w:cs="Arial"/>
          <w:color w:val="000000"/>
          <w:sz w:val="24"/>
          <w:szCs w:val="24"/>
        </w:rPr>
        <w:t>31 corretoras de câmbio disponibilizam 103 lojas</w:t>
      </w:r>
    </w:p>
    <w:p w14:paraId="517E60E3" w14:textId="77777777" w:rsidR="00BD5511" w:rsidRPr="00BD5511" w:rsidRDefault="00BD5511" w:rsidP="00BD5511">
      <w:pPr>
        <w:numPr>
          <w:ilvl w:val="0"/>
          <w:numId w:val="28"/>
        </w:numPr>
        <w:pBdr>
          <w:top w:val="nil"/>
          <w:left w:val="nil"/>
          <w:bottom w:val="nil"/>
          <w:right w:val="nil"/>
          <w:between w:val="nil"/>
        </w:pBdr>
        <w:spacing w:after="160" w:line="360" w:lineRule="auto"/>
        <w:jc w:val="both"/>
        <w:rPr>
          <w:rFonts w:ascii="Arial" w:hAnsi="Arial" w:cs="Arial"/>
          <w:color w:val="000000"/>
          <w:sz w:val="24"/>
          <w:szCs w:val="24"/>
        </w:rPr>
      </w:pPr>
      <w:r w:rsidRPr="00BD5511">
        <w:rPr>
          <w:rFonts w:ascii="Arial" w:eastAsia="Arial" w:hAnsi="Arial" w:cs="Arial"/>
          <w:color w:val="000000"/>
          <w:sz w:val="24"/>
          <w:szCs w:val="24"/>
        </w:rPr>
        <w:t>326 empresas cadastradas para transporte turístico</w:t>
      </w:r>
    </w:p>
    <w:p w14:paraId="7857D35B" w14:textId="77777777" w:rsidR="00BD5511" w:rsidRPr="00BD5511" w:rsidRDefault="00BD5511" w:rsidP="00BD5511">
      <w:pPr>
        <w:shd w:val="clear" w:color="auto" w:fill="FFFFFF"/>
        <w:spacing w:after="0" w:line="360" w:lineRule="auto"/>
        <w:jc w:val="both"/>
        <w:rPr>
          <w:rFonts w:ascii="Arial" w:eastAsia="Arial" w:hAnsi="Arial" w:cs="Arial"/>
          <w:color w:val="000000"/>
          <w:sz w:val="24"/>
          <w:szCs w:val="24"/>
        </w:rPr>
      </w:pPr>
      <w:r w:rsidRPr="00BD5511">
        <w:rPr>
          <w:rFonts w:ascii="Arial" w:eastAsia="Arial" w:hAnsi="Arial" w:cs="Arial"/>
          <w:color w:val="000000"/>
          <w:sz w:val="24"/>
          <w:szCs w:val="24"/>
        </w:rPr>
        <w:t xml:space="preserve">Apesar da pandemia relacionada à Covid-19 ter afetado consideravelmente a economia, São Paulo continua sendo uma das mais importantes cidades no cenário mundial. Foi classificada pela </w:t>
      </w:r>
      <w:proofErr w:type="spellStart"/>
      <w:r w:rsidRPr="00BD5511">
        <w:rPr>
          <w:rFonts w:ascii="Arial" w:eastAsia="Arial" w:hAnsi="Arial" w:cs="Arial"/>
          <w:color w:val="000000"/>
          <w:sz w:val="24"/>
          <w:szCs w:val="24"/>
        </w:rPr>
        <w:t>Globalization</w:t>
      </w:r>
      <w:proofErr w:type="spellEnd"/>
      <w:r w:rsidRPr="00BD5511">
        <w:rPr>
          <w:rFonts w:ascii="Arial" w:eastAsia="Arial" w:hAnsi="Arial" w:cs="Arial"/>
          <w:color w:val="000000"/>
          <w:sz w:val="24"/>
          <w:szCs w:val="24"/>
        </w:rPr>
        <w:t xml:space="preserve"> </w:t>
      </w:r>
      <w:proofErr w:type="spellStart"/>
      <w:r w:rsidRPr="00BD5511">
        <w:rPr>
          <w:rFonts w:ascii="Arial" w:eastAsia="Arial" w:hAnsi="Arial" w:cs="Arial"/>
          <w:color w:val="000000"/>
          <w:sz w:val="24"/>
          <w:szCs w:val="24"/>
        </w:rPr>
        <w:t>and</w:t>
      </w:r>
      <w:proofErr w:type="spellEnd"/>
      <w:r w:rsidRPr="00BD5511">
        <w:rPr>
          <w:rFonts w:ascii="Arial" w:eastAsia="Arial" w:hAnsi="Arial" w:cs="Arial"/>
          <w:color w:val="000000"/>
          <w:sz w:val="24"/>
          <w:szCs w:val="24"/>
        </w:rPr>
        <w:t xml:space="preserve"> World </w:t>
      </w:r>
      <w:proofErr w:type="spellStart"/>
      <w:r w:rsidRPr="00BD5511">
        <w:rPr>
          <w:rFonts w:ascii="Arial" w:eastAsia="Arial" w:hAnsi="Arial" w:cs="Arial"/>
          <w:color w:val="000000"/>
          <w:sz w:val="24"/>
          <w:szCs w:val="24"/>
        </w:rPr>
        <w:t>Cities</w:t>
      </w:r>
      <w:proofErr w:type="spellEnd"/>
      <w:r w:rsidRPr="00BD5511">
        <w:rPr>
          <w:rFonts w:ascii="Arial" w:eastAsia="Arial" w:hAnsi="Arial" w:cs="Arial"/>
          <w:color w:val="000000"/>
          <w:sz w:val="24"/>
          <w:szCs w:val="24"/>
        </w:rPr>
        <w:t xml:space="preserve"> </w:t>
      </w:r>
      <w:proofErr w:type="spellStart"/>
      <w:r w:rsidRPr="00BD5511">
        <w:rPr>
          <w:rFonts w:ascii="Arial" w:eastAsia="Arial" w:hAnsi="Arial" w:cs="Arial"/>
          <w:color w:val="000000"/>
          <w:sz w:val="24"/>
          <w:szCs w:val="24"/>
        </w:rPr>
        <w:t>Research</w:t>
      </w:r>
      <w:proofErr w:type="spellEnd"/>
      <w:r w:rsidRPr="00BD5511">
        <w:rPr>
          <w:rFonts w:ascii="Arial" w:eastAsia="Arial" w:hAnsi="Arial" w:cs="Arial"/>
          <w:color w:val="000000"/>
          <w:sz w:val="24"/>
          <w:szCs w:val="24"/>
        </w:rPr>
        <w:t xml:space="preserve"> Network – </w:t>
      </w:r>
      <w:proofErr w:type="spellStart"/>
      <w:proofErr w:type="gramStart"/>
      <w:r w:rsidRPr="00BD5511">
        <w:rPr>
          <w:rFonts w:ascii="Arial" w:eastAsia="Arial" w:hAnsi="Arial" w:cs="Arial"/>
          <w:color w:val="000000"/>
          <w:sz w:val="24"/>
          <w:szCs w:val="24"/>
        </w:rPr>
        <w:t>GaWC</w:t>
      </w:r>
      <w:proofErr w:type="spellEnd"/>
      <w:proofErr w:type="gramEnd"/>
      <w:r w:rsidRPr="00BD5511">
        <w:rPr>
          <w:rFonts w:ascii="Arial" w:eastAsia="Arial" w:hAnsi="Arial" w:cs="Arial"/>
          <w:color w:val="000000"/>
          <w:sz w:val="24"/>
          <w:szCs w:val="24"/>
        </w:rPr>
        <w:t>, em 2020, na categoria Alpha, junto com cidades como Chicago, Los Angeles, Milão e Sydney, entre outras.</w:t>
      </w:r>
    </w:p>
    <w:p w14:paraId="5C5443AA" w14:textId="77777777" w:rsidR="00BD5511" w:rsidRPr="00BD5511" w:rsidRDefault="00BD5511" w:rsidP="00BD5511">
      <w:pPr>
        <w:shd w:val="clear" w:color="auto" w:fill="FFFFFF"/>
        <w:spacing w:after="0" w:line="360" w:lineRule="auto"/>
        <w:jc w:val="both"/>
        <w:rPr>
          <w:rFonts w:ascii="Arial" w:eastAsia="Arial" w:hAnsi="Arial" w:cs="Arial"/>
          <w:color w:val="000000"/>
          <w:sz w:val="24"/>
          <w:szCs w:val="24"/>
        </w:rPr>
      </w:pPr>
      <w:r w:rsidRPr="00BD5511">
        <w:rPr>
          <w:rFonts w:ascii="Arial" w:eastAsia="Arial" w:hAnsi="Arial" w:cs="Arial"/>
          <w:color w:val="000000"/>
          <w:sz w:val="24"/>
          <w:szCs w:val="24"/>
        </w:rPr>
        <w:t xml:space="preserve">Capital dos negócios, da gastronomia e do entretenimento, oferece um bom cenário para receber bem os turistas nacionais e internacionais. A Prefeitura de São Paulo tem conhecimento que há muito por se fazer em relação </w:t>
      </w:r>
      <w:proofErr w:type="gramStart"/>
      <w:r w:rsidRPr="00BD5511">
        <w:rPr>
          <w:rFonts w:ascii="Arial" w:eastAsia="Arial" w:hAnsi="Arial" w:cs="Arial"/>
          <w:color w:val="000000"/>
          <w:sz w:val="24"/>
          <w:szCs w:val="24"/>
        </w:rPr>
        <w:t>a</w:t>
      </w:r>
      <w:proofErr w:type="gramEnd"/>
      <w:r w:rsidRPr="00BD5511">
        <w:rPr>
          <w:rFonts w:ascii="Arial" w:eastAsia="Arial" w:hAnsi="Arial" w:cs="Arial"/>
          <w:color w:val="000000"/>
          <w:sz w:val="24"/>
          <w:szCs w:val="24"/>
        </w:rPr>
        <w:t xml:space="preserve"> infraestrutura de serviços e obras e o Plano de Turismo - PLATUM tem o objetivo de desencadear o processo de desenvolvimento da indústria do turismo na capital.</w:t>
      </w:r>
    </w:p>
    <w:p w14:paraId="27B4C978" w14:textId="77777777" w:rsidR="00BD5511" w:rsidRPr="00BD5511" w:rsidRDefault="00BD5511" w:rsidP="00BD5511">
      <w:pPr>
        <w:shd w:val="clear" w:color="auto" w:fill="FFFFFF"/>
        <w:spacing w:after="0" w:line="360" w:lineRule="auto"/>
        <w:jc w:val="both"/>
        <w:rPr>
          <w:rFonts w:ascii="Arial" w:eastAsia="Arial" w:hAnsi="Arial" w:cs="Arial"/>
          <w:color w:val="000000"/>
          <w:sz w:val="24"/>
          <w:szCs w:val="24"/>
        </w:rPr>
      </w:pPr>
      <w:r w:rsidRPr="00BD5511">
        <w:rPr>
          <w:rFonts w:ascii="Arial" w:eastAsia="Arial" w:hAnsi="Arial" w:cs="Arial"/>
          <w:color w:val="000000"/>
          <w:sz w:val="24"/>
          <w:szCs w:val="24"/>
        </w:rPr>
        <w:t xml:space="preserve">Dados de 2018 mostram que São Paulo foi </w:t>
      </w:r>
      <w:proofErr w:type="gramStart"/>
      <w:r w:rsidRPr="00BD5511">
        <w:rPr>
          <w:rFonts w:ascii="Arial" w:eastAsia="Arial" w:hAnsi="Arial" w:cs="Arial"/>
          <w:color w:val="000000"/>
          <w:sz w:val="24"/>
          <w:szCs w:val="24"/>
        </w:rPr>
        <w:t>visitada</w:t>
      </w:r>
      <w:proofErr w:type="gramEnd"/>
      <w:r w:rsidRPr="00BD5511">
        <w:rPr>
          <w:rFonts w:ascii="Arial" w:eastAsia="Arial" w:hAnsi="Arial" w:cs="Arial"/>
          <w:color w:val="000000"/>
          <w:sz w:val="24"/>
          <w:szCs w:val="24"/>
        </w:rPr>
        <w:t xml:space="preserve"> por aproximadamente 12,8 milhões de turistas brasileiros e 2,9 milhões de estrangeiros. Foram arrecadados R$330 milhões com ISS (Imposto Sobre Serviços) em função dos gastos realizados pelos turistas em torno de R$12,9 bilhões.</w:t>
      </w:r>
    </w:p>
    <w:p w14:paraId="5DA1CBF8" w14:textId="77777777" w:rsidR="00BD5511" w:rsidRPr="00BD5511" w:rsidRDefault="00BD5511" w:rsidP="00BD5511">
      <w:pPr>
        <w:shd w:val="clear" w:color="auto" w:fill="FFFFFF"/>
        <w:spacing w:after="0" w:line="360" w:lineRule="auto"/>
        <w:jc w:val="both"/>
        <w:rPr>
          <w:rFonts w:ascii="Arial" w:eastAsia="Arial" w:hAnsi="Arial" w:cs="Arial"/>
          <w:color w:val="000000"/>
          <w:sz w:val="24"/>
          <w:szCs w:val="24"/>
        </w:rPr>
      </w:pPr>
    </w:p>
    <w:p w14:paraId="231ADEF5" w14:textId="77777777" w:rsidR="00BD5511" w:rsidRPr="00BD5511" w:rsidRDefault="00BD5511" w:rsidP="00BD5511">
      <w:pPr>
        <w:shd w:val="clear" w:color="auto" w:fill="FFFFFF"/>
        <w:spacing w:after="150" w:line="360" w:lineRule="auto"/>
        <w:jc w:val="both"/>
        <w:rPr>
          <w:rFonts w:ascii="Arial" w:eastAsia="Arial" w:hAnsi="Arial" w:cs="Arial"/>
          <w:color w:val="333333"/>
          <w:sz w:val="24"/>
          <w:szCs w:val="24"/>
        </w:rPr>
      </w:pPr>
      <w:r w:rsidRPr="00BD5511">
        <w:rPr>
          <w:rFonts w:ascii="Arial" w:eastAsia="Arial" w:hAnsi="Arial" w:cs="Arial"/>
          <w:sz w:val="24"/>
          <w:szCs w:val="24"/>
        </w:rPr>
        <w:t xml:space="preserve">Visando estabelecer um número diversificado e atraente não só para os turistas, mas para toda população, </w:t>
      </w:r>
      <w:hyperlink r:id="rId14">
        <w:r w:rsidRPr="00BD5511">
          <w:rPr>
            <w:rFonts w:ascii="Arial" w:eastAsia="Arial" w:hAnsi="Arial" w:cs="Arial"/>
            <w:sz w:val="24"/>
            <w:szCs w:val="24"/>
          </w:rPr>
          <w:t>por meio das portarias nº 376/2022 e 1209/2022</w:t>
        </w:r>
      </w:hyperlink>
      <w:r w:rsidRPr="00BD5511">
        <w:rPr>
          <w:rFonts w:ascii="Arial" w:eastAsia="Arial" w:hAnsi="Arial" w:cs="Arial"/>
          <w:sz w:val="24"/>
          <w:szCs w:val="24"/>
        </w:rPr>
        <w:t xml:space="preserve">, </w:t>
      </w:r>
      <w:r w:rsidRPr="00BD5511">
        <w:rPr>
          <w:rFonts w:ascii="Arial" w:eastAsia="Arial" w:hAnsi="Arial" w:cs="Arial"/>
          <w:color w:val="333333"/>
          <w:sz w:val="24"/>
          <w:szCs w:val="24"/>
        </w:rPr>
        <w:t>a Prefeitura de São Paulo estabeleceu os seguintes eventos para o </w:t>
      </w:r>
      <w:r w:rsidRPr="00BD5511">
        <w:rPr>
          <w:rFonts w:ascii="Arial" w:eastAsia="Arial" w:hAnsi="Arial" w:cs="Arial"/>
          <w:b/>
          <w:color w:val="333333"/>
          <w:sz w:val="24"/>
          <w:szCs w:val="24"/>
        </w:rPr>
        <w:t xml:space="preserve">Calendário de Eventos Estratégicos </w:t>
      </w:r>
      <w:r w:rsidRPr="00BD5511">
        <w:rPr>
          <w:rFonts w:ascii="Arial" w:eastAsia="Arial" w:hAnsi="Arial" w:cs="Arial"/>
          <w:color w:val="333333"/>
          <w:sz w:val="24"/>
          <w:szCs w:val="24"/>
        </w:rPr>
        <w:t>da cidade</w:t>
      </w:r>
      <w:r w:rsidRPr="00BD5511">
        <w:rPr>
          <w:rFonts w:ascii="Arial" w:eastAsia="Arial" w:hAnsi="Arial" w:cs="Arial"/>
          <w:b/>
          <w:color w:val="333333"/>
          <w:sz w:val="24"/>
          <w:szCs w:val="24"/>
        </w:rPr>
        <w:t>: </w:t>
      </w:r>
    </w:p>
    <w:p w14:paraId="58E82C21" w14:textId="77777777" w:rsidR="00BD5511" w:rsidRPr="00BD5511" w:rsidRDefault="000A7A7F" w:rsidP="00BD5511">
      <w:pPr>
        <w:shd w:val="clear" w:color="auto" w:fill="FFFFFF"/>
        <w:spacing w:after="150" w:line="360" w:lineRule="auto"/>
        <w:jc w:val="both"/>
        <w:rPr>
          <w:rFonts w:ascii="Arial" w:eastAsia="Arial" w:hAnsi="Arial" w:cs="Arial"/>
          <w:color w:val="333333"/>
          <w:sz w:val="24"/>
          <w:szCs w:val="24"/>
        </w:rPr>
      </w:pPr>
      <w:hyperlink r:id="rId15">
        <w:r w:rsidR="00BD5511" w:rsidRPr="00BD5511">
          <w:rPr>
            <w:rFonts w:ascii="Arial" w:eastAsia="Arial" w:hAnsi="Arial" w:cs="Arial"/>
            <w:sz w:val="24"/>
            <w:szCs w:val="24"/>
          </w:rPr>
          <w:t xml:space="preserve">Por meio das portarias nº 376/22 e </w:t>
        </w:r>
        <w:proofErr w:type="gramStart"/>
        <w:r w:rsidR="00BD5511" w:rsidRPr="00BD5511">
          <w:rPr>
            <w:rFonts w:ascii="Arial" w:eastAsia="Arial" w:hAnsi="Arial" w:cs="Arial"/>
            <w:sz w:val="24"/>
            <w:szCs w:val="24"/>
          </w:rPr>
          <w:t>1209/2022,</w:t>
        </w:r>
        <w:proofErr w:type="gramEnd"/>
      </w:hyperlink>
      <w:r w:rsidR="00BD5511" w:rsidRPr="00BD5511">
        <w:rPr>
          <w:rFonts w:ascii="Arial" w:eastAsia="Arial" w:hAnsi="Arial" w:cs="Arial"/>
          <w:sz w:val="24"/>
          <w:szCs w:val="24"/>
        </w:rPr>
        <w:t> </w:t>
      </w:r>
      <w:r w:rsidR="00BD5511" w:rsidRPr="00BD5511">
        <w:rPr>
          <w:rFonts w:ascii="Arial" w:eastAsia="Arial" w:hAnsi="Arial" w:cs="Arial"/>
          <w:color w:val="333333"/>
          <w:sz w:val="24"/>
          <w:szCs w:val="24"/>
        </w:rPr>
        <w:t>a Prefeitura estabeleceu um </w:t>
      </w:r>
      <w:r w:rsidR="00BD5511" w:rsidRPr="00BD5511">
        <w:rPr>
          <w:rFonts w:ascii="Arial" w:eastAsia="Arial" w:hAnsi="Arial" w:cs="Arial"/>
          <w:b/>
          <w:color w:val="333333"/>
          <w:sz w:val="24"/>
          <w:szCs w:val="24"/>
        </w:rPr>
        <w:t xml:space="preserve">Calendário de Eventos Estratégicos </w:t>
      </w:r>
      <w:r w:rsidR="00BD5511" w:rsidRPr="00BD5511">
        <w:rPr>
          <w:rFonts w:ascii="Arial" w:eastAsia="Arial" w:hAnsi="Arial" w:cs="Arial"/>
          <w:color w:val="333333"/>
          <w:sz w:val="24"/>
          <w:szCs w:val="24"/>
        </w:rPr>
        <w:t>para a cidade:</w:t>
      </w:r>
      <w:r w:rsidR="00BD5511" w:rsidRPr="00BD5511">
        <w:rPr>
          <w:rFonts w:ascii="Arial" w:eastAsia="Arial" w:hAnsi="Arial" w:cs="Arial"/>
          <w:b/>
          <w:color w:val="333333"/>
          <w:sz w:val="24"/>
          <w:szCs w:val="24"/>
        </w:rPr>
        <w:t> </w:t>
      </w:r>
    </w:p>
    <w:p w14:paraId="5DF1C0A2" w14:textId="77777777" w:rsidR="00BD5511" w:rsidRPr="00BD5511" w:rsidRDefault="00BD5511" w:rsidP="00BD5511">
      <w:pPr>
        <w:numPr>
          <w:ilvl w:val="0"/>
          <w:numId w:val="21"/>
        </w:numPr>
        <w:shd w:val="clear" w:color="auto" w:fill="FFFFFF"/>
        <w:spacing w:before="280" w:after="0" w:line="360" w:lineRule="auto"/>
        <w:jc w:val="both"/>
        <w:rPr>
          <w:rFonts w:ascii="Arial" w:hAnsi="Arial" w:cs="Arial"/>
          <w:color w:val="333333"/>
          <w:sz w:val="24"/>
          <w:szCs w:val="24"/>
        </w:rPr>
      </w:pPr>
      <w:r w:rsidRPr="00BD5511">
        <w:rPr>
          <w:rFonts w:ascii="Arial" w:eastAsia="Arial" w:hAnsi="Arial" w:cs="Arial"/>
          <w:color w:val="333333"/>
          <w:sz w:val="24"/>
          <w:szCs w:val="24"/>
        </w:rPr>
        <w:lastRenderedPageBreak/>
        <w:t>Festividades do Aniversário de São Paulo</w:t>
      </w:r>
    </w:p>
    <w:p w14:paraId="1E77EE1B"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Comemoração do Centenário da Semana de Arte Moderna</w:t>
      </w:r>
    </w:p>
    <w:p w14:paraId="79F640D2"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proofErr w:type="spellStart"/>
      <w:r w:rsidRPr="00BD5511">
        <w:rPr>
          <w:rFonts w:ascii="Arial" w:eastAsia="Arial" w:hAnsi="Arial" w:cs="Arial"/>
          <w:color w:val="333333"/>
          <w:sz w:val="24"/>
          <w:szCs w:val="24"/>
        </w:rPr>
        <w:t>Lollapalooza</w:t>
      </w:r>
      <w:proofErr w:type="spellEnd"/>
      <w:r w:rsidRPr="00BD5511">
        <w:rPr>
          <w:rFonts w:ascii="Arial" w:eastAsia="Arial" w:hAnsi="Arial" w:cs="Arial"/>
          <w:color w:val="333333"/>
          <w:sz w:val="24"/>
          <w:szCs w:val="24"/>
        </w:rPr>
        <w:t xml:space="preserve"> Brasil</w:t>
      </w:r>
    </w:p>
    <w:p w14:paraId="7721AF46"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Maratona Internacional de São Paulo</w:t>
      </w:r>
    </w:p>
    <w:p w14:paraId="624DFB5A"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Desfiles Oficiais das Escolas de Samba de São Paulo</w:t>
      </w:r>
    </w:p>
    <w:p w14:paraId="64B08D53"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Virada Cultural</w:t>
      </w:r>
    </w:p>
    <w:p w14:paraId="642A9CFD"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Parada do Orgulho LGBT</w:t>
      </w:r>
    </w:p>
    <w:p w14:paraId="51D58F12"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São Paulo Fashion Week</w:t>
      </w:r>
    </w:p>
    <w:p w14:paraId="08DE745E"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Bienal Internacional do Livro</w:t>
      </w:r>
    </w:p>
    <w:p w14:paraId="5922F0EB"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Marcha para Jesus</w:t>
      </w:r>
    </w:p>
    <w:p w14:paraId="2C815F1C"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 xml:space="preserve">Campus </w:t>
      </w:r>
      <w:proofErr w:type="spellStart"/>
      <w:r w:rsidRPr="00BD5511">
        <w:rPr>
          <w:rFonts w:ascii="Arial" w:eastAsia="Arial" w:hAnsi="Arial" w:cs="Arial"/>
          <w:color w:val="333333"/>
          <w:sz w:val="24"/>
          <w:szCs w:val="24"/>
        </w:rPr>
        <w:t>Party</w:t>
      </w:r>
      <w:proofErr w:type="spellEnd"/>
      <w:r w:rsidRPr="00BD5511">
        <w:rPr>
          <w:rFonts w:ascii="Arial" w:eastAsia="Arial" w:hAnsi="Arial" w:cs="Arial"/>
          <w:color w:val="333333"/>
          <w:sz w:val="24"/>
          <w:szCs w:val="24"/>
        </w:rPr>
        <w:t xml:space="preserve"> São Paulo</w:t>
      </w:r>
    </w:p>
    <w:p w14:paraId="7A2A72AF"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São Paulo Motor Experience</w:t>
      </w:r>
    </w:p>
    <w:p w14:paraId="497EA8A6"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Bicentenário da Independência</w:t>
      </w:r>
    </w:p>
    <w:p w14:paraId="1B18B290"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Jornada do Patrimônio</w:t>
      </w:r>
    </w:p>
    <w:p w14:paraId="1D86F204"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Virada Sustentável</w:t>
      </w:r>
    </w:p>
    <w:p w14:paraId="5CFF43AA"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 xml:space="preserve">São Paulo </w:t>
      </w:r>
      <w:proofErr w:type="spellStart"/>
      <w:r w:rsidRPr="00BD5511">
        <w:rPr>
          <w:rFonts w:ascii="Arial" w:eastAsia="Arial" w:hAnsi="Arial" w:cs="Arial"/>
          <w:color w:val="333333"/>
          <w:sz w:val="24"/>
          <w:szCs w:val="24"/>
        </w:rPr>
        <w:t>Oktoberfest</w:t>
      </w:r>
      <w:proofErr w:type="spellEnd"/>
    </w:p>
    <w:p w14:paraId="47D3C426"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Virada Esportiva</w:t>
      </w:r>
    </w:p>
    <w:p w14:paraId="2218B528"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 xml:space="preserve">Grande Prêmio São Paulo de Fórmula </w:t>
      </w:r>
      <w:proofErr w:type="gramStart"/>
      <w:r w:rsidRPr="00BD5511">
        <w:rPr>
          <w:rFonts w:ascii="Arial" w:eastAsia="Arial" w:hAnsi="Arial" w:cs="Arial"/>
          <w:color w:val="333333"/>
          <w:sz w:val="24"/>
          <w:szCs w:val="24"/>
        </w:rPr>
        <w:t>1</w:t>
      </w:r>
      <w:proofErr w:type="gramEnd"/>
    </w:p>
    <w:p w14:paraId="28EA80B8"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Mesa São Paulo</w:t>
      </w:r>
    </w:p>
    <w:p w14:paraId="4758EDBB"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São Paulo Tech Week</w:t>
      </w:r>
    </w:p>
    <w:p w14:paraId="39A50570"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proofErr w:type="spellStart"/>
      <w:r w:rsidRPr="00BD5511">
        <w:rPr>
          <w:rFonts w:ascii="Arial" w:eastAsia="Arial" w:hAnsi="Arial" w:cs="Arial"/>
          <w:color w:val="333333"/>
          <w:sz w:val="24"/>
          <w:szCs w:val="24"/>
        </w:rPr>
        <w:t>Comic</w:t>
      </w:r>
      <w:proofErr w:type="spellEnd"/>
      <w:r w:rsidRPr="00BD5511">
        <w:rPr>
          <w:rFonts w:ascii="Arial" w:eastAsia="Arial" w:hAnsi="Arial" w:cs="Arial"/>
          <w:color w:val="333333"/>
          <w:sz w:val="24"/>
          <w:szCs w:val="24"/>
        </w:rPr>
        <w:t xml:space="preserve"> </w:t>
      </w:r>
      <w:proofErr w:type="spellStart"/>
      <w:r w:rsidRPr="00BD5511">
        <w:rPr>
          <w:rFonts w:ascii="Arial" w:eastAsia="Arial" w:hAnsi="Arial" w:cs="Arial"/>
          <w:color w:val="333333"/>
          <w:sz w:val="24"/>
          <w:szCs w:val="24"/>
        </w:rPr>
        <w:t>Con</w:t>
      </w:r>
      <w:proofErr w:type="spellEnd"/>
      <w:r w:rsidRPr="00BD5511">
        <w:rPr>
          <w:rFonts w:ascii="Arial" w:eastAsia="Arial" w:hAnsi="Arial" w:cs="Arial"/>
          <w:color w:val="333333"/>
          <w:sz w:val="24"/>
          <w:szCs w:val="24"/>
        </w:rPr>
        <w:t xml:space="preserve"> Experience (CCXP)</w:t>
      </w:r>
    </w:p>
    <w:p w14:paraId="0ACE5FC0"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Festejos Natalinos Oficiais da Cidade de São Paulo</w:t>
      </w:r>
    </w:p>
    <w:p w14:paraId="2A3BF5DC"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Corrida Internacional de São Silvestre</w:t>
      </w:r>
    </w:p>
    <w:p w14:paraId="5953B9BC"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Réveillon na Paulista</w:t>
      </w:r>
    </w:p>
    <w:p w14:paraId="7C093FB4"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proofErr w:type="gramStart"/>
      <w:r w:rsidRPr="00BD5511">
        <w:rPr>
          <w:rFonts w:ascii="Arial" w:eastAsia="Arial" w:hAnsi="Arial" w:cs="Arial"/>
          <w:color w:val="333333"/>
          <w:sz w:val="24"/>
          <w:szCs w:val="24"/>
        </w:rPr>
        <w:t>Festival Solos</w:t>
      </w:r>
      <w:proofErr w:type="gramEnd"/>
    </w:p>
    <w:p w14:paraId="09DDD780"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Ironman 70.3</w:t>
      </w:r>
    </w:p>
    <w:p w14:paraId="1EA10DC3" w14:textId="77777777" w:rsidR="00BD5511" w:rsidRPr="00BD5511" w:rsidRDefault="00BD5511" w:rsidP="00BD5511">
      <w:pPr>
        <w:numPr>
          <w:ilvl w:val="0"/>
          <w:numId w:val="21"/>
        </w:numPr>
        <w:shd w:val="clear" w:color="auto" w:fill="FFFFFF"/>
        <w:spacing w:after="0" w:line="360" w:lineRule="auto"/>
        <w:jc w:val="both"/>
        <w:rPr>
          <w:rFonts w:ascii="Arial" w:hAnsi="Arial" w:cs="Arial"/>
          <w:color w:val="333333"/>
          <w:sz w:val="24"/>
          <w:szCs w:val="24"/>
        </w:rPr>
      </w:pPr>
      <w:r w:rsidRPr="00BD5511">
        <w:rPr>
          <w:rFonts w:ascii="Arial" w:eastAsia="Arial" w:hAnsi="Arial" w:cs="Arial"/>
          <w:color w:val="333333"/>
          <w:sz w:val="24"/>
          <w:szCs w:val="24"/>
        </w:rPr>
        <w:t xml:space="preserve">Primavera </w:t>
      </w:r>
      <w:proofErr w:type="spellStart"/>
      <w:r w:rsidRPr="00BD5511">
        <w:rPr>
          <w:rFonts w:ascii="Arial" w:eastAsia="Arial" w:hAnsi="Arial" w:cs="Arial"/>
          <w:color w:val="333333"/>
          <w:sz w:val="24"/>
          <w:szCs w:val="24"/>
        </w:rPr>
        <w:t>Sound</w:t>
      </w:r>
      <w:proofErr w:type="spellEnd"/>
    </w:p>
    <w:p w14:paraId="2399B786" w14:textId="77777777" w:rsidR="00BD5511" w:rsidRPr="00BD5511" w:rsidRDefault="00BD5511" w:rsidP="00BD5511">
      <w:pPr>
        <w:numPr>
          <w:ilvl w:val="0"/>
          <w:numId w:val="21"/>
        </w:numPr>
        <w:shd w:val="clear" w:color="auto" w:fill="FFFFFF"/>
        <w:spacing w:after="280" w:line="360" w:lineRule="auto"/>
        <w:jc w:val="both"/>
        <w:rPr>
          <w:rFonts w:ascii="Arial" w:hAnsi="Arial" w:cs="Arial"/>
          <w:color w:val="333333"/>
          <w:sz w:val="24"/>
          <w:szCs w:val="24"/>
        </w:rPr>
      </w:pPr>
      <w:r w:rsidRPr="00BD5511">
        <w:rPr>
          <w:rFonts w:ascii="Arial" w:eastAsia="Arial" w:hAnsi="Arial" w:cs="Arial"/>
          <w:color w:val="333333"/>
          <w:sz w:val="24"/>
          <w:szCs w:val="24"/>
        </w:rPr>
        <w:t>Expo Consciência Negra</w:t>
      </w:r>
    </w:p>
    <w:tbl>
      <w:tblPr>
        <w:tblW w:w="9026" w:type="dxa"/>
        <w:tblLayout w:type="fixed"/>
        <w:tblLook w:val="0400" w:firstRow="0" w:lastRow="0" w:firstColumn="0" w:lastColumn="0" w:noHBand="0" w:noVBand="1"/>
      </w:tblPr>
      <w:tblGrid>
        <w:gridCol w:w="9026"/>
      </w:tblGrid>
      <w:tr w:rsidR="00BD5511" w:rsidRPr="00BD5511" w14:paraId="4087DF74" w14:textId="77777777" w:rsidTr="00523BD9">
        <w:tc>
          <w:tcPr>
            <w:tcW w:w="9026" w:type="dxa"/>
            <w:shd w:val="clear" w:color="auto" w:fill="FFFFFF"/>
            <w:vAlign w:val="center"/>
          </w:tcPr>
          <w:p w14:paraId="5B2266AC"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color w:val="000000"/>
                <w:sz w:val="24"/>
                <w:szCs w:val="24"/>
              </w:rPr>
              <w:t xml:space="preserve">Além do </w:t>
            </w:r>
            <w:r w:rsidRPr="00BD5511">
              <w:rPr>
                <w:rFonts w:ascii="Arial" w:eastAsia="Arial" w:hAnsi="Arial" w:cs="Arial"/>
                <w:b/>
                <w:color w:val="000000"/>
                <w:sz w:val="24"/>
                <w:szCs w:val="24"/>
              </w:rPr>
              <w:t>Calendário de Eventos</w:t>
            </w:r>
            <w:r w:rsidRPr="00BD5511">
              <w:rPr>
                <w:rFonts w:ascii="Arial" w:eastAsia="Arial" w:hAnsi="Arial" w:cs="Arial"/>
                <w:color w:val="000000"/>
                <w:sz w:val="24"/>
                <w:szCs w:val="24"/>
              </w:rPr>
              <w:t>, alguns passeios representam um pouco da nossa cultura e de nossos atrativos. Abaixo algumas sugestões:</w:t>
            </w:r>
          </w:p>
          <w:p w14:paraId="51C9A9E7"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Comer sanduíche de mortadela e pastel de bacalhau no </w:t>
            </w:r>
            <w:hyperlink r:id="rId16">
              <w:r w:rsidRPr="00BD5511">
                <w:rPr>
                  <w:rFonts w:ascii="Arial" w:eastAsia="Arial" w:hAnsi="Arial" w:cs="Arial"/>
                  <w:sz w:val="24"/>
                  <w:szCs w:val="24"/>
                  <w:u w:val="single"/>
                </w:rPr>
                <w:t>Mercado Municipal</w:t>
              </w:r>
            </w:hyperlink>
          </w:p>
        </w:tc>
      </w:tr>
      <w:tr w:rsidR="00BD5511" w:rsidRPr="00BD5511" w14:paraId="4F20FF42" w14:textId="77777777" w:rsidTr="00523BD9">
        <w:tc>
          <w:tcPr>
            <w:tcW w:w="9026" w:type="dxa"/>
            <w:shd w:val="clear" w:color="auto" w:fill="FFFFFF"/>
            <w:vAlign w:val="center"/>
          </w:tcPr>
          <w:p w14:paraId="37944B7E"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Se emocionar com os Cantos Gregorianos do </w:t>
            </w:r>
            <w:hyperlink r:id="rId17">
              <w:r w:rsidRPr="00BD5511">
                <w:rPr>
                  <w:rFonts w:ascii="Arial" w:eastAsia="Arial" w:hAnsi="Arial" w:cs="Arial"/>
                  <w:sz w:val="24"/>
                  <w:szCs w:val="24"/>
                  <w:u w:val="single"/>
                </w:rPr>
                <w:t>Mosteiro de São Bento</w:t>
              </w:r>
            </w:hyperlink>
          </w:p>
        </w:tc>
      </w:tr>
      <w:tr w:rsidR="00BD5511" w:rsidRPr="00BD5511" w14:paraId="10EFE05E" w14:textId="77777777" w:rsidTr="00523BD9">
        <w:tc>
          <w:tcPr>
            <w:tcW w:w="9026" w:type="dxa"/>
            <w:shd w:val="clear" w:color="auto" w:fill="FFFFFF"/>
            <w:vAlign w:val="center"/>
          </w:tcPr>
          <w:p w14:paraId="3FED62B0"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lastRenderedPageBreak/>
              <w:t>- Assistir a um concerto na </w:t>
            </w:r>
            <w:hyperlink r:id="rId18">
              <w:r w:rsidRPr="00BD5511">
                <w:rPr>
                  <w:rFonts w:ascii="Arial" w:eastAsia="Arial" w:hAnsi="Arial" w:cs="Arial"/>
                  <w:sz w:val="24"/>
                  <w:szCs w:val="24"/>
                  <w:u w:val="single"/>
                </w:rPr>
                <w:t>Sala São Paulo</w:t>
              </w:r>
            </w:hyperlink>
            <w:r w:rsidRPr="00BD5511">
              <w:rPr>
                <w:rFonts w:ascii="Arial" w:eastAsia="Arial" w:hAnsi="Arial" w:cs="Arial"/>
                <w:sz w:val="24"/>
                <w:szCs w:val="24"/>
              </w:rPr>
              <w:t> ou no </w:t>
            </w:r>
            <w:hyperlink r:id="rId19">
              <w:r w:rsidRPr="00BD5511">
                <w:rPr>
                  <w:rFonts w:ascii="Arial" w:eastAsia="Arial" w:hAnsi="Arial" w:cs="Arial"/>
                  <w:sz w:val="24"/>
                  <w:szCs w:val="24"/>
                  <w:u w:val="single"/>
                </w:rPr>
                <w:t>Teatro Municipal</w:t>
              </w:r>
            </w:hyperlink>
          </w:p>
        </w:tc>
      </w:tr>
      <w:tr w:rsidR="00BD5511" w:rsidRPr="00BD5511" w14:paraId="742A3CC0" w14:textId="77777777" w:rsidTr="00523BD9">
        <w:tc>
          <w:tcPr>
            <w:tcW w:w="9026" w:type="dxa"/>
            <w:shd w:val="clear" w:color="auto" w:fill="FFFFFF"/>
            <w:vAlign w:val="center"/>
          </w:tcPr>
          <w:p w14:paraId="5D7F353D"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Apreciar a vista do </w:t>
            </w:r>
            <w:hyperlink r:id="rId20">
              <w:r w:rsidRPr="00BD5511">
                <w:rPr>
                  <w:rFonts w:ascii="Arial" w:eastAsia="Arial" w:hAnsi="Arial" w:cs="Arial"/>
                  <w:sz w:val="24"/>
                  <w:szCs w:val="24"/>
                  <w:u w:val="single"/>
                </w:rPr>
                <w:t>Farol</w:t>
              </w:r>
            </w:hyperlink>
            <w:r w:rsidRPr="00BD5511">
              <w:rPr>
                <w:rFonts w:ascii="Arial" w:eastAsia="Arial" w:hAnsi="Arial" w:cs="Arial"/>
                <w:sz w:val="24"/>
                <w:szCs w:val="24"/>
                <w:u w:val="single"/>
              </w:rPr>
              <w:t xml:space="preserve"> Santander (Antigo Banespa)</w:t>
            </w:r>
            <w:r w:rsidRPr="00BD5511">
              <w:rPr>
                <w:rFonts w:ascii="Arial" w:eastAsia="Arial" w:hAnsi="Arial" w:cs="Arial"/>
                <w:sz w:val="24"/>
                <w:szCs w:val="24"/>
              </w:rPr>
              <w:t xml:space="preserve"> e visitar o centro de</w:t>
            </w:r>
            <w:proofErr w:type="gramStart"/>
            <w:r w:rsidRPr="00BD5511">
              <w:rPr>
                <w:rFonts w:ascii="Arial" w:eastAsia="Arial" w:hAnsi="Arial" w:cs="Arial"/>
                <w:sz w:val="24"/>
                <w:szCs w:val="24"/>
              </w:rPr>
              <w:t xml:space="preserve">  </w:t>
            </w:r>
            <w:proofErr w:type="gramEnd"/>
            <w:r w:rsidRPr="00BD5511">
              <w:rPr>
                <w:rFonts w:ascii="Arial" w:eastAsia="Arial" w:hAnsi="Arial" w:cs="Arial"/>
                <w:sz w:val="24"/>
                <w:szCs w:val="24"/>
              </w:rPr>
              <w:t>cultura, empreendedorismo, lazer e gastronomia</w:t>
            </w:r>
          </w:p>
        </w:tc>
      </w:tr>
      <w:tr w:rsidR="00BD5511" w:rsidRPr="00BD5511" w14:paraId="50429B27" w14:textId="77777777" w:rsidTr="00523BD9">
        <w:tc>
          <w:tcPr>
            <w:tcW w:w="9026" w:type="dxa"/>
            <w:shd w:val="clear" w:color="auto" w:fill="FFFFFF"/>
            <w:vAlign w:val="center"/>
          </w:tcPr>
          <w:p w14:paraId="1369788E"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Assistir um musical em uma das grandes casas de espetáculos da cidade;</w:t>
            </w:r>
          </w:p>
        </w:tc>
      </w:tr>
      <w:tr w:rsidR="00BD5511" w:rsidRPr="00BD5511" w14:paraId="0F5180A2" w14:textId="77777777" w:rsidTr="00523BD9">
        <w:tc>
          <w:tcPr>
            <w:tcW w:w="9026" w:type="dxa"/>
            <w:shd w:val="clear" w:color="auto" w:fill="FFFFFF"/>
            <w:vAlign w:val="center"/>
          </w:tcPr>
          <w:p w14:paraId="26471085"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Fazer um roteiro de compras entre a </w:t>
            </w:r>
            <w:hyperlink r:id="rId21">
              <w:r w:rsidRPr="00BD5511">
                <w:rPr>
                  <w:rFonts w:ascii="Arial" w:eastAsia="Arial" w:hAnsi="Arial" w:cs="Arial"/>
                  <w:sz w:val="24"/>
                  <w:szCs w:val="24"/>
                  <w:u w:val="single"/>
                </w:rPr>
                <w:t>Rua 25 de Março, os bairros do Brás e do Bom Retiro</w:t>
              </w:r>
            </w:hyperlink>
            <w:r w:rsidRPr="00BD5511">
              <w:rPr>
                <w:rFonts w:ascii="Arial" w:eastAsia="Arial" w:hAnsi="Arial" w:cs="Arial"/>
                <w:sz w:val="24"/>
                <w:szCs w:val="24"/>
              </w:rPr>
              <w:t>;</w:t>
            </w:r>
          </w:p>
        </w:tc>
      </w:tr>
      <w:tr w:rsidR="00BD5511" w:rsidRPr="00BD5511" w14:paraId="25B4AA9D" w14:textId="77777777" w:rsidTr="00523BD9">
        <w:tc>
          <w:tcPr>
            <w:tcW w:w="9026" w:type="dxa"/>
            <w:shd w:val="clear" w:color="auto" w:fill="FFFFFF"/>
            <w:vAlign w:val="center"/>
          </w:tcPr>
          <w:p w14:paraId="44C070D0"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Jantar no </w:t>
            </w:r>
            <w:hyperlink r:id="rId22">
              <w:r w:rsidRPr="00BD5511">
                <w:rPr>
                  <w:rFonts w:ascii="Arial" w:eastAsia="Arial" w:hAnsi="Arial" w:cs="Arial"/>
                  <w:sz w:val="24"/>
                  <w:szCs w:val="24"/>
                  <w:u w:val="single"/>
                </w:rPr>
                <w:t>Terraço Itália</w:t>
              </w:r>
            </w:hyperlink>
            <w:r w:rsidRPr="00BD5511">
              <w:rPr>
                <w:rFonts w:ascii="Arial" w:eastAsia="Arial" w:hAnsi="Arial" w:cs="Arial"/>
                <w:sz w:val="24"/>
                <w:szCs w:val="24"/>
              </w:rPr>
              <w:t> apreciando a vista em 360º de São Paulo;</w:t>
            </w:r>
          </w:p>
        </w:tc>
      </w:tr>
      <w:tr w:rsidR="00BD5511" w:rsidRPr="00BD5511" w14:paraId="2DE1757E" w14:textId="77777777" w:rsidTr="00523BD9">
        <w:tc>
          <w:tcPr>
            <w:tcW w:w="9026" w:type="dxa"/>
            <w:shd w:val="clear" w:color="auto" w:fill="FFFFFF"/>
            <w:vAlign w:val="center"/>
          </w:tcPr>
          <w:p w14:paraId="1F0214B7"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Visitar um dos grandes museus da cidade, como </w:t>
            </w:r>
            <w:proofErr w:type="gramStart"/>
            <w:r w:rsidRPr="00BD5511">
              <w:rPr>
                <w:rFonts w:ascii="Arial" w:eastAsia="Arial" w:hAnsi="Arial" w:cs="Arial"/>
                <w:sz w:val="24"/>
                <w:szCs w:val="24"/>
              </w:rPr>
              <w:t>Masp</w:t>
            </w:r>
            <w:proofErr w:type="gramEnd"/>
            <w:r w:rsidRPr="00BD5511">
              <w:rPr>
                <w:rFonts w:ascii="Arial" w:eastAsia="Arial" w:hAnsi="Arial" w:cs="Arial"/>
                <w:sz w:val="24"/>
                <w:szCs w:val="24"/>
              </w:rPr>
              <w:t>, o Museu do Ipiranga ou o Museu do Futebol;</w:t>
            </w:r>
          </w:p>
        </w:tc>
      </w:tr>
      <w:tr w:rsidR="00BD5511" w:rsidRPr="00BD5511" w14:paraId="6BBFB3A6" w14:textId="77777777" w:rsidTr="00523BD9">
        <w:tc>
          <w:tcPr>
            <w:tcW w:w="9026" w:type="dxa"/>
            <w:shd w:val="clear" w:color="auto" w:fill="FFFFFF"/>
            <w:vAlign w:val="center"/>
          </w:tcPr>
          <w:p w14:paraId="3D65216A"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Curtir os bares da </w:t>
            </w:r>
            <w:hyperlink r:id="rId23">
              <w:r w:rsidRPr="00BD5511">
                <w:rPr>
                  <w:rFonts w:ascii="Arial" w:eastAsia="Arial" w:hAnsi="Arial" w:cs="Arial"/>
                  <w:sz w:val="24"/>
                  <w:szCs w:val="24"/>
                  <w:u w:val="single"/>
                </w:rPr>
                <w:t>Vila Madalena</w:t>
              </w:r>
            </w:hyperlink>
            <w:r w:rsidRPr="00BD5511">
              <w:rPr>
                <w:rFonts w:ascii="Arial" w:eastAsia="Arial" w:hAnsi="Arial" w:cs="Arial"/>
                <w:sz w:val="24"/>
                <w:szCs w:val="24"/>
              </w:rPr>
              <w:t> e as baladas da </w:t>
            </w:r>
            <w:hyperlink r:id="rId24">
              <w:r w:rsidRPr="00BD5511">
                <w:rPr>
                  <w:rFonts w:ascii="Arial" w:eastAsia="Arial" w:hAnsi="Arial" w:cs="Arial"/>
                  <w:sz w:val="24"/>
                  <w:szCs w:val="24"/>
                  <w:u w:val="single"/>
                </w:rPr>
                <w:t>Vila Olímpia</w:t>
              </w:r>
            </w:hyperlink>
            <w:r w:rsidRPr="00BD5511">
              <w:rPr>
                <w:rFonts w:ascii="Arial" w:eastAsia="Arial" w:hAnsi="Arial" w:cs="Arial"/>
                <w:sz w:val="24"/>
                <w:szCs w:val="24"/>
              </w:rPr>
              <w:t>;</w:t>
            </w:r>
          </w:p>
        </w:tc>
      </w:tr>
      <w:tr w:rsidR="00BD5511" w:rsidRPr="00BD5511" w14:paraId="44B35936" w14:textId="77777777" w:rsidTr="00523BD9">
        <w:tc>
          <w:tcPr>
            <w:tcW w:w="9026" w:type="dxa"/>
            <w:shd w:val="clear" w:color="auto" w:fill="FFFFFF"/>
            <w:vAlign w:val="center"/>
          </w:tcPr>
          <w:p w14:paraId="345BE6D5"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Visitar o </w:t>
            </w:r>
            <w:hyperlink r:id="rId25">
              <w:r w:rsidRPr="00BD5511">
                <w:rPr>
                  <w:rFonts w:ascii="Arial" w:eastAsia="Arial" w:hAnsi="Arial" w:cs="Arial"/>
                  <w:sz w:val="24"/>
                  <w:szCs w:val="24"/>
                  <w:u w:val="single"/>
                </w:rPr>
                <w:t>Parque do Ibirapuera</w:t>
              </w:r>
            </w:hyperlink>
            <w:r w:rsidRPr="00BD5511">
              <w:rPr>
                <w:rFonts w:ascii="Arial" w:eastAsia="Arial" w:hAnsi="Arial" w:cs="Arial"/>
                <w:sz w:val="24"/>
                <w:szCs w:val="24"/>
              </w:rPr>
              <w:t> e suas atrações;</w:t>
            </w:r>
          </w:p>
        </w:tc>
      </w:tr>
      <w:tr w:rsidR="00BD5511" w:rsidRPr="00BD5511" w14:paraId="4FDA5318" w14:textId="77777777" w:rsidTr="00523BD9">
        <w:tc>
          <w:tcPr>
            <w:tcW w:w="9026" w:type="dxa"/>
            <w:shd w:val="clear" w:color="auto" w:fill="FFFFFF"/>
            <w:vAlign w:val="center"/>
          </w:tcPr>
          <w:p w14:paraId="2F7252AC"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Fechar a noite numa das inúmeras padarias 24 horas da cidade;</w:t>
            </w:r>
          </w:p>
        </w:tc>
      </w:tr>
      <w:tr w:rsidR="00BD5511" w:rsidRPr="00BD5511" w14:paraId="327A14F0" w14:textId="77777777" w:rsidTr="00523BD9">
        <w:tc>
          <w:tcPr>
            <w:tcW w:w="9026" w:type="dxa"/>
            <w:shd w:val="clear" w:color="auto" w:fill="FFFFFF"/>
            <w:vAlign w:val="center"/>
          </w:tcPr>
          <w:p w14:paraId="05B2ABEB"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Caminhar à noite pela </w:t>
            </w:r>
            <w:hyperlink r:id="rId26">
              <w:r w:rsidRPr="00BD5511">
                <w:rPr>
                  <w:rFonts w:ascii="Arial" w:eastAsia="Arial" w:hAnsi="Arial" w:cs="Arial"/>
                  <w:sz w:val="24"/>
                  <w:szCs w:val="24"/>
                  <w:u w:val="single"/>
                </w:rPr>
                <w:t>Avenida Paulista</w:t>
              </w:r>
            </w:hyperlink>
            <w:r w:rsidRPr="00BD5511">
              <w:rPr>
                <w:rFonts w:ascii="Arial" w:eastAsia="Arial" w:hAnsi="Arial" w:cs="Arial"/>
                <w:sz w:val="24"/>
                <w:szCs w:val="24"/>
              </w:rPr>
              <w:t>;</w:t>
            </w:r>
          </w:p>
        </w:tc>
      </w:tr>
      <w:tr w:rsidR="00BD5511" w:rsidRPr="00BD5511" w14:paraId="6787B512" w14:textId="77777777" w:rsidTr="00523BD9">
        <w:tc>
          <w:tcPr>
            <w:tcW w:w="9026" w:type="dxa"/>
            <w:shd w:val="clear" w:color="auto" w:fill="FFFFFF"/>
            <w:vAlign w:val="center"/>
          </w:tcPr>
          <w:p w14:paraId="1082085E"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Visitar o diferente </w:t>
            </w:r>
            <w:hyperlink r:id="rId27">
              <w:r w:rsidRPr="00BD5511">
                <w:rPr>
                  <w:rFonts w:ascii="Arial" w:eastAsia="Arial" w:hAnsi="Arial" w:cs="Arial"/>
                  <w:sz w:val="24"/>
                  <w:szCs w:val="24"/>
                  <w:u w:val="single"/>
                </w:rPr>
                <w:t>Museu da Língua Portuguesa</w:t>
              </w:r>
            </w:hyperlink>
            <w:r w:rsidRPr="00BD5511">
              <w:rPr>
                <w:rFonts w:ascii="Arial" w:eastAsia="Arial" w:hAnsi="Arial" w:cs="Arial"/>
                <w:sz w:val="24"/>
                <w:szCs w:val="24"/>
              </w:rPr>
              <w:t> e a incrível </w:t>
            </w:r>
            <w:hyperlink r:id="rId28">
              <w:r w:rsidRPr="00BD5511">
                <w:rPr>
                  <w:rFonts w:ascii="Arial" w:eastAsia="Arial" w:hAnsi="Arial" w:cs="Arial"/>
                  <w:sz w:val="24"/>
                  <w:szCs w:val="24"/>
                  <w:u w:val="single"/>
                </w:rPr>
                <w:t>Pinacoteca</w:t>
              </w:r>
            </w:hyperlink>
            <w:r w:rsidRPr="00BD5511">
              <w:rPr>
                <w:rFonts w:ascii="Arial" w:eastAsia="Arial" w:hAnsi="Arial" w:cs="Arial"/>
                <w:sz w:val="24"/>
                <w:szCs w:val="24"/>
              </w:rPr>
              <w:t>, ambos na Luz;</w:t>
            </w:r>
          </w:p>
        </w:tc>
      </w:tr>
      <w:tr w:rsidR="00BD5511" w:rsidRPr="00BD5511" w14:paraId="44892A78" w14:textId="77777777" w:rsidTr="00523BD9">
        <w:tc>
          <w:tcPr>
            <w:tcW w:w="9026" w:type="dxa"/>
            <w:shd w:val="clear" w:color="auto" w:fill="FFFFFF"/>
            <w:vAlign w:val="center"/>
          </w:tcPr>
          <w:p w14:paraId="5C3A52D9"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Conhecer centenas de espécies de animais no </w:t>
            </w:r>
            <w:hyperlink r:id="rId29">
              <w:r w:rsidRPr="00BD5511">
                <w:rPr>
                  <w:rFonts w:ascii="Arial" w:eastAsia="Arial" w:hAnsi="Arial" w:cs="Arial"/>
                  <w:sz w:val="24"/>
                  <w:szCs w:val="24"/>
                  <w:u w:val="single"/>
                </w:rPr>
                <w:t>Zoológico</w:t>
              </w:r>
            </w:hyperlink>
            <w:r w:rsidRPr="00BD5511">
              <w:rPr>
                <w:rFonts w:ascii="Arial" w:eastAsia="Arial" w:hAnsi="Arial" w:cs="Arial"/>
                <w:sz w:val="24"/>
                <w:szCs w:val="24"/>
              </w:rPr>
              <w:t> e dar uma esticada até o </w:t>
            </w:r>
            <w:hyperlink r:id="rId30">
              <w:r w:rsidRPr="00BD5511">
                <w:rPr>
                  <w:rFonts w:ascii="Arial" w:eastAsia="Arial" w:hAnsi="Arial" w:cs="Arial"/>
                  <w:sz w:val="24"/>
                  <w:szCs w:val="24"/>
                  <w:u w:val="single"/>
                </w:rPr>
                <w:t>Jardim Botânico</w:t>
              </w:r>
            </w:hyperlink>
            <w:r w:rsidRPr="00BD5511">
              <w:rPr>
                <w:rFonts w:ascii="Arial" w:eastAsia="Arial" w:hAnsi="Arial" w:cs="Arial"/>
                <w:sz w:val="24"/>
                <w:szCs w:val="24"/>
              </w:rPr>
              <w:t>;</w:t>
            </w:r>
          </w:p>
        </w:tc>
      </w:tr>
      <w:tr w:rsidR="00BD5511" w:rsidRPr="00BD5511" w14:paraId="737A654B" w14:textId="77777777" w:rsidTr="00523BD9">
        <w:tc>
          <w:tcPr>
            <w:tcW w:w="9026" w:type="dxa"/>
            <w:shd w:val="clear" w:color="auto" w:fill="FFFFFF"/>
            <w:vAlign w:val="center"/>
          </w:tcPr>
          <w:p w14:paraId="5D2F1D0D"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Conferir o cardápio de uma das cantinas do </w:t>
            </w:r>
            <w:hyperlink r:id="rId31">
              <w:r w:rsidRPr="00BD5511">
                <w:rPr>
                  <w:rFonts w:ascii="Arial" w:eastAsia="Arial" w:hAnsi="Arial" w:cs="Arial"/>
                  <w:sz w:val="24"/>
                  <w:szCs w:val="24"/>
                  <w:u w:val="single"/>
                </w:rPr>
                <w:t>Bixiga</w:t>
              </w:r>
            </w:hyperlink>
            <w:r w:rsidRPr="00BD5511">
              <w:rPr>
                <w:rFonts w:ascii="Arial" w:eastAsia="Arial" w:hAnsi="Arial" w:cs="Arial"/>
                <w:sz w:val="24"/>
                <w:szCs w:val="24"/>
              </w:rPr>
              <w:t>;</w:t>
            </w:r>
          </w:p>
        </w:tc>
      </w:tr>
      <w:tr w:rsidR="00BD5511" w:rsidRPr="00BD5511" w14:paraId="6E3FE7F9" w14:textId="77777777" w:rsidTr="00523BD9">
        <w:tc>
          <w:tcPr>
            <w:tcW w:w="9026" w:type="dxa"/>
            <w:shd w:val="clear" w:color="auto" w:fill="FFFFFF"/>
            <w:vAlign w:val="center"/>
          </w:tcPr>
          <w:p w14:paraId="398CEBD4"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Visitar a rota das grandes grifes internacionais na </w:t>
            </w:r>
            <w:proofErr w:type="gramStart"/>
            <w:r w:rsidRPr="00BD5511">
              <w:rPr>
                <w:rFonts w:ascii="Arial" w:eastAsia="Arial" w:hAnsi="Arial" w:cs="Arial"/>
                <w:sz w:val="24"/>
                <w:szCs w:val="24"/>
              </w:rPr>
              <w:t>rua</w:t>
            </w:r>
            <w:proofErr w:type="gramEnd"/>
            <w:r w:rsidRPr="00BD5511">
              <w:rPr>
                <w:rFonts w:ascii="Arial" w:eastAsia="Arial" w:hAnsi="Arial" w:cs="Arial"/>
                <w:sz w:val="24"/>
                <w:szCs w:val="24"/>
              </w:rPr>
              <w:t xml:space="preserve"> Oscar Freire e em vários Shopping Centers;</w:t>
            </w:r>
          </w:p>
        </w:tc>
      </w:tr>
      <w:tr w:rsidR="00BD5511" w:rsidRPr="00BD5511" w14:paraId="0991C4E7" w14:textId="77777777" w:rsidTr="00523BD9">
        <w:tc>
          <w:tcPr>
            <w:tcW w:w="9026" w:type="dxa"/>
            <w:shd w:val="clear" w:color="auto" w:fill="FFFFFF"/>
            <w:vAlign w:val="center"/>
          </w:tcPr>
          <w:p w14:paraId="24B331FF"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Tomar um chá no restaurante </w:t>
            </w:r>
            <w:proofErr w:type="spellStart"/>
            <w:r w:rsidRPr="00BD5511">
              <w:rPr>
                <w:rFonts w:ascii="Arial" w:eastAsia="Arial" w:hAnsi="Arial" w:cs="Arial"/>
                <w:sz w:val="24"/>
                <w:szCs w:val="24"/>
              </w:rPr>
              <w:t>Skye</w:t>
            </w:r>
            <w:proofErr w:type="spellEnd"/>
            <w:r w:rsidRPr="00BD5511">
              <w:rPr>
                <w:rFonts w:ascii="Arial" w:eastAsia="Arial" w:hAnsi="Arial" w:cs="Arial"/>
                <w:sz w:val="24"/>
                <w:szCs w:val="24"/>
              </w:rPr>
              <w:t xml:space="preserve">, do Hotel </w:t>
            </w:r>
            <w:proofErr w:type="spellStart"/>
            <w:r w:rsidRPr="00BD5511">
              <w:rPr>
                <w:rFonts w:ascii="Arial" w:eastAsia="Arial" w:hAnsi="Arial" w:cs="Arial"/>
                <w:sz w:val="24"/>
                <w:szCs w:val="24"/>
              </w:rPr>
              <w:t>Unique</w:t>
            </w:r>
            <w:proofErr w:type="spellEnd"/>
            <w:r w:rsidRPr="00BD5511">
              <w:rPr>
                <w:rFonts w:ascii="Arial" w:eastAsia="Arial" w:hAnsi="Arial" w:cs="Arial"/>
                <w:sz w:val="24"/>
                <w:szCs w:val="24"/>
              </w:rPr>
              <w:t>;</w:t>
            </w:r>
          </w:p>
        </w:tc>
      </w:tr>
      <w:tr w:rsidR="00BD5511" w:rsidRPr="00BD5511" w14:paraId="5FACD786" w14:textId="77777777" w:rsidTr="00523BD9">
        <w:tc>
          <w:tcPr>
            <w:tcW w:w="9026" w:type="dxa"/>
            <w:shd w:val="clear" w:color="auto" w:fill="FFFFFF"/>
            <w:vAlign w:val="center"/>
          </w:tcPr>
          <w:p w14:paraId="383B8D69"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Assistir a um páreo no </w:t>
            </w:r>
            <w:hyperlink r:id="rId32">
              <w:r w:rsidRPr="00BD5511">
                <w:rPr>
                  <w:rFonts w:ascii="Arial" w:eastAsia="Arial" w:hAnsi="Arial" w:cs="Arial"/>
                  <w:sz w:val="24"/>
                  <w:szCs w:val="24"/>
                  <w:u w:val="single"/>
                </w:rPr>
                <w:t>Jockey Club</w:t>
              </w:r>
            </w:hyperlink>
            <w:r w:rsidRPr="00BD5511">
              <w:rPr>
                <w:rFonts w:ascii="Arial" w:eastAsia="Arial" w:hAnsi="Arial" w:cs="Arial"/>
                <w:sz w:val="24"/>
                <w:szCs w:val="24"/>
              </w:rPr>
              <w:t>;</w:t>
            </w:r>
          </w:p>
        </w:tc>
      </w:tr>
      <w:tr w:rsidR="00BD5511" w:rsidRPr="00BD5511" w14:paraId="7EB24444" w14:textId="77777777" w:rsidTr="00523BD9">
        <w:tc>
          <w:tcPr>
            <w:tcW w:w="9026" w:type="dxa"/>
            <w:shd w:val="clear" w:color="auto" w:fill="FFFFFF"/>
            <w:vAlign w:val="center"/>
          </w:tcPr>
          <w:p w14:paraId="04D51C7B"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Subir no </w:t>
            </w:r>
            <w:hyperlink r:id="rId33">
              <w:r w:rsidRPr="00BD5511">
                <w:rPr>
                  <w:rFonts w:ascii="Arial" w:eastAsia="Arial" w:hAnsi="Arial" w:cs="Arial"/>
                  <w:sz w:val="24"/>
                  <w:szCs w:val="24"/>
                  <w:u w:val="single"/>
                </w:rPr>
                <w:t>Pico do Jaraguá</w:t>
              </w:r>
            </w:hyperlink>
            <w:r w:rsidRPr="00BD5511">
              <w:rPr>
                <w:rFonts w:ascii="Arial" w:eastAsia="Arial" w:hAnsi="Arial" w:cs="Arial"/>
                <w:sz w:val="24"/>
                <w:szCs w:val="24"/>
              </w:rPr>
              <w:t>;</w:t>
            </w:r>
          </w:p>
        </w:tc>
      </w:tr>
      <w:tr w:rsidR="00BD5511" w:rsidRPr="00BD5511" w14:paraId="34D096A6" w14:textId="77777777" w:rsidTr="00523BD9">
        <w:tc>
          <w:tcPr>
            <w:tcW w:w="9026" w:type="dxa"/>
            <w:shd w:val="clear" w:color="auto" w:fill="FFFFFF"/>
            <w:vAlign w:val="center"/>
          </w:tcPr>
          <w:p w14:paraId="17F1DDA4"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Passar um dia relaxando em um dos vários </w:t>
            </w:r>
            <w:proofErr w:type="spellStart"/>
            <w:r w:rsidRPr="00BD5511">
              <w:rPr>
                <w:rFonts w:ascii="Arial" w:hAnsi="Arial" w:cs="Arial"/>
                <w:sz w:val="24"/>
                <w:szCs w:val="24"/>
              </w:rPr>
              <w:fldChar w:fldCharType="begin"/>
            </w:r>
            <w:r w:rsidRPr="00BD5511">
              <w:rPr>
                <w:rFonts w:ascii="Arial" w:hAnsi="Arial" w:cs="Arial"/>
                <w:sz w:val="24"/>
                <w:szCs w:val="24"/>
              </w:rPr>
              <w:instrText xml:space="preserve"> HYPERLINK "http://www.cidadedesaopaulo.com/sp/o-que-visitar/pontos-turisticos/225-spas-urbanos" \h </w:instrText>
            </w:r>
            <w:r w:rsidRPr="00BD5511">
              <w:rPr>
                <w:rFonts w:ascii="Arial" w:hAnsi="Arial" w:cs="Arial"/>
                <w:sz w:val="24"/>
                <w:szCs w:val="24"/>
              </w:rPr>
              <w:fldChar w:fldCharType="separate"/>
            </w:r>
            <w:r w:rsidRPr="00BD5511">
              <w:rPr>
                <w:rFonts w:ascii="Arial" w:eastAsia="Arial" w:hAnsi="Arial" w:cs="Arial"/>
                <w:sz w:val="24"/>
                <w:szCs w:val="24"/>
                <w:u w:val="single"/>
              </w:rPr>
              <w:t>spas</w:t>
            </w:r>
            <w:proofErr w:type="spellEnd"/>
            <w:r w:rsidRPr="00BD5511">
              <w:rPr>
                <w:rFonts w:ascii="Arial" w:eastAsia="Arial" w:hAnsi="Arial" w:cs="Arial"/>
                <w:sz w:val="24"/>
                <w:szCs w:val="24"/>
                <w:u w:val="single"/>
              </w:rPr>
              <w:fldChar w:fldCharType="end"/>
            </w:r>
            <w:r w:rsidRPr="00BD5511">
              <w:rPr>
                <w:rFonts w:ascii="Arial" w:eastAsia="Arial" w:hAnsi="Arial" w:cs="Arial"/>
                <w:sz w:val="24"/>
                <w:szCs w:val="24"/>
              </w:rPr>
              <w:t xml:space="preserve">, com direito a banho de </w:t>
            </w:r>
            <w:proofErr w:type="spellStart"/>
            <w:r w:rsidRPr="00BD5511">
              <w:rPr>
                <w:rFonts w:ascii="Arial" w:eastAsia="Arial" w:hAnsi="Arial" w:cs="Arial"/>
                <w:sz w:val="24"/>
                <w:szCs w:val="24"/>
              </w:rPr>
              <w:t>ofurô</w:t>
            </w:r>
            <w:proofErr w:type="spellEnd"/>
            <w:r w:rsidRPr="00BD5511">
              <w:rPr>
                <w:rFonts w:ascii="Arial" w:eastAsia="Arial" w:hAnsi="Arial" w:cs="Arial"/>
                <w:sz w:val="24"/>
                <w:szCs w:val="24"/>
              </w:rPr>
              <w:t xml:space="preserve"> e massagem relaxante;</w:t>
            </w:r>
          </w:p>
        </w:tc>
      </w:tr>
      <w:tr w:rsidR="00BD5511" w:rsidRPr="00BD5511" w14:paraId="7096643E" w14:textId="77777777" w:rsidTr="00523BD9">
        <w:tc>
          <w:tcPr>
            <w:tcW w:w="9026" w:type="dxa"/>
            <w:shd w:val="clear" w:color="auto" w:fill="FFFFFF"/>
            <w:vAlign w:val="center"/>
          </w:tcPr>
          <w:p w14:paraId="41302F61"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Visitar as </w:t>
            </w:r>
            <w:hyperlink r:id="rId34">
              <w:r w:rsidRPr="00BD5511">
                <w:rPr>
                  <w:rFonts w:ascii="Arial" w:eastAsia="Arial" w:hAnsi="Arial" w:cs="Arial"/>
                  <w:sz w:val="24"/>
                  <w:szCs w:val="24"/>
                  <w:u w:val="single"/>
                </w:rPr>
                <w:t>feiras da Liberdade e da Praça Benedito Calixto</w:t>
              </w:r>
            </w:hyperlink>
            <w:r w:rsidRPr="00BD5511">
              <w:rPr>
                <w:rFonts w:ascii="Arial" w:eastAsia="Arial" w:hAnsi="Arial" w:cs="Arial"/>
                <w:sz w:val="24"/>
                <w:szCs w:val="24"/>
              </w:rPr>
              <w:t>;</w:t>
            </w:r>
          </w:p>
        </w:tc>
      </w:tr>
      <w:tr w:rsidR="00BD5511" w:rsidRPr="00BD5511" w14:paraId="48999499" w14:textId="77777777" w:rsidTr="00523BD9">
        <w:tc>
          <w:tcPr>
            <w:tcW w:w="9026" w:type="dxa"/>
            <w:shd w:val="clear" w:color="auto" w:fill="FFFFFF"/>
            <w:vAlign w:val="center"/>
          </w:tcPr>
          <w:p w14:paraId="54908DB7"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Ir a uma das 6.000 </w:t>
            </w:r>
            <w:hyperlink r:id="rId35">
              <w:r w:rsidRPr="00BD5511">
                <w:rPr>
                  <w:rFonts w:ascii="Arial" w:eastAsia="Arial" w:hAnsi="Arial" w:cs="Arial"/>
                  <w:sz w:val="24"/>
                  <w:szCs w:val="24"/>
                  <w:u w:val="single"/>
                </w:rPr>
                <w:t>pizzarias</w:t>
              </w:r>
            </w:hyperlink>
            <w:r w:rsidRPr="00BD5511">
              <w:rPr>
                <w:rFonts w:ascii="Arial" w:eastAsia="Arial" w:hAnsi="Arial" w:cs="Arial"/>
                <w:sz w:val="24"/>
                <w:szCs w:val="24"/>
              </w:rPr>
              <w:t> da cidade;</w:t>
            </w:r>
          </w:p>
        </w:tc>
      </w:tr>
      <w:tr w:rsidR="00BD5511" w:rsidRPr="00BD5511" w14:paraId="17A48735" w14:textId="77777777" w:rsidTr="00523BD9">
        <w:tc>
          <w:tcPr>
            <w:tcW w:w="9026" w:type="dxa"/>
            <w:shd w:val="clear" w:color="auto" w:fill="FFFFFF"/>
            <w:vAlign w:val="center"/>
          </w:tcPr>
          <w:p w14:paraId="46E699BB"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Conferir uma corrida no </w:t>
            </w:r>
            <w:hyperlink r:id="rId36">
              <w:r w:rsidRPr="00BD5511">
                <w:rPr>
                  <w:rFonts w:ascii="Arial" w:eastAsia="Arial" w:hAnsi="Arial" w:cs="Arial"/>
                  <w:sz w:val="24"/>
                  <w:szCs w:val="24"/>
                  <w:u w:val="single"/>
                </w:rPr>
                <w:t>Autódromo de Interlagos</w:t>
              </w:r>
            </w:hyperlink>
            <w:r w:rsidRPr="00BD5511">
              <w:rPr>
                <w:rFonts w:ascii="Arial" w:eastAsia="Arial" w:hAnsi="Arial" w:cs="Arial"/>
                <w:sz w:val="24"/>
                <w:szCs w:val="24"/>
              </w:rPr>
              <w:t>;</w:t>
            </w:r>
          </w:p>
        </w:tc>
      </w:tr>
      <w:tr w:rsidR="00BD5511" w:rsidRPr="00BD5511" w14:paraId="458E2B70" w14:textId="77777777" w:rsidTr="00523BD9">
        <w:tc>
          <w:tcPr>
            <w:tcW w:w="9026" w:type="dxa"/>
            <w:shd w:val="clear" w:color="auto" w:fill="FFFFFF"/>
            <w:vAlign w:val="center"/>
          </w:tcPr>
          <w:p w14:paraId="1DE3C1CA"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Assistir a uma partida de futebol em dos estádios da cidade;</w:t>
            </w:r>
          </w:p>
        </w:tc>
      </w:tr>
      <w:tr w:rsidR="00BD5511" w:rsidRPr="00BD5511" w14:paraId="02E24320" w14:textId="77777777" w:rsidTr="00523BD9">
        <w:tc>
          <w:tcPr>
            <w:tcW w:w="9026" w:type="dxa"/>
            <w:shd w:val="clear" w:color="auto" w:fill="FFFFFF"/>
            <w:vAlign w:val="center"/>
          </w:tcPr>
          <w:p w14:paraId="7A254558"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Passear em umas das </w:t>
            </w:r>
            <w:proofErr w:type="spellStart"/>
            <w:r w:rsidRPr="00BD5511">
              <w:rPr>
                <w:rFonts w:ascii="Arial" w:eastAsia="Arial" w:hAnsi="Arial" w:cs="Arial"/>
                <w:sz w:val="24"/>
                <w:szCs w:val="24"/>
              </w:rPr>
              <w:t>mega</w:t>
            </w:r>
            <w:proofErr w:type="spellEnd"/>
            <w:r w:rsidRPr="00BD5511">
              <w:rPr>
                <w:rFonts w:ascii="Arial" w:eastAsia="Arial" w:hAnsi="Arial" w:cs="Arial"/>
                <w:sz w:val="24"/>
                <w:szCs w:val="24"/>
              </w:rPr>
              <w:t xml:space="preserve"> </w:t>
            </w:r>
            <w:proofErr w:type="gramStart"/>
            <w:r w:rsidRPr="00BD5511">
              <w:rPr>
                <w:rFonts w:ascii="Arial" w:eastAsia="Arial" w:hAnsi="Arial" w:cs="Arial"/>
                <w:sz w:val="24"/>
                <w:szCs w:val="24"/>
              </w:rPr>
              <w:t>livrarias</w:t>
            </w:r>
            <w:proofErr w:type="gramEnd"/>
            <w:r w:rsidRPr="00BD5511">
              <w:rPr>
                <w:rFonts w:ascii="Arial" w:eastAsia="Arial" w:hAnsi="Arial" w:cs="Arial"/>
                <w:sz w:val="24"/>
                <w:szCs w:val="24"/>
              </w:rPr>
              <w:t xml:space="preserve"> de São Paulo, como a Cultura, do Conjunto Nacional, a Martins Fontes, na Paulista;</w:t>
            </w:r>
          </w:p>
        </w:tc>
      </w:tr>
      <w:tr w:rsidR="00BD5511" w:rsidRPr="00BD5511" w14:paraId="5294D573" w14:textId="77777777" w:rsidTr="00523BD9">
        <w:tc>
          <w:tcPr>
            <w:tcW w:w="9026" w:type="dxa"/>
            <w:shd w:val="clear" w:color="auto" w:fill="FFFFFF"/>
            <w:vAlign w:val="center"/>
          </w:tcPr>
          <w:p w14:paraId="3D35C35F"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Visitar uma das centenas de </w:t>
            </w:r>
            <w:hyperlink r:id="rId37">
              <w:r w:rsidRPr="00BD5511">
                <w:rPr>
                  <w:rFonts w:ascii="Arial" w:eastAsia="Arial" w:hAnsi="Arial" w:cs="Arial"/>
                  <w:sz w:val="24"/>
                  <w:szCs w:val="24"/>
                  <w:u w:val="single"/>
                </w:rPr>
                <w:t>exposições da cidade</w:t>
              </w:r>
            </w:hyperlink>
            <w:r w:rsidRPr="00BD5511">
              <w:rPr>
                <w:rFonts w:ascii="Arial" w:eastAsia="Arial" w:hAnsi="Arial" w:cs="Arial"/>
                <w:sz w:val="24"/>
                <w:szCs w:val="24"/>
              </w:rPr>
              <w:t>;</w:t>
            </w:r>
          </w:p>
        </w:tc>
      </w:tr>
      <w:tr w:rsidR="00BD5511" w:rsidRPr="00BD5511" w14:paraId="11D8DFB7" w14:textId="77777777" w:rsidTr="00523BD9">
        <w:tc>
          <w:tcPr>
            <w:tcW w:w="9026" w:type="dxa"/>
            <w:shd w:val="clear" w:color="auto" w:fill="FFFFFF"/>
            <w:vAlign w:val="center"/>
          </w:tcPr>
          <w:p w14:paraId="32CD87A0"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lastRenderedPageBreak/>
              <w:t>- Tomar um café em uma das cafeterias internacionais, como Havana e Starbucks;</w:t>
            </w:r>
          </w:p>
        </w:tc>
      </w:tr>
      <w:tr w:rsidR="00BD5511" w:rsidRPr="00BD5511" w14:paraId="71C11AB6" w14:textId="77777777" w:rsidTr="00523BD9">
        <w:tc>
          <w:tcPr>
            <w:tcW w:w="9026" w:type="dxa"/>
            <w:shd w:val="clear" w:color="auto" w:fill="FFFFFF"/>
            <w:vAlign w:val="center"/>
          </w:tcPr>
          <w:p w14:paraId="480B3A1C"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Passear pelo Centro Histórico, passando pelo </w:t>
            </w:r>
            <w:proofErr w:type="spellStart"/>
            <w:r w:rsidRPr="00BD5511">
              <w:rPr>
                <w:rFonts w:ascii="Arial" w:hAnsi="Arial" w:cs="Arial"/>
                <w:sz w:val="24"/>
                <w:szCs w:val="24"/>
              </w:rPr>
              <w:fldChar w:fldCharType="begin"/>
            </w:r>
            <w:r w:rsidRPr="00BD5511">
              <w:rPr>
                <w:rFonts w:ascii="Arial" w:hAnsi="Arial" w:cs="Arial"/>
                <w:sz w:val="24"/>
                <w:szCs w:val="24"/>
              </w:rPr>
              <w:instrText xml:space="preserve"> HYPERLINK "http://www.cidadedesaopaulo.com/sp/o-que-visitar/pontos-turisticos/215-pateo-do-collegio" \h </w:instrText>
            </w:r>
            <w:r w:rsidRPr="00BD5511">
              <w:rPr>
                <w:rFonts w:ascii="Arial" w:hAnsi="Arial" w:cs="Arial"/>
                <w:sz w:val="24"/>
                <w:szCs w:val="24"/>
              </w:rPr>
              <w:fldChar w:fldCharType="separate"/>
            </w:r>
            <w:r w:rsidRPr="00BD5511">
              <w:rPr>
                <w:rFonts w:ascii="Arial" w:eastAsia="Arial" w:hAnsi="Arial" w:cs="Arial"/>
                <w:sz w:val="24"/>
                <w:szCs w:val="24"/>
                <w:u w:val="single"/>
              </w:rPr>
              <w:t>Pateo</w:t>
            </w:r>
            <w:proofErr w:type="spellEnd"/>
            <w:r w:rsidRPr="00BD5511">
              <w:rPr>
                <w:rFonts w:ascii="Arial" w:eastAsia="Arial" w:hAnsi="Arial" w:cs="Arial"/>
                <w:sz w:val="24"/>
                <w:szCs w:val="24"/>
                <w:u w:val="single"/>
              </w:rPr>
              <w:t xml:space="preserve"> do </w:t>
            </w:r>
            <w:proofErr w:type="spellStart"/>
            <w:r w:rsidRPr="00BD5511">
              <w:rPr>
                <w:rFonts w:ascii="Arial" w:eastAsia="Arial" w:hAnsi="Arial" w:cs="Arial"/>
                <w:sz w:val="24"/>
                <w:szCs w:val="24"/>
                <w:u w:val="single"/>
              </w:rPr>
              <w:t>Collegio</w:t>
            </w:r>
            <w:proofErr w:type="spellEnd"/>
            <w:r w:rsidRPr="00BD5511">
              <w:rPr>
                <w:rFonts w:ascii="Arial" w:eastAsia="Arial" w:hAnsi="Arial" w:cs="Arial"/>
                <w:sz w:val="24"/>
                <w:szCs w:val="24"/>
                <w:u w:val="single"/>
              </w:rPr>
              <w:fldChar w:fldCharType="end"/>
            </w:r>
            <w:r w:rsidRPr="00BD5511">
              <w:rPr>
                <w:rFonts w:ascii="Arial" w:eastAsia="Arial" w:hAnsi="Arial" w:cs="Arial"/>
                <w:sz w:val="24"/>
                <w:szCs w:val="24"/>
              </w:rPr>
              <w:t>, Largo São Francisco, Marco Zero e </w:t>
            </w:r>
            <w:hyperlink r:id="rId38">
              <w:r w:rsidRPr="00BD5511">
                <w:rPr>
                  <w:rFonts w:ascii="Arial" w:eastAsia="Arial" w:hAnsi="Arial" w:cs="Arial"/>
                  <w:sz w:val="24"/>
                  <w:szCs w:val="24"/>
                  <w:u w:val="single"/>
                </w:rPr>
                <w:t>Catedral da Sé</w:t>
              </w:r>
            </w:hyperlink>
            <w:r w:rsidRPr="00BD5511">
              <w:rPr>
                <w:rFonts w:ascii="Arial" w:eastAsia="Arial" w:hAnsi="Arial" w:cs="Arial"/>
                <w:sz w:val="24"/>
                <w:szCs w:val="24"/>
              </w:rPr>
              <w:t>;</w:t>
            </w:r>
          </w:p>
        </w:tc>
      </w:tr>
      <w:tr w:rsidR="00BD5511" w:rsidRPr="00BD5511" w14:paraId="38C02131" w14:textId="77777777" w:rsidTr="00523BD9">
        <w:tc>
          <w:tcPr>
            <w:tcW w:w="9026" w:type="dxa"/>
            <w:shd w:val="clear" w:color="auto" w:fill="FFFFFF"/>
            <w:vAlign w:val="center"/>
          </w:tcPr>
          <w:p w14:paraId="182AB074"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Visitar uma grande feira em um centro de convenções como o </w:t>
            </w:r>
            <w:hyperlink r:id="rId39">
              <w:r w:rsidRPr="00BD5511">
                <w:rPr>
                  <w:rFonts w:ascii="Arial" w:eastAsia="Arial" w:hAnsi="Arial" w:cs="Arial"/>
                  <w:sz w:val="24"/>
                  <w:szCs w:val="24"/>
                  <w:u w:val="single"/>
                </w:rPr>
                <w:t>Parque Anhembi</w:t>
              </w:r>
            </w:hyperlink>
            <w:r w:rsidRPr="00BD5511">
              <w:rPr>
                <w:rFonts w:ascii="Arial" w:eastAsia="Arial" w:hAnsi="Arial" w:cs="Arial"/>
                <w:sz w:val="24"/>
                <w:szCs w:val="24"/>
              </w:rPr>
              <w:t>;</w:t>
            </w:r>
          </w:p>
        </w:tc>
      </w:tr>
      <w:tr w:rsidR="00BD5511" w:rsidRPr="00BD5511" w14:paraId="699EF551" w14:textId="77777777" w:rsidTr="00523BD9">
        <w:tc>
          <w:tcPr>
            <w:tcW w:w="9026" w:type="dxa"/>
            <w:shd w:val="clear" w:color="auto" w:fill="FFFFFF"/>
            <w:vAlign w:val="center"/>
          </w:tcPr>
          <w:p w14:paraId="3DC6207B"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Participar de um ensaio de carnaval em uma quadra de escola de samba.</w:t>
            </w:r>
          </w:p>
          <w:p w14:paraId="74D8D3B1" w14:textId="77777777" w:rsidR="00BD5511" w:rsidRPr="00BD5511" w:rsidRDefault="00BD5511" w:rsidP="00523BD9">
            <w:pPr>
              <w:spacing w:after="0" w:line="360" w:lineRule="auto"/>
              <w:jc w:val="both"/>
              <w:rPr>
                <w:rFonts w:ascii="Arial" w:eastAsia="Arial" w:hAnsi="Arial" w:cs="Arial"/>
                <w:sz w:val="24"/>
                <w:szCs w:val="24"/>
              </w:rPr>
            </w:pPr>
          </w:p>
          <w:p w14:paraId="3D3E124E"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Não podemos esquecer o público infantil e juvenil. Neste aspecto a cidade está repleta de atrações. Algumas delas:</w:t>
            </w:r>
          </w:p>
          <w:p w14:paraId="11510E7C" w14:textId="77777777" w:rsidR="00BD5511" w:rsidRPr="00BD5511" w:rsidRDefault="00BD5511" w:rsidP="00523BD9">
            <w:pPr>
              <w:spacing w:after="0" w:line="360" w:lineRule="auto"/>
              <w:jc w:val="both"/>
              <w:rPr>
                <w:rFonts w:ascii="Arial" w:eastAsia="Arial" w:hAnsi="Arial" w:cs="Arial"/>
                <w:sz w:val="24"/>
                <w:szCs w:val="24"/>
              </w:rPr>
            </w:pPr>
          </w:p>
          <w:p w14:paraId="6DA55DD9"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Museu </w:t>
            </w:r>
            <w:proofErr w:type="spellStart"/>
            <w:r w:rsidRPr="00BD5511">
              <w:rPr>
                <w:rFonts w:ascii="Arial" w:eastAsia="Arial" w:hAnsi="Arial" w:cs="Arial"/>
                <w:sz w:val="24"/>
                <w:szCs w:val="24"/>
              </w:rPr>
              <w:t>Catavento</w:t>
            </w:r>
            <w:proofErr w:type="spellEnd"/>
          </w:p>
          <w:p w14:paraId="7C0E2D83"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Museu do Futebol atendendo interesse de pais e filhos</w:t>
            </w:r>
          </w:p>
          <w:p w14:paraId="46F4F925"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Aquário de São Paulo</w:t>
            </w:r>
          </w:p>
          <w:p w14:paraId="3F06D257"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Museu da Imaginação</w:t>
            </w:r>
          </w:p>
          <w:p w14:paraId="03C01B8A"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Parque da Mônica</w:t>
            </w:r>
          </w:p>
          <w:p w14:paraId="7BED3EFE"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xml:space="preserve">- Instituto </w:t>
            </w:r>
            <w:proofErr w:type="spellStart"/>
            <w:r w:rsidRPr="00BD5511">
              <w:rPr>
                <w:rFonts w:ascii="Arial" w:eastAsia="Arial" w:hAnsi="Arial" w:cs="Arial"/>
                <w:sz w:val="24"/>
                <w:szCs w:val="24"/>
              </w:rPr>
              <w:t>Butantan</w:t>
            </w:r>
            <w:proofErr w:type="spellEnd"/>
          </w:p>
          <w:p w14:paraId="57968983"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Cidade da Criança</w:t>
            </w:r>
          </w:p>
          <w:p w14:paraId="45264E84" w14:textId="77777777" w:rsidR="00BD5511" w:rsidRPr="00BD5511" w:rsidRDefault="00BD5511" w:rsidP="00523BD9">
            <w:pPr>
              <w:spacing w:after="0" w:line="360" w:lineRule="auto"/>
              <w:jc w:val="both"/>
              <w:rPr>
                <w:rFonts w:ascii="Arial" w:eastAsia="Arial" w:hAnsi="Arial" w:cs="Arial"/>
                <w:sz w:val="24"/>
                <w:szCs w:val="24"/>
              </w:rPr>
            </w:pPr>
            <w:r w:rsidRPr="00BD5511">
              <w:rPr>
                <w:rFonts w:ascii="Arial" w:eastAsia="Arial" w:hAnsi="Arial" w:cs="Arial"/>
                <w:sz w:val="24"/>
                <w:szCs w:val="24"/>
              </w:rPr>
              <w:t>- Museu do Inseto</w:t>
            </w:r>
          </w:p>
        </w:tc>
      </w:tr>
    </w:tbl>
    <w:p w14:paraId="12361CB0" w14:textId="77777777" w:rsidR="00BD5511" w:rsidRPr="00BD5511" w:rsidRDefault="00BD5511" w:rsidP="00BD5511">
      <w:pPr>
        <w:spacing w:line="360" w:lineRule="auto"/>
        <w:jc w:val="both"/>
        <w:rPr>
          <w:rFonts w:ascii="Arial" w:eastAsia="Arial" w:hAnsi="Arial" w:cs="Arial"/>
          <w:sz w:val="24"/>
          <w:szCs w:val="24"/>
        </w:rPr>
      </w:pPr>
      <w:bookmarkStart w:id="3" w:name="_1fob9te" w:colFirst="0" w:colLast="0"/>
      <w:bookmarkEnd w:id="3"/>
      <w:r w:rsidRPr="00BD5511">
        <w:rPr>
          <w:rFonts w:ascii="Arial" w:eastAsia="Arial" w:hAnsi="Arial" w:cs="Arial"/>
          <w:sz w:val="24"/>
          <w:szCs w:val="24"/>
        </w:rPr>
        <w:t xml:space="preserve"> Além desses muitos outros espaços e atividades são preparados em períodos de férias.</w:t>
      </w:r>
    </w:p>
    <w:p w14:paraId="6B5953DF" w14:textId="2781F33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b/>
          <w:sz w:val="24"/>
          <w:szCs w:val="24"/>
        </w:rPr>
        <w:t>TRABALHO A SER DESENVOLVIDO PELA</w:t>
      </w:r>
      <w:r w:rsidR="00A467DC">
        <w:rPr>
          <w:rFonts w:ascii="Arial" w:eastAsia="Arial" w:hAnsi="Arial" w:cs="Arial"/>
          <w:b/>
          <w:sz w:val="24"/>
          <w:szCs w:val="24"/>
        </w:rPr>
        <w:t>S</w:t>
      </w:r>
      <w:r w:rsidRPr="00BD5511">
        <w:rPr>
          <w:rFonts w:ascii="Arial" w:eastAsia="Arial" w:hAnsi="Arial" w:cs="Arial"/>
          <w:b/>
          <w:sz w:val="24"/>
          <w:szCs w:val="24"/>
        </w:rPr>
        <w:t xml:space="preserve"> AGÊNCIA</w:t>
      </w:r>
      <w:r w:rsidR="00A467DC">
        <w:rPr>
          <w:rFonts w:ascii="Arial" w:eastAsia="Arial" w:hAnsi="Arial" w:cs="Arial"/>
          <w:b/>
          <w:sz w:val="24"/>
          <w:szCs w:val="24"/>
        </w:rPr>
        <w:t>S</w:t>
      </w:r>
    </w:p>
    <w:p w14:paraId="5CF38540"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As informações apresentadas anteriormente tiveram o objetivo de mostrar alguns elementos básicos sobre o turismo de um modo geral. Sabendo que por tratar-se de um tema extenso e por ser uma indústria que evolui e se torna cada vez mais sofisticada, a Prefeitura de São Paulo elaborou o </w:t>
      </w:r>
      <w:r w:rsidRPr="00BD5511">
        <w:rPr>
          <w:rFonts w:ascii="Arial" w:eastAsia="Arial" w:hAnsi="Arial" w:cs="Arial"/>
          <w:b/>
          <w:sz w:val="24"/>
          <w:szCs w:val="24"/>
        </w:rPr>
        <w:t xml:space="preserve">Plano de Turismo Municipal Cidade de São Paulo 2019/2021 Perspectiva 2030, </w:t>
      </w:r>
      <w:r w:rsidRPr="00BD5511">
        <w:rPr>
          <w:rFonts w:ascii="Arial" w:eastAsia="Arial" w:hAnsi="Arial" w:cs="Arial"/>
          <w:sz w:val="24"/>
          <w:szCs w:val="24"/>
        </w:rPr>
        <w:t xml:space="preserve">que recomendamos a leitura. </w:t>
      </w:r>
    </w:p>
    <w:p w14:paraId="054BD02E"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E face os diversos tipos de turismo e tendo em vista a sobreposição</w:t>
      </w:r>
      <w:proofErr w:type="gramStart"/>
      <w:r w:rsidRPr="00BD5511">
        <w:rPr>
          <w:rFonts w:ascii="Arial" w:eastAsia="Arial" w:hAnsi="Arial" w:cs="Arial"/>
          <w:sz w:val="24"/>
          <w:szCs w:val="24"/>
        </w:rPr>
        <w:t xml:space="preserve"> ou melhor</w:t>
      </w:r>
      <w:proofErr w:type="gramEnd"/>
      <w:r w:rsidRPr="00BD5511">
        <w:rPr>
          <w:rFonts w:ascii="Arial" w:eastAsia="Arial" w:hAnsi="Arial" w:cs="Arial"/>
          <w:sz w:val="24"/>
          <w:szCs w:val="24"/>
        </w:rPr>
        <w:t xml:space="preserve"> a complementariedade entre eles, o trabalho para análise e julgamento será uma campanha de propaganda institucional com foco no:</w:t>
      </w:r>
    </w:p>
    <w:p w14:paraId="4B3591BD" w14:textId="77777777" w:rsidR="00A8229F" w:rsidRDefault="00A8229F" w:rsidP="00BD5511">
      <w:pPr>
        <w:spacing w:line="360" w:lineRule="auto"/>
        <w:jc w:val="both"/>
        <w:rPr>
          <w:rFonts w:ascii="Arial" w:eastAsia="Arial" w:hAnsi="Arial" w:cs="Arial"/>
          <w:b/>
          <w:sz w:val="24"/>
          <w:szCs w:val="24"/>
        </w:rPr>
      </w:pPr>
    </w:p>
    <w:p w14:paraId="487E25B7"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lastRenderedPageBreak/>
        <w:t>Turismo de Lazer na cidade de São Paulo</w:t>
      </w:r>
    </w:p>
    <w:p w14:paraId="2A79AF61"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Por ser o Turismo de Lazer abrangente e que reúne as mais diversas atividades que a cidade oferece: cultura, gastronomia, passeios, diversão, entretenimento e até mesmo o aspecto religioso no sentido de visitação a templos e igrejas, é que vislumbramos esse como o caminho de entrada para atração de turistas.</w:t>
      </w:r>
    </w:p>
    <w:p w14:paraId="1949E42C"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O plano de comunicação deve despertar o interesse na visitação à cidade de São Paulo, desenvolver formas para que o eventual turista prepare sua viagem e obtenha as informações necessárias para tal.</w:t>
      </w:r>
    </w:p>
    <w:p w14:paraId="42C32DD9"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 veiculação das peças criadas e as mídias a serem definidas devem atingir os níveis eficazes de frequência, cobertura, audiência e empatia ao tema.</w:t>
      </w:r>
    </w:p>
    <w:p w14:paraId="54C2AAB5"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Área de Cobertura</w:t>
      </w:r>
    </w:p>
    <w:p w14:paraId="4B1BC987"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Como vimos anteriormente, aproximadamente 65% dos turistas nacionais visitando a cidade de São Paulo, são provenientes do próprio </w:t>
      </w:r>
      <w:r w:rsidRPr="00BD5511">
        <w:rPr>
          <w:rFonts w:ascii="Arial" w:eastAsia="Arial" w:hAnsi="Arial" w:cs="Arial"/>
          <w:b/>
          <w:bCs/>
          <w:sz w:val="24"/>
          <w:szCs w:val="24"/>
        </w:rPr>
        <w:t>Estado de São Paulo</w:t>
      </w:r>
      <w:r w:rsidRPr="00BD5511">
        <w:rPr>
          <w:rFonts w:ascii="Arial" w:eastAsia="Arial" w:hAnsi="Arial" w:cs="Arial"/>
          <w:sz w:val="24"/>
          <w:szCs w:val="24"/>
        </w:rPr>
        <w:t>.  Assim sendo a mídia deve considerar essa área geográfica.</w:t>
      </w:r>
    </w:p>
    <w:p w14:paraId="040F2FD7"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A proposta a ser apresentada deve conter o planejamento, conceituação, criação e concepção e o plano de mídia no sentido de atender o exercício proposto, de acordo com as regras do presente edital. </w:t>
      </w:r>
    </w:p>
    <w:p w14:paraId="55AAFEE1"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Público Alvo</w:t>
      </w:r>
    </w:p>
    <w:p w14:paraId="1C00EB49"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Ambos os sexos, adultos (18 +), casados, solteiros, com ou sem filhos.</w:t>
      </w:r>
    </w:p>
    <w:p w14:paraId="6A4F186C"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Período</w:t>
      </w:r>
    </w:p>
    <w:p w14:paraId="7768DD51" w14:textId="77777777" w:rsidR="00BD5511" w:rsidRPr="00BD5511" w:rsidRDefault="00BD5511" w:rsidP="00BD5511">
      <w:pPr>
        <w:spacing w:line="360" w:lineRule="auto"/>
        <w:jc w:val="both"/>
        <w:rPr>
          <w:rFonts w:ascii="Arial" w:eastAsia="Arial" w:hAnsi="Arial" w:cs="Arial"/>
          <w:sz w:val="24"/>
          <w:szCs w:val="24"/>
        </w:rPr>
      </w:pPr>
      <w:r w:rsidRPr="00BD5511">
        <w:rPr>
          <w:rFonts w:ascii="Arial" w:eastAsia="Arial" w:hAnsi="Arial" w:cs="Arial"/>
          <w:sz w:val="24"/>
          <w:szCs w:val="24"/>
        </w:rPr>
        <w:t xml:space="preserve">   30 dias</w:t>
      </w:r>
    </w:p>
    <w:p w14:paraId="0CFF76D2" w14:textId="77777777" w:rsidR="00BD5511" w:rsidRPr="00BD5511" w:rsidRDefault="00BD5511" w:rsidP="00BD5511">
      <w:pPr>
        <w:spacing w:line="360" w:lineRule="auto"/>
        <w:jc w:val="both"/>
        <w:rPr>
          <w:rFonts w:ascii="Arial" w:eastAsia="Arial" w:hAnsi="Arial" w:cs="Arial"/>
          <w:b/>
          <w:sz w:val="24"/>
          <w:szCs w:val="24"/>
        </w:rPr>
      </w:pPr>
      <w:r w:rsidRPr="00BD5511">
        <w:rPr>
          <w:rFonts w:ascii="Arial" w:eastAsia="Arial" w:hAnsi="Arial" w:cs="Arial"/>
          <w:b/>
          <w:sz w:val="24"/>
          <w:szCs w:val="24"/>
        </w:rPr>
        <w:t>Verba Referencial para o exercício</w:t>
      </w:r>
    </w:p>
    <w:p w14:paraId="3F7E1CA6" w14:textId="77777777" w:rsidR="00BD5511" w:rsidRPr="00BD5511" w:rsidRDefault="00BD5511" w:rsidP="00BD5511">
      <w:pPr>
        <w:spacing w:line="360" w:lineRule="auto"/>
        <w:jc w:val="both"/>
        <w:rPr>
          <w:rFonts w:ascii="Arial" w:hAnsi="Arial" w:cs="Arial"/>
          <w:sz w:val="24"/>
          <w:szCs w:val="24"/>
        </w:rPr>
      </w:pPr>
      <w:r w:rsidRPr="00BD5511">
        <w:rPr>
          <w:rFonts w:ascii="Arial" w:eastAsia="Arial" w:hAnsi="Arial" w:cs="Arial"/>
          <w:sz w:val="24"/>
          <w:szCs w:val="24"/>
        </w:rPr>
        <w:t xml:space="preserve">A verba de referência para elaboração do exercício proposto, incluindo mídia e todas as demais despesas pertinentes é de </w:t>
      </w:r>
      <w:r w:rsidRPr="00BD5511">
        <w:rPr>
          <w:rFonts w:ascii="Arial" w:eastAsia="Arial" w:hAnsi="Arial" w:cs="Arial"/>
          <w:b/>
          <w:sz w:val="24"/>
          <w:szCs w:val="24"/>
        </w:rPr>
        <w:t>R$</w:t>
      </w:r>
      <w:r w:rsidRPr="00BD5511">
        <w:rPr>
          <w:rFonts w:ascii="Arial" w:eastAsia="Arial" w:hAnsi="Arial" w:cs="Arial"/>
          <w:sz w:val="24"/>
          <w:szCs w:val="24"/>
        </w:rPr>
        <w:t xml:space="preserve"> </w:t>
      </w:r>
      <w:r w:rsidRPr="0038294E">
        <w:rPr>
          <w:rFonts w:ascii="Arial" w:eastAsia="Arial" w:hAnsi="Arial" w:cs="Arial"/>
          <w:b/>
          <w:sz w:val="24"/>
          <w:szCs w:val="24"/>
        </w:rPr>
        <w:t>6.500.000,00</w:t>
      </w:r>
      <w:r w:rsidRPr="00BD5511">
        <w:rPr>
          <w:rFonts w:ascii="Arial" w:eastAsia="Arial" w:hAnsi="Arial" w:cs="Arial"/>
          <w:sz w:val="24"/>
          <w:szCs w:val="24"/>
        </w:rPr>
        <w:t xml:space="preserve"> (seis milhões e quinhentos mil reais).</w:t>
      </w:r>
    </w:p>
    <w:p w14:paraId="14E61AA2" w14:textId="77777777" w:rsidR="005243FF" w:rsidRPr="00BD5511" w:rsidRDefault="005243FF" w:rsidP="00D134F3">
      <w:pPr>
        <w:spacing w:after="0"/>
        <w:jc w:val="center"/>
        <w:rPr>
          <w:rFonts w:ascii="Arial" w:hAnsi="Arial" w:cs="Arial"/>
          <w:b/>
          <w:sz w:val="24"/>
          <w:szCs w:val="24"/>
        </w:rPr>
      </w:pPr>
    </w:p>
    <w:p w14:paraId="5A988667" w14:textId="0BD516E3" w:rsidR="00D134F3" w:rsidRPr="00BD5511" w:rsidRDefault="00D134F3" w:rsidP="00D134F3">
      <w:pPr>
        <w:spacing w:after="0"/>
        <w:jc w:val="center"/>
        <w:rPr>
          <w:rFonts w:ascii="Arial" w:hAnsi="Arial" w:cs="Arial"/>
          <w:b/>
          <w:sz w:val="24"/>
          <w:szCs w:val="24"/>
        </w:rPr>
      </w:pPr>
      <w:r w:rsidRPr="00BD5511">
        <w:rPr>
          <w:rFonts w:ascii="Arial" w:hAnsi="Arial" w:cs="Arial"/>
          <w:b/>
          <w:sz w:val="24"/>
          <w:szCs w:val="24"/>
        </w:rPr>
        <w:t>CONCORRÊNCIA Nº 00</w:t>
      </w:r>
      <w:r w:rsidR="0029036A"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131A927C" w14:textId="77777777" w:rsidR="00691311" w:rsidRPr="00BD5511" w:rsidRDefault="00691311" w:rsidP="00D134F3">
      <w:pPr>
        <w:spacing w:after="0"/>
        <w:jc w:val="center"/>
        <w:rPr>
          <w:rFonts w:ascii="Arial" w:hAnsi="Arial" w:cs="Arial"/>
          <w:b/>
          <w:sz w:val="24"/>
          <w:szCs w:val="24"/>
        </w:rPr>
      </w:pPr>
    </w:p>
    <w:p w14:paraId="3781314D" w14:textId="4B201D0A"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5DDF90C7" w14:textId="77777777" w:rsidR="00D134F3" w:rsidRPr="00BD5511" w:rsidRDefault="00D134F3" w:rsidP="00D134F3">
      <w:pPr>
        <w:spacing w:after="0"/>
        <w:jc w:val="both"/>
        <w:rPr>
          <w:rFonts w:ascii="Arial" w:hAnsi="Arial" w:cs="Arial"/>
          <w:b/>
          <w:sz w:val="24"/>
          <w:szCs w:val="24"/>
        </w:rPr>
      </w:pPr>
    </w:p>
    <w:p w14:paraId="64C1FFCD" w14:textId="77777777" w:rsidR="00D134F3" w:rsidRPr="00BD5511" w:rsidRDefault="00D134F3" w:rsidP="00D134F3">
      <w:pPr>
        <w:spacing w:after="0"/>
        <w:jc w:val="center"/>
        <w:rPr>
          <w:rFonts w:ascii="Arial" w:hAnsi="Arial" w:cs="Arial"/>
          <w:b/>
          <w:sz w:val="24"/>
          <w:szCs w:val="24"/>
        </w:rPr>
      </w:pPr>
      <w:r w:rsidRPr="00BD5511">
        <w:rPr>
          <w:rFonts w:ascii="Arial" w:hAnsi="Arial" w:cs="Arial"/>
          <w:b/>
          <w:sz w:val="24"/>
          <w:szCs w:val="24"/>
        </w:rPr>
        <w:t>ANEXO II</w:t>
      </w:r>
    </w:p>
    <w:p w14:paraId="017F4FB1" w14:textId="77777777" w:rsidR="00D134F3" w:rsidRPr="00BD5511" w:rsidRDefault="00D134F3" w:rsidP="00D134F3">
      <w:pPr>
        <w:spacing w:after="0"/>
        <w:jc w:val="center"/>
        <w:rPr>
          <w:rFonts w:ascii="Arial" w:hAnsi="Arial" w:cs="Arial"/>
          <w:b/>
          <w:sz w:val="24"/>
          <w:szCs w:val="24"/>
        </w:rPr>
      </w:pPr>
      <w:r w:rsidRPr="00BD5511">
        <w:rPr>
          <w:rFonts w:ascii="Arial" w:hAnsi="Arial" w:cs="Arial"/>
          <w:b/>
          <w:sz w:val="24"/>
          <w:szCs w:val="24"/>
        </w:rPr>
        <w:t>CREDENCIAMENTO DO REPRESENTANTE LEGAL</w:t>
      </w:r>
    </w:p>
    <w:p w14:paraId="0C20E237" w14:textId="77777777" w:rsidR="005243FF" w:rsidRPr="00BD5511" w:rsidRDefault="005243FF" w:rsidP="00D134F3">
      <w:pPr>
        <w:spacing w:after="0"/>
        <w:jc w:val="both"/>
        <w:rPr>
          <w:rFonts w:ascii="Arial" w:hAnsi="Arial" w:cs="Arial"/>
          <w:b/>
          <w:sz w:val="24"/>
          <w:szCs w:val="24"/>
        </w:rPr>
      </w:pPr>
    </w:p>
    <w:p w14:paraId="64931233" w14:textId="77777777"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À</w:t>
      </w:r>
    </w:p>
    <w:p w14:paraId="792E1909" w14:textId="77777777"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PREFEITURA</w:t>
      </w:r>
      <w:r w:rsidR="00EB6FDB" w:rsidRPr="00BD5511">
        <w:rPr>
          <w:rFonts w:ascii="Arial" w:hAnsi="Arial" w:cs="Arial"/>
          <w:b/>
          <w:sz w:val="24"/>
          <w:szCs w:val="24"/>
        </w:rPr>
        <w:t xml:space="preserve"> </w:t>
      </w:r>
      <w:r w:rsidRPr="00BD5511">
        <w:rPr>
          <w:rFonts w:ascii="Arial" w:hAnsi="Arial" w:cs="Arial"/>
          <w:b/>
          <w:sz w:val="24"/>
          <w:szCs w:val="24"/>
        </w:rPr>
        <w:t>DE SÃO PAULO</w:t>
      </w:r>
    </w:p>
    <w:p w14:paraId="78836301" w14:textId="77777777"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SECRET</w:t>
      </w:r>
      <w:r w:rsidR="00997A59" w:rsidRPr="00BD5511">
        <w:rPr>
          <w:rFonts w:ascii="Arial" w:hAnsi="Arial" w:cs="Arial"/>
          <w:b/>
          <w:sz w:val="24"/>
          <w:szCs w:val="24"/>
        </w:rPr>
        <w:t>ARIA</w:t>
      </w:r>
      <w:r w:rsidRPr="00BD5511">
        <w:rPr>
          <w:rFonts w:ascii="Arial" w:hAnsi="Arial" w:cs="Arial"/>
          <w:b/>
          <w:sz w:val="24"/>
          <w:szCs w:val="24"/>
        </w:rPr>
        <w:t xml:space="preserve"> ESPECIAL DE COMUNICAÇÃO</w:t>
      </w:r>
    </w:p>
    <w:p w14:paraId="637A1D90" w14:textId="098FFA2A"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 xml:space="preserve">COMISSÃO ESPECIAL DE </w:t>
      </w:r>
      <w:r w:rsidR="00A8229F">
        <w:rPr>
          <w:rFonts w:ascii="Arial" w:hAnsi="Arial" w:cs="Arial"/>
          <w:b/>
          <w:sz w:val="24"/>
          <w:szCs w:val="24"/>
        </w:rPr>
        <w:t xml:space="preserve">PROCEDIMENTO </w:t>
      </w:r>
      <w:r w:rsidRPr="00BD5511">
        <w:rPr>
          <w:rFonts w:ascii="Arial" w:hAnsi="Arial" w:cs="Arial"/>
          <w:b/>
          <w:sz w:val="24"/>
          <w:szCs w:val="24"/>
        </w:rPr>
        <w:t>LICITA</w:t>
      </w:r>
      <w:r w:rsidR="00A8229F">
        <w:rPr>
          <w:rFonts w:ascii="Arial" w:hAnsi="Arial" w:cs="Arial"/>
          <w:b/>
          <w:sz w:val="24"/>
          <w:szCs w:val="24"/>
        </w:rPr>
        <w:t>TÓRIO</w:t>
      </w:r>
    </w:p>
    <w:p w14:paraId="5ECD156C" w14:textId="77777777"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ENDEREÇO: Viaduto do Chá, n.º 15, 6º andar, Centro.</w:t>
      </w:r>
    </w:p>
    <w:p w14:paraId="7CBBB097" w14:textId="3059A218" w:rsidR="00D134F3" w:rsidRPr="00BD5511" w:rsidRDefault="00D134F3" w:rsidP="00D134F3">
      <w:pPr>
        <w:spacing w:after="0"/>
        <w:jc w:val="both"/>
        <w:rPr>
          <w:rFonts w:ascii="Arial" w:hAnsi="Arial" w:cs="Arial"/>
          <w:b/>
          <w:sz w:val="24"/>
          <w:szCs w:val="24"/>
        </w:rPr>
      </w:pPr>
      <w:r w:rsidRPr="00BD5511">
        <w:rPr>
          <w:rFonts w:ascii="Arial" w:hAnsi="Arial" w:cs="Arial"/>
          <w:b/>
          <w:sz w:val="24"/>
          <w:szCs w:val="24"/>
        </w:rPr>
        <w:t>REF.: Processo n.º 6010.</w:t>
      </w:r>
      <w:r w:rsidR="00222C8A" w:rsidRPr="00BD5511">
        <w:rPr>
          <w:rFonts w:ascii="Arial" w:hAnsi="Arial" w:cs="Arial"/>
          <w:b/>
          <w:sz w:val="24"/>
          <w:szCs w:val="24"/>
        </w:rPr>
        <w:t>2022</w:t>
      </w:r>
      <w:r w:rsidRPr="00BD5511">
        <w:rPr>
          <w:rFonts w:ascii="Arial" w:hAnsi="Arial" w:cs="Arial"/>
          <w:b/>
          <w:sz w:val="24"/>
          <w:szCs w:val="24"/>
        </w:rPr>
        <w:t>/000</w:t>
      </w:r>
      <w:r w:rsidR="0029036A" w:rsidRPr="00BD5511">
        <w:rPr>
          <w:rFonts w:ascii="Arial" w:hAnsi="Arial" w:cs="Arial"/>
          <w:b/>
          <w:sz w:val="24"/>
          <w:szCs w:val="24"/>
        </w:rPr>
        <w:t>2859</w:t>
      </w:r>
      <w:r w:rsidR="000860A7" w:rsidRPr="00BD5511">
        <w:rPr>
          <w:rFonts w:ascii="Arial" w:hAnsi="Arial" w:cs="Arial"/>
          <w:b/>
          <w:sz w:val="24"/>
          <w:szCs w:val="24"/>
        </w:rPr>
        <w:t>-</w:t>
      </w:r>
      <w:r w:rsidR="0029036A" w:rsidRPr="00BD5511">
        <w:rPr>
          <w:rFonts w:ascii="Arial" w:hAnsi="Arial" w:cs="Arial"/>
          <w:b/>
          <w:sz w:val="24"/>
          <w:szCs w:val="24"/>
        </w:rPr>
        <w:t>6</w:t>
      </w:r>
      <w:r w:rsidRPr="00BD5511">
        <w:rPr>
          <w:rFonts w:ascii="Arial" w:hAnsi="Arial" w:cs="Arial"/>
          <w:b/>
          <w:sz w:val="24"/>
          <w:szCs w:val="24"/>
        </w:rPr>
        <w:t xml:space="preserve"> </w:t>
      </w:r>
    </w:p>
    <w:p w14:paraId="47728153" w14:textId="77777777" w:rsidR="00D134F3" w:rsidRPr="00BD5511" w:rsidRDefault="00D134F3" w:rsidP="00D134F3">
      <w:pPr>
        <w:spacing w:after="0"/>
        <w:jc w:val="both"/>
        <w:rPr>
          <w:rFonts w:ascii="Arial" w:hAnsi="Arial" w:cs="Arial"/>
          <w:b/>
          <w:sz w:val="24"/>
          <w:szCs w:val="24"/>
        </w:rPr>
      </w:pPr>
    </w:p>
    <w:p w14:paraId="0ED8195C"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Prezados Senhores</w:t>
      </w:r>
    </w:p>
    <w:p w14:paraId="1351877C" w14:textId="77777777" w:rsidR="00D134F3" w:rsidRPr="00BD5511" w:rsidRDefault="00D134F3" w:rsidP="00D134F3">
      <w:pPr>
        <w:spacing w:after="0"/>
        <w:jc w:val="both"/>
        <w:rPr>
          <w:rFonts w:ascii="Arial" w:hAnsi="Arial" w:cs="Arial"/>
          <w:sz w:val="24"/>
          <w:szCs w:val="24"/>
        </w:rPr>
      </w:pPr>
    </w:p>
    <w:p w14:paraId="39C76834"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 xml:space="preserve">Em cumprimento dos ditames </w:t>
      </w:r>
      <w:proofErr w:type="spellStart"/>
      <w:r w:rsidRPr="00BD5511">
        <w:rPr>
          <w:rFonts w:ascii="Arial" w:hAnsi="Arial" w:cs="Arial"/>
          <w:sz w:val="24"/>
          <w:szCs w:val="24"/>
        </w:rPr>
        <w:t>Editalícios</w:t>
      </w:r>
      <w:proofErr w:type="spellEnd"/>
      <w:r w:rsidRPr="00BD5511">
        <w:rPr>
          <w:rFonts w:ascii="Arial" w:hAnsi="Arial" w:cs="Arial"/>
          <w:sz w:val="24"/>
          <w:szCs w:val="24"/>
        </w:rPr>
        <w:t xml:space="preserve">, credenciamos junto à </w:t>
      </w:r>
      <w:r w:rsidRPr="00BD5511">
        <w:rPr>
          <w:rFonts w:ascii="Arial" w:hAnsi="Arial" w:cs="Arial"/>
          <w:b/>
          <w:sz w:val="24"/>
          <w:szCs w:val="24"/>
        </w:rPr>
        <w:t>PREFEITURA DO MUNICÍPIO DE SÃO PAULO</w:t>
      </w:r>
      <w:r w:rsidRPr="00BD5511">
        <w:rPr>
          <w:rFonts w:ascii="Arial" w:hAnsi="Arial" w:cs="Arial"/>
          <w:sz w:val="24"/>
          <w:szCs w:val="24"/>
        </w:rPr>
        <w:t xml:space="preserve">, O </w:t>
      </w:r>
      <w:proofErr w:type="gramStart"/>
      <w:r w:rsidRPr="00BD5511">
        <w:rPr>
          <w:rFonts w:ascii="Arial" w:hAnsi="Arial" w:cs="Arial"/>
          <w:sz w:val="24"/>
          <w:szCs w:val="24"/>
        </w:rPr>
        <w:t>Sr.</w:t>
      </w:r>
      <w:proofErr w:type="gramEnd"/>
      <w:r w:rsidRPr="00BD5511">
        <w:rPr>
          <w:rFonts w:ascii="Arial" w:hAnsi="Arial" w:cs="Arial"/>
          <w:sz w:val="24"/>
          <w:szCs w:val="24"/>
        </w:rPr>
        <w:t xml:space="preserve"> (a)____________________________________, Carteira de Identidade nª_____________________________, Órgão Expedidor________, CPF nº ___________________, ao qual outorgamos poderes específicos para praticar todos os atos inerentes ao certame em referência.</w:t>
      </w:r>
    </w:p>
    <w:p w14:paraId="31F569A9" w14:textId="77777777" w:rsidR="00D134F3" w:rsidRPr="00BD5511" w:rsidRDefault="00D134F3" w:rsidP="00D134F3">
      <w:pPr>
        <w:spacing w:after="0"/>
        <w:jc w:val="both"/>
        <w:rPr>
          <w:rFonts w:ascii="Arial" w:hAnsi="Arial" w:cs="Arial"/>
          <w:sz w:val="24"/>
          <w:szCs w:val="24"/>
        </w:rPr>
      </w:pPr>
    </w:p>
    <w:p w14:paraId="2EE338E9"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Na oportunidade declaramos que temos pleno conhecimento de todas as disposições relativas à licitação em causa e concordamos com as condições constantes no Edital e seus Anexos.</w:t>
      </w:r>
    </w:p>
    <w:p w14:paraId="5E0B052E" w14:textId="77777777" w:rsidR="00D134F3" w:rsidRPr="00BD5511" w:rsidRDefault="00D134F3" w:rsidP="00D134F3">
      <w:pPr>
        <w:spacing w:after="0"/>
        <w:jc w:val="both"/>
        <w:rPr>
          <w:rFonts w:ascii="Arial" w:hAnsi="Arial" w:cs="Arial"/>
          <w:sz w:val="24"/>
          <w:szCs w:val="24"/>
        </w:rPr>
      </w:pPr>
    </w:p>
    <w:p w14:paraId="158ED23D" w14:textId="77777777" w:rsidR="00D134F3" w:rsidRPr="00BD5511" w:rsidRDefault="00D134F3" w:rsidP="00D134F3">
      <w:pPr>
        <w:pBdr>
          <w:bottom w:val="single" w:sz="12" w:space="1" w:color="auto"/>
        </w:pBdr>
        <w:spacing w:after="0"/>
        <w:jc w:val="both"/>
        <w:rPr>
          <w:rFonts w:ascii="Arial" w:hAnsi="Arial" w:cs="Arial"/>
          <w:sz w:val="24"/>
          <w:szCs w:val="24"/>
        </w:rPr>
      </w:pPr>
    </w:p>
    <w:p w14:paraId="23243AF7"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Nome da Agência Licitante:</w:t>
      </w:r>
    </w:p>
    <w:p w14:paraId="3FF6D02D"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CNPJ nº</w:t>
      </w:r>
    </w:p>
    <w:p w14:paraId="7A9D1BE5" w14:textId="77777777" w:rsidR="00D134F3" w:rsidRPr="00BD5511" w:rsidRDefault="00D134F3" w:rsidP="00D134F3">
      <w:pPr>
        <w:spacing w:after="0"/>
        <w:jc w:val="both"/>
        <w:rPr>
          <w:rFonts w:ascii="Arial" w:hAnsi="Arial" w:cs="Arial"/>
          <w:sz w:val="24"/>
          <w:szCs w:val="24"/>
        </w:rPr>
      </w:pPr>
    </w:p>
    <w:p w14:paraId="6898B4A4"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Nome por extenso do Representante Legal</w:t>
      </w:r>
    </w:p>
    <w:p w14:paraId="4556E31A" w14:textId="77777777" w:rsidR="00D134F3" w:rsidRPr="00BD5511" w:rsidRDefault="00D134F3" w:rsidP="00D134F3">
      <w:pPr>
        <w:spacing w:after="0"/>
        <w:jc w:val="both"/>
        <w:rPr>
          <w:rFonts w:ascii="Arial" w:hAnsi="Arial" w:cs="Arial"/>
          <w:sz w:val="24"/>
          <w:szCs w:val="24"/>
        </w:rPr>
      </w:pPr>
    </w:p>
    <w:p w14:paraId="31532906" w14:textId="77777777" w:rsidR="00D134F3" w:rsidRPr="00BD5511" w:rsidRDefault="00D134F3" w:rsidP="00D134F3">
      <w:pPr>
        <w:spacing w:after="0"/>
        <w:jc w:val="both"/>
        <w:rPr>
          <w:rFonts w:ascii="Arial" w:hAnsi="Arial" w:cs="Arial"/>
          <w:sz w:val="24"/>
          <w:szCs w:val="24"/>
        </w:rPr>
      </w:pPr>
    </w:p>
    <w:p w14:paraId="5E599715" w14:textId="77777777" w:rsidR="00D134F3" w:rsidRPr="00BD5511" w:rsidRDefault="00D134F3" w:rsidP="00D134F3">
      <w:pPr>
        <w:pBdr>
          <w:bottom w:val="single" w:sz="12" w:space="1" w:color="auto"/>
        </w:pBdr>
        <w:spacing w:after="0"/>
        <w:jc w:val="both"/>
        <w:rPr>
          <w:rFonts w:ascii="Arial" w:hAnsi="Arial" w:cs="Arial"/>
          <w:sz w:val="24"/>
          <w:szCs w:val="24"/>
        </w:rPr>
      </w:pPr>
    </w:p>
    <w:p w14:paraId="2E05DA8B"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Assinatura do Representante Legal</w:t>
      </w:r>
    </w:p>
    <w:p w14:paraId="319DDF23"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Cargo:</w:t>
      </w:r>
    </w:p>
    <w:p w14:paraId="108616FD" w14:textId="77777777" w:rsidR="00D134F3" w:rsidRPr="00BD5511" w:rsidRDefault="00D134F3" w:rsidP="00D134F3">
      <w:pPr>
        <w:spacing w:after="0"/>
        <w:jc w:val="both"/>
        <w:rPr>
          <w:rFonts w:ascii="Arial" w:hAnsi="Arial" w:cs="Arial"/>
          <w:sz w:val="24"/>
          <w:szCs w:val="24"/>
        </w:rPr>
      </w:pPr>
      <w:r w:rsidRPr="00BD5511">
        <w:rPr>
          <w:rFonts w:ascii="Arial" w:hAnsi="Arial" w:cs="Arial"/>
          <w:sz w:val="24"/>
          <w:szCs w:val="24"/>
        </w:rPr>
        <w:t>R.G.</w:t>
      </w:r>
    </w:p>
    <w:p w14:paraId="032C9027" w14:textId="77777777" w:rsidR="00D134F3" w:rsidRPr="00BD5511" w:rsidRDefault="00D134F3" w:rsidP="00D134F3">
      <w:pPr>
        <w:spacing w:after="0"/>
        <w:jc w:val="both"/>
        <w:rPr>
          <w:rFonts w:ascii="Arial" w:hAnsi="Arial" w:cs="Arial"/>
          <w:b/>
          <w:sz w:val="24"/>
          <w:szCs w:val="24"/>
        </w:rPr>
      </w:pPr>
    </w:p>
    <w:p w14:paraId="56FC3785" w14:textId="77777777" w:rsidR="00B020F4" w:rsidRPr="00BD5511" w:rsidRDefault="00B020F4" w:rsidP="007C5CE7">
      <w:pPr>
        <w:spacing w:after="0"/>
        <w:jc w:val="center"/>
        <w:rPr>
          <w:rFonts w:ascii="Arial" w:hAnsi="Arial" w:cs="Arial"/>
          <w:b/>
          <w:sz w:val="24"/>
          <w:szCs w:val="24"/>
        </w:rPr>
      </w:pPr>
    </w:p>
    <w:p w14:paraId="31AB5851" w14:textId="5CFA4AF4" w:rsidR="007C5CE7" w:rsidRPr="00BD5511" w:rsidRDefault="007C5CE7" w:rsidP="007C5CE7">
      <w:pPr>
        <w:spacing w:after="0"/>
        <w:jc w:val="center"/>
        <w:rPr>
          <w:rFonts w:ascii="Arial" w:hAnsi="Arial" w:cs="Arial"/>
          <w:b/>
          <w:sz w:val="24"/>
          <w:szCs w:val="24"/>
        </w:rPr>
      </w:pPr>
      <w:r w:rsidRPr="00BD5511">
        <w:rPr>
          <w:rFonts w:ascii="Arial" w:hAnsi="Arial" w:cs="Arial"/>
          <w:b/>
          <w:sz w:val="24"/>
          <w:szCs w:val="24"/>
        </w:rPr>
        <w:t>CONCORRÊNCIA Nº 00</w:t>
      </w:r>
      <w:r w:rsidR="00B020F4"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6F9E00A8" w14:textId="77777777" w:rsidR="00691311" w:rsidRPr="00E54E8B" w:rsidRDefault="00691311" w:rsidP="007C5CE7">
      <w:pPr>
        <w:spacing w:after="0"/>
        <w:jc w:val="center"/>
        <w:rPr>
          <w:rFonts w:ascii="Arial" w:hAnsi="Arial" w:cs="Arial"/>
          <w:b/>
        </w:rPr>
      </w:pPr>
    </w:p>
    <w:p w14:paraId="256D3502" w14:textId="64B812CD" w:rsidR="00691311" w:rsidRPr="00E54E8B" w:rsidRDefault="00691311" w:rsidP="00691311">
      <w:pPr>
        <w:spacing w:after="0"/>
        <w:jc w:val="center"/>
        <w:rPr>
          <w:rFonts w:ascii="Arial" w:hAnsi="Arial" w:cs="Arial"/>
          <w:b/>
        </w:rPr>
      </w:pPr>
      <w:r w:rsidRPr="00E54E8B">
        <w:rPr>
          <w:rFonts w:ascii="Arial" w:hAnsi="Arial" w:cs="Arial"/>
          <w:b/>
        </w:rPr>
        <w:t>PRESTAÇÃO DE SERVIÇOS TÉCNICOS DE PUBLICIDADE PARA ELABORAÇÃO DE CAMPANHAS PUBLICITÁRIAS PARA INCENTIVAR O</w:t>
      </w:r>
      <w:r w:rsidR="00BC7DA2" w:rsidRPr="00E54E8B">
        <w:rPr>
          <w:rFonts w:ascii="Arial" w:hAnsi="Arial" w:cs="Arial"/>
          <w:b/>
        </w:rPr>
        <w:t>S</w:t>
      </w:r>
      <w:r w:rsidRPr="00E54E8B">
        <w:rPr>
          <w:rFonts w:ascii="Arial" w:hAnsi="Arial" w:cs="Arial"/>
          <w:b/>
        </w:rPr>
        <w:t xml:space="preserve"> TURISMO</w:t>
      </w:r>
      <w:r w:rsidR="00BC7DA2" w:rsidRPr="00E54E8B">
        <w:rPr>
          <w:rFonts w:ascii="Arial" w:hAnsi="Arial" w:cs="Arial"/>
          <w:b/>
        </w:rPr>
        <w:t>S</w:t>
      </w:r>
      <w:r w:rsidRPr="00E54E8B">
        <w:rPr>
          <w:rFonts w:ascii="Arial" w:hAnsi="Arial" w:cs="Arial"/>
          <w:b/>
        </w:rPr>
        <w:t xml:space="preserve"> DE NEGÓCIOS, SAÚDE E LAZER NA CIDADE DE SÃO </w:t>
      </w:r>
      <w:proofErr w:type="gramStart"/>
      <w:r w:rsidRPr="00E54E8B">
        <w:rPr>
          <w:rFonts w:ascii="Arial" w:hAnsi="Arial" w:cs="Arial"/>
          <w:b/>
        </w:rPr>
        <w:t>PAULO</w:t>
      </w:r>
      <w:proofErr w:type="gramEnd"/>
    </w:p>
    <w:p w14:paraId="733A5181" w14:textId="77777777" w:rsidR="007C5CE7" w:rsidRPr="00E54E8B" w:rsidRDefault="007C5CE7" w:rsidP="007C5CE7">
      <w:pPr>
        <w:spacing w:after="0"/>
        <w:jc w:val="center"/>
        <w:rPr>
          <w:rFonts w:ascii="Arial" w:hAnsi="Arial" w:cs="Arial"/>
          <w:b/>
        </w:rPr>
      </w:pPr>
      <w:r w:rsidRPr="00E54E8B">
        <w:rPr>
          <w:rFonts w:ascii="Arial" w:hAnsi="Arial" w:cs="Arial"/>
          <w:b/>
        </w:rPr>
        <w:t>ANEXO III</w:t>
      </w:r>
    </w:p>
    <w:p w14:paraId="1F55C6CA" w14:textId="77777777" w:rsidR="007C5CE7" w:rsidRPr="00E54E8B" w:rsidRDefault="007C5CE7" w:rsidP="007C5CE7">
      <w:pPr>
        <w:spacing w:after="0"/>
        <w:jc w:val="center"/>
        <w:rPr>
          <w:rFonts w:ascii="Arial" w:hAnsi="Arial" w:cs="Arial"/>
          <w:b/>
        </w:rPr>
      </w:pPr>
      <w:r w:rsidRPr="00E54E8B">
        <w:rPr>
          <w:rFonts w:ascii="Arial" w:hAnsi="Arial" w:cs="Arial"/>
          <w:b/>
        </w:rPr>
        <w:t>PLANILHA DE PREÇOS SUJEITOS A VALORAÇÃO</w:t>
      </w:r>
    </w:p>
    <w:p w14:paraId="38B7EFDA" w14:textId="7E20975B" w:rsidR="007C5CE7" w:rsidRPr="00E54E8B" w:rsidRDefault="007C5CE7" w:rsidP="007C5CE7">
      <w:pPr>
        <w:spacing w:after="0"/>
        <w:jc w:val="both"/>
        <w:rPr>
          <w:rFonts w:ascii="Arial" w:hAnsi="Arial" w:cs="Arial"/>
          <w:b/>
        </w:rPr>
      </w:pPr>
    </w:p>
    <w:p w14:paraId="03794814" w14:textId="77777777" w:rsidR="007C5CE7" w:rsidRPr="00E54E8B" w:rsidRDefault="007C5CE7" w:rsidP="007C5CE7">
      <w:pPr>
        <w:spacing w:after="0"/>
        <w:jc w:val="both"/>
        <w:rPr>
          <w:rFonts w:ascii="Arial" w:hAnsi="Arial" w:cs="Arial"/>
          <w:b/>
        </w:rPr>
      </w:pPr>
      <w:r w:rsidRPr="00E54E8B">
        <w:rPr>
          <w:rFonts w:ascii="Arial" w:hAnsi="Arial" w:cs="Arial"/>
          <w:b/>
        </w:rPr>
        <w:t>PREFEITURA</w:t>
      </w:r>
      <w:r w:rsidR="00ED76C7" w:rsidRPr="00E54E8B">
        <w:rPr>
          <w:rFonts w:ascii="Arial" w:hAnsi="Arial" w:cs="Arial"/>
          <w:b/>
        </w:rPr>
        <w:t xml:space="preserve"> </w:t>
      </w:r>
      <w:r w:rsidRPr="00E54E8B">
        <w:rPr>
          <w:rFonts w:ascii="Arial" w:hAnsi="Arial" w:cs="Arial"/>
          <w:b/>
        </w:rPr>
        <w:t>DE SÃO PAULO</w:t>
      </w:r>
    </w:p>
    <w:p w14:paraId="5ECEDE7C" w14:textId="77777777" w:rsidR="007C5CE7" w:rsidRPr="00E54E8B" w:rsidRDefault="007C5CE7" w:rsidP="007C5CE7">
      <w:pPr>
        <w:spacing w:after="0"/>
        <w:jc w:val="both"/>
        <w:rPr>
          <w:rFonts w:ascii="Arial" w:hAnsi="Arial" w:cs="Arial"/>
          <w:b/>
        </w:rPr>
      </w:pPr>
      <w:r w:rsidRPr="00E54E8B">
        <w:rPr>
          <w:rFonts w:ascii="Arial" w:hAnsi="Arial" w:cs="Arial"/>
          <w:b/>
        </w:rPr>
        <w:t>SECRET</w:t>
      </w:r>
      <w:r w:rsidR="00997A59" w:rsidRPr="00E54E8B">
        <w:rPr>
          <w:rFonts w:ascii="Arial" w:hAnsi="Arial" w:cs="Arial"/>
          <w:b/>
        </w:rPr>
        <w:t>ARIA</w:t>
      </w:r>
      <w:r w:rsidRPr="00E54E8B">
        <w:rPr>
          <w:rFonts w:ascii="Arial" w:hAnsi="Arial" w:cs="Arial"/>
          <w:b/>
        </w:rPr>
        <w:t xml:space="preserve"> ESPECIAL DE COMUNICAÇÃO</w:t>
      </w:r>
    </w:p>
    <w:p w14:paraId="413A363B" w14:textId="13AA0419" w:rsidR="007C5CE7" w:rsidRPr="00E54E8B" w:rsidRDefault="007C5CE7" w:rsidP="007C5CE7">
      <w:pPr>
        <w:spacing w:after="0"/>
        <w:jc w:val="both"/>
        <w:rPr>
          <w:rFonts w:ascii="Arial" w:hAnsi="Arial" w:cs="Arial"/>
          <w:b/>
        </w:rPr>
      </w:pPr>
      <w:r w:rsidRPr="00E54E8B">
        <w:rPr>
          <w:rFonts w:ascii="Arial" w:hAnsi="Arial" w:cs="Arial"/>
          <w:b/>
        </w:rPr>
        <w:t xml:space="preserve">COMISSÃO ESPECIAL DE </w:t>
      </w:r>
      <w:r w:rsidR="00E54E8B" w:rsidRPr="00E54E8B">
        <w:rPr>
          <w:rFonts w:ascii="Arial" w:hAnsi="Arial" w:cs="Arial"/>
          <w:b/>
        </w:rPr>
        <w:t xml:space="preserve">PROCEDIMENTO </w:t>
      </w:r>
      <w:r w:rsidRPr="00E54E8B">
        <w:rPr>
          <w:rFonts w:ascii="Arial" w:hAnsi="Arial" w:cs="Arial"/>
          <w:b/>
        </w:rPr>
        <w:t>LICITA</w:t>
      </w:r>
      <w:r w:rsidR="00E54E8B" w:rsidRPr="00E54E8B">
        <w:rPr>
          <w:rFonts w:ascii="Arial" w:hAnsi="Arial" w:cs="Arial"/>
          <w:b/>
        </w:rPr>
        <w:t>TÓRIO</w:t>
      </w:r>
    </w:p>
    <w:p w14:paraId="713F4096" w14:textId="77777777" w:rsidR="007C5CE7" w:rsidRPr="00E54E8B" w:rsidRDefault="007C5CE7" w:rsidP="007C5CE7">
      <w:pPr>
        <w:spacing w:after="0"/>
        <w:jc w:val="both"/>
        <w:rPr>
          <w:rFonts w:ascii="Arial" w:hAnsi="Arial" w:cs="Arial"/>
          <w:b/>
        </w:rPr>
      </w:pPr>
      <w:r w:rsidRPr="00E54E8B">
        <w:rPr>
          <w:rFonts w:ascii="Arial" w:hAnsi="Arial" w:cs="Arial"/>
          <w:b/>
        </w:rPr>
        <w:t>ENDEREÇO: Viaduto do Chá, n.º 15, 6º andar, Centro.</w:t>
      </w:r>
    </w:p>
    <w:p w14:paraId="386E4702" w14:textId="77777777" w:rsidR="0029036A" w:rsidRPr="00E54E8B" w:rsidRDefault="007C5CE7" w:rsidP="0029036A">
      <w:pPr>
        <w:spacing w:after="0"/>
        <w:jc w:val="both"/>
        <w:rPr>
          <w:rFonts w:ascii="Arial" w:hAnsi="Arial" w:cs="Arial"/>
          <w:b/>
        </w:rPr>
      </w:pPr>
      <w:r w:rsidRPr="00E54E8B">
        <w:rPr>
          <w:rFonts w:ascii="Arial" w:hAnsi="Arial" w:cs="Arial"/>
          <w:b/>
        </w:rPr>
        <w:t xml:space="preserve">REF.: Processo n.º </w:t>
      </w:r>
      <w:r w:rsidR="0029036A" w:rsidRPr="00E54E8B">
        <w:rPr>
          <w:rFonts w:ascii="Arial" w:hAnsi="Arial" w:cs="Arial"/>
          <w:b/>
        </w:rPr>
        <w:t xml:space="preserve">6010.2022/0002859-6 </w:t>
      </w:r>
    </w:p>
    <w:p w14:paraId="1361666B" w14:textId="77777777" w:rsidR="007C5CE7" w:rsidRPr="00E54E8B" w:rsidRDefault="007C5CE7" w:rsidP="007C5CE7">
      <w:pPr>
        <w:spacing w:after="0"/>
        <w:jc w:val="both"/>
        <w:rPr>
          <w:rFonts w:ascii="Arial" w:hAnsi="Arial" w:cs="Arial"/>
          <w:b/>
        </w:rPr>
      </w:pPr>
    </w:p>
    <w:p w14:paraId="1AA2CFF8" w14:textId="1C81AC11" w:rsidR="007C5CE7" w:rsidRPr="00E54E8B" w:rsidRDefault="007C5CE7" w:rsidP="007C5CE7">
      <w:pPr>
        <w:spacing w:after="0"/>
        <w:jc w:val="both"/>
        <w:rPr>
          <w:rFonts w:ascii="Arial" w:hAnsi="Arial" w:cs="Arial"/>
        </w:rPr>
      </w:pPr>
      <w:r w:rsidRPr="00E54E8B">
        <w:rPr>
          <w:rFonts w:ascii="Arial" w:hAnsi="Arial" w:cs="Arial"/>
        </w:rPr>
        <w:t xml:space="preserve">Declaramos que, na vigência do contrato, adotaremos a seguinte política de preços para os serviços descritos conforme descrito no </w:t>
      </w:r>
      <w:r w:rsidRPr="00E54E8B">
        <w:rPr>
          <w:rFonts w:ascii="Arial" w:hAnsi="Arial" w:cs="Arial"/>
          <w:b/>
        </w:rPr>
        <w:t>Anexo I – Briefing</w:t>
      </w:r>
      <w:r w:rsidRPr="00E54E8B">
        <w:rPr>
          <w:rFonts w:ascii="Arial" w:hAnsi="Arial" w:cs="Arial"/>
        </w:rPr>
        <w:t xml:space="preserve"> e no </w:t>
      </w:r>
      <w:r w:rsidRPr="00E54E8B">
        <w:rPr>
          <w:rFonts w:ascii="Arial" w:hAnsi="Arial" w:cs="Arial"/>
          <w:b/>
        </w:rPr>
        <w:t>Item 2</w:t>
      </w:r>
      <w:r w:rsidRPr="00E54E8B">
        <w:rPr>
          <w:rFonts w:ascii="Arial" w:hAnsi="Arial" w:cs="Arial"/>
        </w:rPr>
        <w:t xml:space="preserve"> – </w:t>
      </w:r>
      <w:r w:rsidR="00834DC5" w:rsidRPr="00E54E8B">
        <w:rPr>
          <w:rFonts w:ascii="Arial" w:hAnsi="Arial" w:cs="Arial"/>
          <w:b/>
          <w:bCs/>
        </w:rPr>
        <w:t>DO OBJETO</w:t>
      </w:r>
      <w:r w:rsidRPr="00E54E8B">
        <w:rPr>
          <w:rFonts w:ascii="Arial" w:hAnsi="Arial" w:cs="Arial"/>
        </w:rPr>
        <w:t>.</w:t>
      </w:r>
    </w:p>
    <w:p w14:paraId="7311204D" w14:textId="77777777" w:rsidR="007C5CE7" w:rsidRPr="00E54E8B" w:rsidRDefault="007C5CE7" w:rsidP="007C5CE7">
      <w:pPr>
        <w:spacing w:after="0"/>
        <w:jc w:val="both"/>
        <w:rPr>
          <w:rFonts w:ascii="Arial" w:hAnsi="Arial" w:cs="Arial"/>
        </w:rPr>
      </w:pPr>
    </w:p>
    <w:p w14:paraId="7311278D" w14:textId="77777777" w:rsidR="007C5CE7" w:rsidRPr="00E54E8B" w:rsidRDefault="007C5CE7">
      <w:pPr>
        <w:pStyle w:val="PargrafodaLista"/>
        <w:numPr>
          <w:ilvl w:val="0"/>
          <w:numId w:val="2"/>
        </w:numPr>
        <w:spacing w:after="0"/>
        <w:jc w:val="both"/>
        <w:rPr>
          <w:rFonts w:ascii="Arial" w:hAnsi="Arial" w:cs="Arial"/>
        </w:rPr>
      </w:pPr>
      <w:r w:rsidRPr="00E54E8B">
        <w:rPr>
          <w:rFonts w:ascii="Arial" w:hAnsi="Arial" w:cs="Arial"/>
        </w:rPr>
        <w:t xml:space="preserve">Desconto a ser concedido à </w:t>
      </w:r>
      <w:r w:rsidRPr="00E54E8B">
        <w:rPr>
          <w:rFonts w:ascii="Arial" w:hAnsi="Arial" w:cs="Arial"/>
          <w:b/>
        </w:rPr>
        <w:t>PREFEITURA DE SÃO PAULO</w:t>
      </w:r>
      <w:r w:rsidRPr="00E54E8B">
        <w:rPr>
          <w:rFonts w:ascii="Arial" w:hAnsi="Arial" w:cs="Arial"/>
        </w:rPr>
        <w:t xml:space="preserve"> sobre os custos internos, baseado na tabela de preços do Sindicato das Agências de Propaganda do Estado de São Paulo _______% (_______________por cento);</w:t>
      </w:r>
    </w:p>
    <w:p w14:paraId="7427368B" w14:textId="77777777" w:rsidR="007C5CE7" w:rsidRPr="00E54E8B" w:rsidRDefault="007C5CE7" w:rsidP="007C5CE7">
      <w:pPr>
        <w:spacing w:after="0"/>
        <w:jc w:val="both"/>
        <w:rPr>
          <w:rFonts w:ascii="Arial" w:hAnsi="Arial" w:cs="Arial"/>
        </w:rPr>
      </w:pPr>
    </w:p>
    <w:p w14:paraId="1F64691C" w14:textId="77777777" w:rsidR="007C5CE7" w:rsidRPr="00E54E8B" w:rsidRDefault="007C5CE7">
      <w:pPr>
        <w:pStyle w:val="PargrafodaLista"/>
        <w:numPr>
          <w:ilvl w:val="0"/>
          <w:numId w:val="2"/>
        </w:numPr>
        <w:spacing w:after="0"/>
        <w:jc w:val="both"/>
        <w:rPr>
          <w:rFonts w:ascii="Arial" w:hAnsi="Arial" w:cs="Arial"/>
        </w:rPr>
      </w:pPr>
      <w:r w:rsidRPr="00E54E8B">
        <w:rPr>
          <w:rFonts w:ascii="Arial" w:hAnsi="Arial" w:cs="Arial"/>
        </w:rPr>
        <w:t xml:space="preserve">Honorários de ______% (_________por cento) incidentes sobre os custos comprovados realizados com a efetiva intermediação da </w:t>
      </w:r>
      <w:r w:rsidRPr="00E54E8B">
        <w:rPr>
          <w:rFonts w:ascii="Arial" w:hAnsi="Arial" w:cs="Arial"/>
          <w:b/>
        </w:rPr>
        <w:t>CONTRATADA</w:t>
      </w:r>
      <w:r w:rsidRPr="00E54E8B">
        <w:rPr>
          <w:rFonts w:ascii="Arial" w:hAnsi="Arial" w:cs="Arial"/>
        </w:rPr>
        <w:t xml:space="preserve"> referentes à elaboração de peças e materiais cuja distribuição </w:t>
      </w:r>
      <w:r w:rsidRPr="00E54E8B">
        <w:rPr>
          <w:rFonts w:ascii="Arial" w:hAnsi="Arial" w:cs="Arial"/>
          <w:b/>
          <w:u w:val="single"/>
        </w:rPr>
        <w:t>lhe</w:t>
      </w:r>
      <w:r w:rsidRPr="00E54E8B">
        <w:rPr>
          <w:rFonts w:ascii="Arial" w:hAnsi="Arial" w:cs="Arial"/>
        </w:rPr>
        <w:t xml:space="preserve"> proporcione o desconto de agência a ser concedido pelos veículos de divulgação;</w:t>
      </w:r>
    </w:p>
    <w:p w14:paraId="6A211F53" w14:textId="77777777" w:rsidR="007C5CE7" w:rsidRPr="00E54E8B" w:rsidRDefault="007C5CE7" w:rsidP="007C5CE7">
      <w:pPr>
        <w:pStyle w:val="PargrafodaLista"/>
        <w:rPr>
          <w:rFonts w:ascii="Arial" w:hAnsi="Arial" w:cs="Arial"/>
        </w:rPr>
      </w:pPr>
    </w:p>
    <w:p w14:paraId="13BBB049" w14:textId="77777777" w:rsidR="007C5CE7" w:rsidRPr="00E54E8B" w:rsidRDefault="007C5CE7">
      <w:pPr>
        <w:pStyle w:val="PargrafodaLista"/>
        <w:numPr>
          <w:ilvl w:val="0"/>
          <w:numId w:val="2"/>
        </w:numPr>
        <w:spacing w:after="0"/>
        <w:jc w:val="both"/>
        <w:rPr>
          <w:rFonts w:ascii="Arial" w:hAnsi="Arial" w:cs="Arial"/>
        </w:rPr>
      </w:pPr>
      <w:r w:rsidRPr="00E54E8B">
        <w:rPr>
          <w:rFonts w:ascii="Arial" w:hAnsi="Arial" w:cs="Arial"/>
        </w:rPr>
        <w:t xml:space="preserve">Honorários de ______% (_________por cento) incidentes sobre os custos comprovados realizados com a efetiva intermediação da </w:t>
      </w:r>
      <w:r w:rsidRPr="00E54E8B">
        <w:rPr>
          <w:rFonts w:ascii="Arial" w:hAnsi="Arial" w:cs="Arial"/>
          <w:b/>
        </w:rPr>
        <w:t>CONTRATADA</w:t>
      </w:r>
      <w:r w:rsidRPr="00E54E8B">
        <w:rPr>
          <w:rFonts w:ascii="Arial" w:hAnsi="Arial" w:cs="Arial"/>
        </w:rPr>
        <w:t xml:space="preserve"> referentes à elaboração de peças e materiais cuja distribuição </w:t>
      </w:r>
      <w:r w:rsidRPr="00E54E8B">
        <w:rPr>
          <w:rFonts w:ascii="Arial" w:hAnsi="Arial" w:cs="Arial"/>
          <w:b/>
          <w:u w:val="single"/>
        </w:rPr>
        <w:t>não</w:t>
      </w:r>
      <w:r w:rsidRPr="00E54E8B">
        <w:rPr>
          <w:rFonts w:ascii="Arial" w:hAnsi="Arial" w:cs="Arial"/>
        </w:rPr>
        <w:t xml:space="preserve"> lhe proporcione o desconto de agência a ser concedido pelos veículos de divulgação;</w:t>
      </w:r>
    </w:p>
    <w:p w14:paraId="2266A109" w14:textId="77777777" w:rsidR="007C5CE7" w:rsidRPr="00E54E8B" w:rsidRDefault="007C5CE7" w:rsidP="007C5CE7">
      <w:pPr>
        <w:pStyle w:val="PargrafodaLista"/>
        <w:rPr>
          <w:rFonts w:ascii="Arial" w:hAnsi="Arial" w:cs="Arial"/>
        </w:rPr>
      </w:pPr>
    </w:p>
    <w:p w14:paraId="563C98CE" w14:textId="77777777" w:rsidR="007C5CE7" w:rsidRPr="00E54E8B" w:rsidRDefault="007C5CE7">
      <w:pPr>
        <w:pStyle w:val="PargrafodaLista"/>
        <w:numPr>
          <w:ilvl w:val="0"/>
          <w:numId w:val="2"/>
        </w:numPr>
        <w:spacing w:after="0"/>
        <w:jc w:val="both"/>
        <w:rPr>
          <w:rFonts w:ascii="Arial" w:hAnsi="Arial" w:cs="Arial"/>
        </w:rPr>
      </w:pPr>
      <w:r w:rsidRPr="00E54E8B">
        <w:rPr>
          <w:rFonts w:ascii="Arial" w:hAnsi="Arial" w:cs="Arial"/>
        </w:rPr>
        <w:t xml:space="preserve">Honorários de ______% (_________por cento) a serem cobrados da </w:t>
      </w:r>
      <w:r w:rsidRPr="00E54E8B">
        <w:rPr>
          <w:rFonts w:ascii="Arial" w:hAnsi="Arial" w:cs="Arial"/>
          <w:b/>
        </w:rPr>
        <w:t>PREFEITURA DE SÃO PAULO</w:t>
      </w:r>
      <w:r w:rsidRPr="00E54E8B">
        <w:rPr>
          <w:rFonts w:ascii="Arial" w:hAnsi="Arial" w:cs="Arial"/>
        </w:rPr>
        <w:t>, incidentes sobre os custos e previamente autorizados de outros serviços incumbidos a terceiros, sob a Supervisão da Agência.</w:t>
      </w:r>
    </w:p>
    <w:p w14:paraId="6DBEFC10" w14:textId="77777777" w:rsidR="007C5CE7" w:rsidRPr="00E54E8B" w:rsidRDefault="007C5CE7" w:rsidP="007C5CE7">
      <w:pPr>
        <w:pStyle w:val="PargrafodaLista"/>
        <w:rPr>
          <w:rFonts w:ascii="Arial" w:hAnsi="Arial" w:cs="Arial"/>
        </w:rPr>
      </w:pPr>
    </w:p>
    <w:p w14:paraId="52D8DADC" w14:textId="2E89E4D2" w:rsidR="007C5CE7" w:rsidRPr="00E54E8B" w:rsidRDefault="007C5CE7" w:rsidP="007C5CE7">
      <w:pPr>
        <w:spacing w:after="0"/>
        <w:jc w:val="both"/>
        <w:rPr>
          <w:rFonts w:ascii="Arial" w:hAnsi="Arial" w:cs="Arial"/>
        </w:rPr>
      </w:pPr>
      <w:r w:rsidRPr="00E54E8B">
        <w:rPr>
          <w:rFonts w:ascii="Arial" w:hAnsi="Arial" w:cs="Arial"/>
        </w:rPr>
        <w:t xml:space="preserve">São </w:t>
      </w:r>
      <w:proofErr w:type="spellStart"/>
      <w:r w:rsidRPr="00E54E8B">
        <w:rPr>
          <w:rFonts w:ascii="Arial" w:hAnsi="Arial" w:cs="Arial"/>
        </w:rPr>
        <w:t>Paulo_____de_________________de</w:t>
      </w:r>
      <w:proofErr w:type="spellEnd"/>
      <w:r w:rsidRPr="00E54E8B">
        <w:rPr>
          <w:rFonts w:ascii="Arial" w:hAnsi="Arial" w:cs="Arial"/>
        </w:rPr>
        <w:t xml:space="preserve"> </w:t>
      </w:r>
      <w:r w:rsidR="00222C8A" w:rsidRPr="00E54E8B">
        <w:rPr>
          <w:rFonts w:ascii="Arial" w:hAnsi="Arial" w:cs="Arial"/>
        </w:rPr>
        <w:t>202</w:t>
      </w:r>
      <w:r w:rsidR="00E61687">
        <w:rPr>
          <w:rFonts w:ascii="Arial" w:hAnsi="Arial" w:cs="Arial"/>
        </w:rPr>
        <w:t>3</w:t>
      </w:r>
    </w:p>
    <w:p w14:paraId="64511D3C" w14:textId="77777777" w:rsidR="007C5CE7" w:rsidRPr="00E54E8B" w:rsidRDefault="007C5CE7" w:rsidP="007C5CE7">
      <w:pPr>
        <w:spacing w:after="0"/>
        <w:jc w:val="both"/>
        <w:rPr>
          <w:rFonts w:ascii="Arial" w:hAnsi="Arial" w:cs="Arial"/>
        </w:rPr>
      </w:pPr>
    </w:p>
    <w:p w14:paraId="16DB758B" w14:textId="77777777" w:rsidR="007C5CE7" w:rsidRPr="00E54E8B" w:rsidRDefault="007C5CE7" w:rsidP="007C5CE7">
      <w:pPr>
        <w:spacing w:after="0"/>
        <w:jc w:val="both"/>
        <w:rPr>
          <w:rFonts w:ascii="Arial" w:hAnsi="Arial" w:cs="Arial"/>
        </w:rPr>
      </w:pPr>
      <w:r w:rsidRPr="00E54E8B">
        <w:rPr>
          <w:rFonts w:ascii="Arial" w:hAnsi="Arial" w:cs="Arial"/>
        </w:rPr>
        <w:t>_____________________________________________________________________________Nome do Responsável da Licitante</w:t>
      </w:r>
    </w:p>
    <w:p w14:paraId="7C391ACD" w14:textId="77777777" w:rsidR="007C5CE7" w:rsidRPr="00E54E8B" w:rsidRDefault="007C5CE7" w:rsidP="007C5CE7">
      <w:pPr>
        <w:spacing w:after="0"/>
        <w:jc w:val="both"/>
        <w:rPr>
          <w:rFonts w:ascii="Arial" w:hAnsi="Arial" w:cs="Arial"/>
        </w:rPr>
      </w:pPr>
      <w:r w:rsidRPr="00E54E8B">
        <w:rPr>
          <w:rFonts w:ascii="Arial" w:hAnsi="Arial" w:cs="Arial"/>
        </w:rPr>
        <w:t>CPF nº</w:t>
      </w:r>
    </w:p>
    <w:p w14:paraId="35C62B5A" w14:textId="77777777" w:rsidR="007C5CE7" w:rsidRPr="00E54E8B" w:rsidRDefault="007C5CE7" w:rsidP="007C5CE7">
      <w:pPr>
        <w:spacing w:after="0"/>
        <w:jc w:val="both"/>
        <w:rPr>
          <w:rFonts w:ascii="Arial" w:hAnsi="Arial" w:cs="Arial"/>
        </w:rPr>
      </w:pPr>
    </w:p>
    <w:p w14:paraId="0E79DF5C" w14:textId="77777777" w:rsidR="007C5CE7" w:rsidRPr="00E54E8B" w:rsidRDefault="007C5CE7" w:rsidP="007C5CE7">
      <w:pPr>
        <w:spacing w:after="0"/>
        <w:jc w:val="both"/>
        <w:rPr>
          <w:rFonts w:ascii="Arial" w:hAnsi="Arial" w:cs="Arial"/>
          <w:b/>
        </w:rPr>
      </w:pPr>
      <w:r w:rsidRPr="00E54E8B">
        <w:rPr>
          <w:rFonts w:ascii="Arial" w:hAnsi="Arial" w:cs="Arial"/>
          <w:b/>
        </w:rPr>
        <w:t>Obs.: Esta declaração deverá ser feita em papel timbrado da empresa.</w:t>
      </w:r>
    </w:p>
    <w:p w14:paraId="747A80B8" w14:textId="77777777" w:rsidR="00994A3C" w:rsidRPr="00E54E8B" w:rsidRDefault="00994A3C" w:rsidP="00994A3C">
      <w:pPr>
        <w:spacing w:after="0"/>
        <w:jc w:val="both"/>
        <w:rPr>
          <w:rFonts w:ascii="Arial" w:hAnsi="Arial" w:cs="Arial"/>
        </w:rPr>
      </w:pPr>
    </w:p>
    <w:p w14:paraId="2543D603" w14:textId="77777777" w:rsidR="004714A1" w:rsidRPr="00E54E8B" w:rsidRDefault="004714A1" w:rsidP="00FE3494">
      <w:pPr>
        <w:spacing w:after="0"/>
        <w:jc w:val="center"/>
        <w:rPr>
          <w:rFonts w:ascii="Arial" w:hAnsi="Arial" w:cs="Arial"/>
          <w:b/>
        </w:rPr>
      </w:pPr>
    </w:p>
    <w:p w14:paraId="1AA90ACE" w14:textId="28F7FB96" w:rsidR="00FE3494" w:rsidRPr="00BD5511" w:rsidRDefault="00FE3494" w:rsidP="00FE3494">
      <w:pPr>
        <w:spacing w:after="0"/>
        <w:jc w:val="center"/>
        <w:rPr>
          <w:rFonts w:ascii="Arial" w:hAnsi="Arial" w:cs="Arial"/>
          <w:b/>
          <w:sz w:val="24"/>
          <w:szCs w:val="24"/>
        </w:rPr>
      </w:pPr>
      <w:r w:rsidRPr="00BD5511">
        <w:rPr>
          <w:rFonts w:ascii="Arial" w:hAnsi="Arial" w:cs="Arial"/>
          <w:b/>
          <w:sz w:val="24"/>
          <w:szCs w:val="24"/>
        </w:rPr>
        <w:t>CONCORRÊNCIA Nº 00</w:t>
      </w:r>
      <w:r w:rsidR="006144AE" w:rsidRPr="00BD5511">
        <w:rPr>
          <w:rFonts w:ascii="Arial" w:hAnsi="Arial" w:cs="Arial"/>
          <w:b/>
          <w:sz w:val="24"/>
          <w:szCs w:val="24"/>
        </w:rPr>
        <w:t>2</w:t>
      </w:r>
      <w:r w:rsidR="000860A7" w:rsidRPr="00BD5511">
        <w:rPr>
          <w:rFonts w:ascii="Arial" w:hAnsi="Arial" w:cs="Arial"/>
          <w:b/>
          <w:sz w:val="24"/>
          <w:szCs w:val="24"/>
        </w:rPr>
        <w:t>/</w:t>
      </w:r>
      <w:r w:rsidRPr="00BD5511">
        <w:rPr>
          <w:rFonts w:ascii="Arial" w:hAnsi="Arial" w:cs="Arial"/>
          <w:b/>
          <w:sz w:val="24"/>
          <w:szCs w:val="24"/>
        </w:rPr>
        <w:t>SECOM/</w:t>
      </w:r>
      <w:r w:rsidR="00222C8A" w:rsidRPr="00BD5511">
        <w:rPr>
          <w:rFonts w:ascii="Arial" w:hAnsi="Arial" w:cs="Arial"/>
          <w:b/>
          <w:sz w:val="24"/>
          <w:szCs w:val="24"/>
        </w:rPr>
        <w:t>2022</w:t>
      </w:r>
    </w:p>
    <w:p w14:paraId="6A17FAE8" w14:textId="5B0CA7DA"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2759BD32" w14:textId="77777777" w:rsidR="00FE3494" w:rsidRPr="00BD5511" w:rsidRDefault="00FE3494" w:rsidP="00FE3494">
      <w:pPr>
        <w:spacing w:after="0"/>
        <w:jc w:val="both"/>
        <w:rPr>
          <w:rFonts w:ascii="Arial" w:hAnsi="Arial" w:cs="Arial"/>
          <w:b/>
          <w:sz w:val="24"/>
          <w:szCs w:val="24"/>
        </w:rPr>
      </w:pPr>
    </w:p>
    <w:p w14:paraId="38BBEE6C" w14:textId="77777777" w:rsidR="00FE3494" w:rsidRPr="00BD5511" w:rsidRDefault="00FE3494" w:rsidP="00FE3494">
      <w:pPr>
        <w:spacing w:after="0"/>
        <w:jc w:val="center"/>
        <w:rPr>
          <w:rFonts w:ascii="Arial" w:hAnsi="Arial" w:cs="Arial"/>
          <w:b/>
          <w:sz w:val="24"/>
          <w:szCs w:val="24"/>
        </w:rPr>
      </w:pPr>
      <w:r w:rsidRPr="00BD5511">
        <w:rPr>
          <w:rFonts w:ascii="Arial" w:hAnsi="Arial" w:cs="Arial"/>
          <w:b/>
          <w:sz w:val="24"/>
          <w:szCs w:val="24"/>
        </w:rPr>
        <w:t>ANEXO IV</w:t>
      </w:r>
    </w:p>
    <w:p w14:paraId="1CB6751C" w14:textId="77777777" w:rsidR="00FE3494" w:rsidRPr="00BD5511" w:rsidRDefault="00FE3494" w:rsidP="00FE3494">
      <w:pPr>
        <w:spacing w:after="0"/>
        <w:jc w:val="center"/>
        <w:rPr>
          <w:rFonts w:ascii="Arial" w:hAnsi="Arial" w:cs="Arial"/>
          <w:b/>
          <w:sz w:val="24"/>
          <w:szCs w:val="24"/>
        </w:rPr>
      </w:pPr>
      <w:r w:rsidRPr="00BD5511">
        <w:rPr>
          <w:rFonts w:ascii="Arial" w:hAnsi="Arial" w:cs="Arial"/>
          <w:b/>
          <w:sz w:val="24"/>
          <w:szCs w:val="24"/>
        </w:rPr>
        <w:t>DECLARAÇÃO DE PLENO ATENDIMENTO AOS REQUISITOS DE CONTRATAÇÃO</w:t>
      </w:r>
    </w:p>
    <w:p w14:paraId="1EB77EC7" w14:textId="77777777" w:rsidR="00FE3494" w:rsidRPr="00BD5511" w:rsidRDefault="00FE3494" w:rsidP="00FE3494">
      <w:pPr>
        <w:spacing w:after="0"/>
        <w:jc w:val="center"/>
        <w:rPr>
          <w:rFonts w:ascii="Arial" w:hAnsi="Arial" w:cs="Arial"/>
          <w:b/>
          <w:sz w:val="24"/>
          <w:szCs w:val="24"/>
        </w:rPr>
      </w:pPr>
    </w:p>
    <w:p w14:paraId="00875656" w14:textId="77777777" w:rsidR="00FE3494" w:rsidRPr="00BD5511" w:rsidRDefault="00FE3494" w:rsidP="00FE3494">
      <w:pPr>
        <w:spacing w:after="0"/>
        <w:jc w:val="both"/>
        <w:rPr>
          <w:rFonts w:ascii="Arial" w:hAnsi="Arial" w:cs="Arial"/>
          <w:b/>
          <w:sz w:val="24"/>
          <w:szCs w:val="24"/>
        </w:rPr>
      </w:pPr>
      <w:r w:rsidRPr="00BD5511">
        <w:rPr>
          <w:rFonts w:ascii="Arial" w:hAnsi="Arial" w:cs="Arial"/>
          <w:b/>
          <w:sz w:val="24"/>
          <w:szCs w:val="24"/>
        </w:rPr>
        <w:t>À</w:t>
      </w:r>
    </w:p>
    <w:p w14:paraId="6307E400" w14:textId="77777777" w:rsidR="00FE3494" w:rsidRPr="00BD5511" w:rsidRDefault="00FE3494" w:rsidP="00FE3494">
      <w:pPr>
        <w:spacing w:after="0"/>
        <w:jc w:val="both"/>
        <w:rPr>
          <w:rFonts w:ascii="Arial" w:hAnsi="Arial" w:cs="Arial"/>
          <w:b/>
          <w:sz w:val="24"/>
          <w:szCs w:val="24"/>
        </w:rPr>
      </w:pPr>
      <w:r w:rsidRPr="00BD5511">
        <w:rPr>
          <w:rFonts w:ascii="Arial" w:hAnsi="Arial" w:cs="Arial"/>
          <w:b/>
          <w:sz w:val="24"/>
          <w:szCs w:val="24"/>
        </w:rPr>
        <w:t>PREFEITURA</w:t>
      </w:r>
      <w:r w:rsidR="002D0854" w:rsidRPr="00BD5511">
        <w:rPr>
          <w:rFonts w:ascii="Arial" w:hAnsi="Arial" w:cs="Arial"/>
          <w:b/>
          <w:sz w:val="24"/>
          <w:szCs w:val="24"/>
        </w:rPr>
        <w:t xml:space="preserve"> </w:t>
      </w:r>
      <w:r w:rsidRPr="00BD5511">
        <w:rPr>
          <w:rFonts w:ascii="Arial" w:hAnsi="Arial" w:cs="Arial"/>
          <w:b/>
          <w:sz w:val="24"/>
          <w:szCs w:val="24"/>
        </w:rPr>
        <w:t>DE SÃO PAULO</w:t>
      </w:r>
    </w:p>
    <w:p w14:paraId="40C2CE22" w14:textId="77777777" w:rsidR="00FE3494" w:rsidRPr="00BD5511" w:rsidRDefault="00FE3494" w:rsidP="00FE3494">
      <w:pPr>
        <w:spacing w:after="0"/>
        <w:jc w:val="both"/>
        <w:rPr>
          <w:rFonts w:ascii="Arial" w:hAnsi="Arial" w:cs="Arial"/>
          <w:b/>
          <w:sz w:val="24"/>
          <w:szCs w:val="24"/>
        </w:rPr>
      </w:pPr>
      <w:r w:rsidRPr="00BD5511">
        <w:rPr>
          <w:rFonts w:ascii="Arial" w:hAnsi="Arial" w:cs="Arial"/>
          <w:b/>
          <w:sz w:val="24"/>
          <w:szCs w:val="24"/>
        </w:rPr>
        <w:t>SECRET</w:t>
      </w:r>
      <w:r w:rsidR="00997A59" w:rsidRPr="00BD5511">
        <w:rPr>
          <w:rFonts w:ascii="Arial" w:hAnsi="Arial" w:cs="Arial"/>
          <w:b/>
          <w:sz w:val="24"/>
          <w:szCs w:val="24"/>
        </w:rPr>
        <w:t>ARIA</w:t>
      </w:r>
      <w:r w:rsidRPr="00BD5511">
        <w:rPr>
          <w:rFonts w:ascii="Arial" w:hAnsi="Arial" w:cs="Arial"/>
          <w:b/>
          <w:sz w:val="24"/>
          <w:szCs w:val="24"/>
        </w:rPr>
        <w:t xml:space="preserve"> ESPECIAL DE COMUNICAÇÃO</w:t>
      </w:r>
    </w:p>
    <w:p w14:paraId="0C6AD681" w14:textId="5570532B" w:rsidR="00FE3494" w:rsidRPr="00BD5511" w:rsidRDefault="00FE3494" w:rsidP="00FE3494">
      <w:pPr>
        <w:spacing w:after="0"/>
        <w:jc w:val="both"/>
        <w:rPr>
          <w:rFonts w:ascii="Arial" w:hAnsi="Arial" w:cs="Arial"/>
          <w:b/>
          <w:sz w:val="24"/>
          <w:szCs w:val="24"/>
        </w:rPr>
      </w:pPr>
      <w:r w:rsidRPr="00BD5511">
        <w:rPr>
          <w:rFonts w:ascii="Arial" w:hAnsi="Arial" w:cs="Arial"/>
          <w:b/>
          <w:sz w:val="24"/>
          <w:szCs w:val="24"/>
        </w:rPr>
        <w:t xml:space="preserve">COMISSÃO ESPECIAL DE </w:t>
      </w:r>
      <w:r w:rsidR="007B19F7">
        <w:rPr>
          <w:rFonts w:ascii="Arial" w:hAnsi="Arial" w:cs="Arial"/>
          <w:b/>
          <w:sz w:val="24"/>
          <w:szCs w:val="24"/>
        </w:rPr>
        <w:t xml:space="preserve">PROCEDIMENTO </w:t>
      </w:r>
      <w:r w:rsidRPr="00BD5511">
        <w:rPr>
          <w:rFonts w:ascii="Arial" w:hAnsi="Arial" w:cs="Arial"/>
          <w:b/>
          <w:sz w:val="24"/>
          <w:szCs w:val="24"/>
        </w:rPr>
        <w:t>LICITA</w:t>
      </w:r>
      <w:r w:rsidR="007B19F7">
        <w:rPr>
          <w:rFonts w:ascii="Arial" w:hAnsi="Arial" w:cs="Arial"/>
          <w:b/>
          <w:sz w:val="24"/>
          <w:szCs w:val="24"/>
        </w:rPr>
        <w:t>TÓRIO</w:t>
      </w:r>
    </w:p>
    <w:p w14:paraId="79B3D8C5" w14:textId="77777777" w:rsidR="00FE3494" w:rsidRPr="00BD5511" w:rsidRDefault="00FE3494" w:rsidP="00FE3494">
      <w:pPr>
        <w:spacing w:after="0"/>
        <w:jc w:val="both"/>
        <w:rPr>
          <w:rFonts w:ascii="Arial" w:hAnsi="Arial" w:cs="Arial"/>
          <w:b/>
          <w:sz w:val="24"/>
          <w:szCs w:val="24"/>
        </w:rPr>
      </w:pPr>
      <w:r w:rsidRPr="00BD5511">
        <w:rPr>
          <w:rFonts w:ascii="Arial" w:hAnsi="Arial" w:cs="Arial"/>
          <w:b/>
          <w:sz w:val="24"/>
          <w:szCs w:val="24"/>
        </w:rPr>
        <w:t>ENDEREÇO: Viaduto do Chá, n.º 15, 6º andar, Centro.</w:t>
      </w:r>
    </w:p>
    <w:p w14:paraId="13AB0391" w14:textId="77777777" w:rsidR="0029036A" w:rsidRPr="00BD5511" w:rsidRDefault="00FE3494" w:rsidP="0029036A">
      <w:pPr>
        <w:spacing w:after="0"/>
        <w:jc w:val="both"/>
        <w:rPr>
          <w:rFonts w:ascii="Arial" w:hAnsi="Arial" w:cs="Arial"/>
          <w:b/>
          <w:sz w:val="24"/>
          <w:szCs w:val="24"/>
        </w:rPr>
      </w:pPr>
      <w:r w:rsidRPr="00BD5511">
        <w:rPr>
          <w:rFonts w:ascii="Arial" w:hAnsi="Arial" w:cs="Arial"/>
          <w:b/>
          <w:sz w:val="24"/>
          <w:szCs w:val="24"/>
        </w:rPr>
        <w:t xml:space="preserve">REF.: Processo n.º </w:t>
      </w:r>
      <w:r w:rsidR="0029036A" w:rsidRPr="00BD5511">
        <w:rPr>
          <w:rFonts w:ascii="Arial" w:hAnsi="Arial" w:cs="Arial"/>
          <w:b/>
          <w:sz w:val="24"/>
          <w:szCs w:val="24"/>
        </w:rPr>
        <w:t xml:space="preserve">6010.2022/0002859-6 </w:t>
      </w:r>
    </w:p>
    <w:p w14:paraId="42FC4349" w14:textId="77777777" w:rsidR="00FE3494" w:rsidRPr="00BD5511" w:rsidRDefault="00FE3494" w:rsidP="00FE3494">
      <w:pPr>
        <w:spacing w:after="0"/>
        <w:jc w:val="center"/>
        <w:rPr>
          <w:rFonts w:ascii="Arial" w:hAnsi="Arial" w:cs="Arial"/>
          <w:b/>
          <w:sz w:val="24"/>
          <w:szCs w:val="24"/>
        </w:rPr>
      </w:pPr>
    </w:p>
    <w:p w14:paraId="62AE252E"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A Agência_______________________________________________, inscrita no CNPJ n.º ______________, sediada em ______________________, na Rua/</w:t>
      </w:r>
      <w:proofErr w:type="spellStart"/>
      <w:proofErr w:type="gramStart"/>
      <w:r w:rsidRPr="00BD5511">
        <w:rPr>
          <w:rFonts w:ascii="Arial" w:hAnsi="Arial" w:cs="Arial"/>
          <w:sz w:val="24"/>
          <w:szCs w:val="24"/>
        </w:rPr>
        <w:t>Av</w:t>
      </w:r>
      <w:proofErr w:type="spellEnd"/>
      <w:r w:rsidRPr="00BD5511">
        <w:rPr>
          <w:rFonts w:ascii="Arial" w:hAnsi="Arial" w:cs="Arial"/>
          <w:sz w:val="24"/>
          <w:szCs w:val="24"/>
        </w:rPr>
        <w:t>.</w:t>
      </w:r>
      <w:proofErr w:type="gramEnd"/>
      <w:r w:rsidRPr="00BD5511">
        <w:rPr>
          <w:rFonts w:ascii="Arial" w:hAnsi="Arial" w:cs="Arial"/>
          <w:sz w:val="24"/>
          <w:szCs w:val="24"/>
        </w:rPr>
        <w:t xml:space="preserve">________________________________nº__________, </w:t>
      </w:r>
      <w:r w:rsidRPr="00BD5511">
        <w:rPr>
          <w:rFonts w:ascii="Arial" w:hAnsi="Arial" w:cs="Arial"/>
          <w:b/>
          <w:sz w:val="24"/>
          <w:szCs w:val="24"/>
        </w:rPr>
        <w:t>DECLARA</w:t>
      </w:r>
      <w:r w:rsidRPr="00BD5511">
        <w:rPr>
          <w:rFonts w:ascii="Arial" w:hAnsi="Arial" w:cs="Arial"/>
          <w:sz w:val="24"/>
          <w:szCs w:val="24"/>
        </w:rPr>
        <w:t>, para os devidos fins do disposto no Edital de Licitação em referência que:</w:t>
      </w:r>
    </w:p>
    <w:p w14:paraId="4DD5317F" w14:textId="77777777" w:rsidR="00FE3494" w:rsidRPr="00BD5511" w:rsidRDefault="00FE3494" w:rsidP="00FE3494">
      <w:pPr>
        <w:spacing w:after="0"/>
        <w:jc w:val="both"/>
        <w:rPr>
          <w:rFonts w:ascii="Arial" w:hAnsi="Arial" w:cs="Arial"/>
          <w:sz w:val="24"/>
          <w:szCs w:val="24"/>
        </w:rPr>
      </w:pPr>
    </w:p>
    <w:p w14:paraId="06D8C289" w14:textId="77777777" w:rsidR="00FE3494" w:rsidRPr="00BD5511" w:rsidRDefault="00FE3494">
      <w:pPr>
        <w:pStyle w:val="PargrafodaLista"/>
        <w:numPr>
          <w:ilvl w:val="0"/>
          <w:numId w:val="3"/>
        </w:numPr>
        <w:spacing w:after="0"/>
        <w:jc w:val="both"/>
        <w:rPr>
          <w:rFonts w:ascii="Arial" w:hAnsi="Arial" w:cs="Arial"/>
          <w:sz w:val="24"/>
          <w:szCs w:val="24"/>
        </w:rPr>
      </w:pPr>
      <w:proofErr w:type="gramStart"/>
      <w:r w:rsidRPr="00BD5511">
        <w:rPr>
          <w:rFonts w:ascii="Arial" w:hAnsi="Arial" w:cs="Arial"/>
          <w:sz w:val="24"/>
          <w:szCs w:val="24"/>
        </w:rPr>
        <w:t>se</w:t>
      </w:r>
      <w:proofErr w:type="gramEnd"/>
      <w:r w:rsidRPr="00BD5511">
        <w:rPr>
          <w:rFonts w:ascii="Arial" w:hAnsi="Arial" w:cs="Arial"/>
          <w:sz w:val="24"/>
          <w:szCs w:val="24"/>
        </w:rPr>
        <w:t xml:space="preserve"> sujeita a todas as condições deste Edital;</w:t>
      </w:r>
    </w:p>
    <w:p w14:paraId="44ABBCBD" w14:textId="77777777" w:rsidR="00FE3494" w:rsidRPr="00BD5511" w:rsidRDefault="00FE3494">
      <w:pPr>
        <w:pStyle w:val="PargrafodaLista"/>
        <w:numPr>
          <w:ilvl w:val="0"/>
          <w:numId w:val="3"/>
        </w:numPr>
        <w:spacing w:after="0"/>
        <w:jc w:val="both"/>
        <w:rPr>
          <w:rFonts w:ascii="Arial" w:hAnsi="Arial" w:cs="Arial"/>
          <w:sz w:val="24"/>
          <w:szCs w:val="24"/>
        </w:rPr>
      </w:pPr>
      <w:proofErr w:type="gramStart"/>
      <w:r w:rsidRPr="00BD5511">
        <w:rPr>
          <w:rFonts w:ascii="Arial" w:hAnsi="Arial" w:cs="Arial"/>
          <w:sz w:val="24"/>
          <w:szCs w:val="24"/>
        </w:rPr>
        <w:t>assume</w:t>
      </w:r>
      <w:proofErr w:type="gramEnd"/>
      <w:r w:rsidRPr="00BD5511">
        <w:rPr>
          <w:rFonts w:ascii="Arial" w:hAnsi="Arial" w:cs="Arial"/>
          <w:sz w:val="24"/>
          <w:szCs w:val="24"/>
        </w:rPr>
        <w:t xml:space="preserve"> inteira responsabilidade pelos serviços bem como pelos demais encargos derivados da contratação;</w:t>
      </w:r>
    </w:p>
    <w:p w14:paraId="0B7476A1" w14:textId="77777777" w:rsidR="00FE3494" w:rsidRPr="00BD5511" w:rsidRDefault="00FE3494">
      <w:pPr>
        <w:pStyle w:val="PargrafodaLista"/>
        <w:numPr>
          <w:ilvl w:val="0"/>
          <w:numId w:val="3"/>
        </w:numPr>
        <w:spacing w:after="0"/>
        <w:jc w:val="both"/>
        <w:rPr>
          <w:rFonts w:ascii="Arial" w:hAnsi="Arial" w:cs="Arial"/>
          <w:sz w:val="24"/>
          <w:szCs w:val="24"/>
        </w:rPr>
      </w:pPr>
      <w:proofErr w:type="gramStart"/>
      <w:r w:rsidRPr="00BD5511">
        <w:rPr>
          <w:rFonts w:ascii="Arial" w:hAnsi="Arial" w:cs="Arial"/>
          <w:sz w:val="24"/>
          <w:szCs w:val="24"/>
        </w:rPr>
        <w:t>tem</w:t>
      </w:r>
      <w:proofErr w:type="gramEnd"/>
      <w:r w:rsidRPr="00BD5511">
        <w:rPr>
          <w:rFonts w:ascii="Arial" w:hAnsi="Arial" w:cs="Arial"/>
          <w:sz w:val="24"/>
          <w:szCs w:val="24"/>
        </w:rPr>
        <w:t xml:space="preserve"> pleno conhecimento das condições de execução dos serviços e das especificações técnicas que integram o Edital;</w:t>
      </w:r>
    </w:p>
    <w:p w14:paraId="0DF7BB69" w14:textId="77777777" w:rsidR="00FE3494" w:rsidRPr="00BD5511" w:rsidRDefault="00FE3494">
      <w:pPr>
        <w:pStyle w:val="PargrafodaLista"/>
        <w:numPr>
          <w:ilvl w:val="0"/>
          <w:numId w:val="3"/>
        </w:numPr>
        <w:spacing w:after="0"/>
        <w:jc w:val="both"/>
        <w:rPr>
          <w:rFonts w:ascii="Arial" w:hAnsi="Arial" w:cs="Arial"/>
          <w:sz w:val="24"/>
          <w:szCs w:val="24"/>
        </w:rPr>
      </w:pPr>
      <w:proofErr w:type="gramStart"/>
      <w:r w:rsidRPr="00BD5511">
        <w:rPr>
          <w:rFonts w:ascii="Arial" w:hAnsi="Arial" w:cs="Arial"/>
          <w:sz w:val="24"/>
          <w:szCs w:val="24"/>
        </w:rPr>
        <w:t>responde</w:t>
      </w:r>
      <w:proofErr w:type="gramEnd"/>
      <w:r w:rsidRPr="00BD5511">
        <w:rPr>
          <w:rFonts w:ascii="Arial" w:hAnsi="Arial" w:cs="Arial"/>
          <w:sz w:val="24"/>
          <w:szCs w:val="24"/>
        </w:rPr>
        <w:t xml:space="preserve"> pela veracidade de todas as informações constantes nas propostas apresentadas.</w:t>
      </w:r>
    </w:p>
    <w:p w14:paraId="73DD521B" w14:textId="77777777" w:rsidR="00FE3494" w:rsidRPr="00BD5511" w:rsidRDefault="00FE3494" w:rsidP="00FE3494">
      <w:pPr>
        <w:spacing w:after="0"/>
        <w:jc w:val="both"/>
        <w:rPr>
          <w:rFonts w:ascii="Arial" w:hAnsi="Arial" w:cs="Arial"/>
          <w:sz w:val="24"/>
          <w:szCs w:val="24"/>
        </w:rPr>
      </w:pPr>
    </w:p>
    <w:p w14:paraId="0CA3C109" w14:textId="77777777" w:rsidR="00FE3494" w:rsidRPr="00BD5511" w:rsidRDefault="00FE3494" w:rsidP="00FE3494">
      <w:pPr>
        <w:spacing w:after="0"/>
        <w:jc w:val="both"/>
        <w:rPr>
          <w:rFonts w:ascii="Arial" w:hAnsi="Arial" w:cs="Arial"/>
          <w:sz w:val="24"/>
          <w:szCs w:val="24"/>
        </w:rPr>
      </w:pPr>
    </w:p>
    <w:p w14:paraId="6FDA72C6" w14:textId="77777777" w:rsidR="00FE3494" w:rsidRPr="00BD5511" w:rsidRDefault="00FE3494" w:rsidP="00FE3494">
      <w:pPr>
        <w:spacing w:after="0"/>
        <w:jc w:val="both"/>
        <w:rPr>
          <w:rFonts w:ascii="Arial" w:hAnsi="Arial" w:cs="Arial"/>
          <w:sz w:val="24"/>
          <w:szCs w:val="24"/>
        </w:rPr>
      </w:pPr>
    </w:p>
    <w:p w14:paraId="2A72087F" w14:textId="77777777" w:rsidR="00FE3494" w:rsidRPr="00BD5511" w:rsidRDefault="00FE3494" w:rsidP="00FE3494">
      <w:pPr>
        <w:pBdr>
          <w:bottom w:val="single" w:sz="12" w:space="1" w:color="auto"/>
        </w:pBdr>
        <w:spacing w:after="0"/>
        <w:jc w:val="both"/>
        <w:rPr>
          <w:rFonts w:ascii="Arial" w:hAnsi="Arial" w:cs="Arial"/>
          <w:sz w:val="24"/>
          <w:szCs w:val="24"/>
        </w:rPr>
      </w:pPr>
    </w:p>
    <w:p w14:paraId="73BCBFA2"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Local e Data:</w:t>
      </w:r>
    </w:p>
    <w:p w14:paraId="2B109F57" w14:textId="77777777" w:rsidR="00FE3494" w:rsidRPr="00BD5511" w:rsidRDefault="00FE3494" w:rsidP="00FE3494">
      <w:pPr>
        <w:spacing w:after="0"/>
        <w:jc w:val="both"/>
        <w:rPr>
          <w:rFonts w:ascii="Arial" w:hAnsi="Arial" w:cs="Arial"/>
          <w:sz w:val="24"/>
          <w:szCs w:val="24"/>
        </w:rPr>
      </w:pPr>
    </w:p>
    <w:p w14:paraId="37BD9F41" w14:textId="77777777" w:rsidR="00FE3494" w:rsidRPr="00BD5511" w:rsidRDefault="00FE3494" w:rsidP="00FE3494">
      <w:pPr>
        <w:spacing w:after="0"/>
        <w:jc w:val="both"/>
        <w:rPr>
          <w:rFonts w:ascii="Arial" w:hAnsi="Arial" w:cs="Arial"/>
          <w:sz w:val="24"/>
          <w:szCs w:val="24"/>
        </w:rPr>
      </w:pPr>
    </w:p>
    <w:p w14:paraId="00934181" w14:textId="77777777" w:rsidR="00FE3494" w:rsidRPr="00BD5511" w:rsidRDefault="00FE3494" w:rsidP="00FE3494">
      <w:pPr>
        <w:pBdr>
          <w:bottom w:val="single" w:sz="12" w:space="1" w:color="auto"/>
        </w:pBdr>
        <w:spacing w:after="0"/>
        <w:jc w:val="both"/>
        <w:rPr>
          <w:rFonts w:ascii="Arial" w:hAnsi="Arial" w:cs="Arial"/>
          <w:sz w:val="24"/>
          <w:szCs w:val="24"/>
        </w:rPr>
      </w:pPr>
    </w:p>
    <w:p w14:paraId="2C44B0E1"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Assinatura do representante legal da agência perante a licitação</w:t>
      </w:r>
    </w:p>
    <w:p w14:paraId="6242785C"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Nome por extenso</w:t>
      </w:r>
    </w:p>
    <w:p w14:paraId="2B1057D9"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RG</w:t>
      </w:r>
    </w:p>
    <w:p w14:paraId="2D06E9B6" w14:textId="77777777" w:rsidR="00FE3494" w:rsidRPr="00BD5511" w:rsidRDefault="00FE3494" w:rsidP="00FE3494">
      <w:pPr>
        <w:spacing w:after="0"/>
        <w:jc w:val="both"/>
        <w:rPr>
          <w:rFonts w:ascii="Arial" w:hAnsi="Arial" w:cs="Arial"/>
          <w:sz w:val="24"/>
          <w:szCs w:val="24"/>
        </w:rPr>
      </w:pPr>
      <w:r w:rsidRPr="00BD5511">
        <w:rPr>
          <w:rFonts w:ascii="Arial" w:hAnsi="Arial" w:cs="Arial"/>
          <w:sz w:val="24"/>
          <w:szCs w:val="24"/>
        </w:rPr>
        <w:t>CPF/MF</w:t>
      </w:r>
    </w:p>
    <w:p w14:paraId="44A3C0C5" w14:textId="51336B57" w:rsidR="00C11681" w:rsidRPr="00BD5511" w:rsidRDefault="00827BE4" w:rsidP="00110442">
      <w:pPr>
        <w:tabs>
          <w:tab w:val="left" w:pos="2342"/>
          <w:tab w:val="center" w:pos="4252"/>
        </w:tabs>
        <w:spacing w:after="0"/>
        <w:rPr>
          <w:rFonts w:ascii="Arial" w:hAnsi="Arial" w:cs="Arial"/>
          <w:b/>
          <w:sz w:val="24"/>
          <w:szCs w:val="24"/>
        </w:rPr>
      </w:pPr>
      <w:r w:rsidRPr="00BD5511">
        <w:rPr>
          <w:rFonts w:ascii="Arial" w:hAnsi="Arial" w:cs="Arial"/>
          <w:b/>
          <w:sz w:val="24"/>
          <w:szCs w:val="24"/>
        </w:rPr>
        <w:lastRenderedPageBreak/>
        <w:tab/>
      </w:r>
      <w:r w:rsidR="00110442" w:rsidRPr="00BD5511">
        <w:rPr>
          <w:rFonts w:ascii="Arial" w:hAnsi="Arial" w:cs="Arial"/>
          <w:b/>
          <w:sz w:val="24"/>
          <w:szCs w:val="24"/>
        </w:rPr>
        <w:tab/>
      </w:r>
    </w:p>
    <w:p w14:paraId="59272686" w14:textId="14265D9D" w:rsidR="00110442" w:rsidRPr="00BD5511" w:rsidRDefault="00110442" w:rsidP="00C11681">
      <w:pPr>
        <w:tabs>
          <w:tab w:val="left" w:pos="2342"/>
          <w:tab w:val="center" w:pos="4252"/>
        </w:tabs>
        <w:spacing w:after="0"/>
        <w:jc w:val="center"/>
        <w:rPr>
          <w:rFonts w:ascii="Arial" w:hAnsi="Arial" w:cs="Arial"/>
          <w:b/>
          <w:sz w:val="24"/>
          <w:szCs w:val="24"/>
        </w:rPr>
      </w:pPr>
      <w:r w:rsidRPr="00BD5511">
        <w:rPr>
          <w:rFonts w:ascii="Arial" w:hAnsi="Arial" w:cs="Arial"/>
          <w:b/>
          <w:sz w:val="24"/>
          <w:szCs w:val="24"/>
        </w:rPr>
        <w:t>CONCORRÊNCIA Nº 00</w:t>
      </w:r>
      <w:r w:rsidR="00CA1704"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15A6EADF" w14:textId="2B5006C5"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1A754925" w14:textId="77777777" w:rsidR="00110442" w:rsidRPr="00BD5511" w:rsidRDefault="00110442" w:rsidP="00110442">
      <w:pPr>
        <w:spacing w:after="0"/>
        <w:jc w:val="both"/>
        <w:rPr>
          <w:rFonts w:ascii="Arial" w:hAnsi="Arial" w:cs="Arial"/>
          <w:b/>
          <w:sz w:val="24"/>
          <w:szCs w:val="24"/>
        </w:rPr>
      </w:pPr>
    </w:p>
    <w:p w14:paraId="2083DBE5" w14:textId="77777777" w:rsidR="00110442" w:rsidRPr="00BD5511" w:rsidRDefault="00110442" w:rsidP="00110442">
      <w:pPr>
        <w:spacing w:after="0"/>
        <w:jc w:val="center"/>
        <w:rPr>
          <w:rFonts w:ascii="Arial" w:hAnsi="Arial" w:cs="Arial"/>
          <w:b/>
          <w:sz w:val="24"/>
          <w:szCs w:val="24"/>
        </w:rPr>
      </w:pPr>
      <w:r w:rsidRPr="00BD5511">
        <w:rPr>
          <w:rFonts w:ascii="Arial" w:hAnsi="Arial" w:cs="Arial"/>
          <w:b/>
          <w:sz w:val="24"/>
          <w:szCs w:val="24"/>
        </w:rPr>
        <w:t>ANEXO V</w:t>
      </w:r>
    </w:p>
    <w:p w14:paraId="7D97B6A8" w14:textId="77777777" w:rsidR="00110442" w:rsidRPr="00BD5511" w:rsidRDefault="00110442" w:rsidP="00110442">
      <w:pPr>
        <w:spacing w:after="0"/>
        <w:jc w:val="center"/>
        <w:rPr>
          <w:rFonts w:ascii="Arial" w:hAnsi="Arial" w:cs="Arial"/>
          <w:b/>
          <w:sz w:val="24"/>
          <w:szCs w:val="24"/>
        </w:rPr>
      </w:pPr>
      <w:r w:rsidRPr="00BD5511">
        <w:rPr>
          <w:rFonts w:ascii="Arial" w:hAnsi="Arial" w:cs="Arial"/>
          <w:b/>
          <w:sz w:val="24"/>
          <w:szCs w:val="24"/>
        </w:rPr>
        <w:t>DECLARAÇÃO DE INEXISTÊNCIA DE FATOS IMPEDITIVOS DE HABILITAÇÃO</w:t>
      </w:r>
    </w:p>
    <w:p w14:paraId="40473C66" w14:textId="77777777" w:rsidR="00110442" w:rsidRPr="00BD5511" w:rsidRDefault="00110442" w:rsidP="00110442">
      <w:pPr>
        <w:spacing w:after="0"/>
        <w:jc w:val="both"/>
        <w:rPr>
          <w:rFonts w:ascii="Arial" w:hAnsi="Arial" w:cs="Arial"/>
          <w:b/>
          <w:sz w:val="24"/>
          <w:szCs w:val="24"/>
        </w:rPr>
      </w:pPr>
    </w:p>
    <w:p w14:paraId="07E4E827" w14:textId="77777777" w:rsidR="00110442" w:rsidRPr="00BD5511" w:rsidRDefault="00110442" w:rsidP="00110442">
      <w:pPr>
        <w:spacing w:after="0"/>
        <w:jc w:val="both"/>
        <w:rPr>
          <w:rFonts w:ascii="Arial" w:hAnsi="Arial" w:cs="Arial"/>
          <w:b/>
          <w:sz w:val="24"/>
          <w:szCs w:val="24"/>
        </w:rPr>
      </w:pPr>
      <w:r w:rsidRPr="00BD5511">
        <w:rPr>
          <w:rFonts w:ascii="Arial" w:hAnsi="Arial" w:cs="Arial"/>
          <w:b/>
          <w:sz w:val="24"/>
          <w:szCs w:val="24"/>
        </w:rPr>
        <w:t>À</w:t>
      </w:r>
    </w:p>
    <w:p w14:paraId="73AAE480" w14:textId="77777777" w:rsidR="00110442" w:rsidRPr="00BD5511" w:rsidRDefault="00110442" w:rsidP="00110442">
      <w:pPr>
        <w:spacing w:after="0"/>
        <w:jc w:val="both"/>
        <w:rPr>
          <w:rFonts w:ascii="Arial" w:hAnsi="Arial" w:cs="Arial"/>
          <w:b/>
          <w:sz w:val="24"/>
          <w:szCs w:val="24"/>
        </w:rPr>
      </w:pPr>
      <w:r w:rsidRPr="00BD5511">
        <w:rPr>
          <w:rFonts w:ascii="Arial" w:hAnsi="Arial" w:cs="Arial"/>
          <w:b/>
          <w:sz w:val="24"/>
          <w:szCs w:val="24"/>
        </w:rPr>
        <w:t>PREFEITURA</w:t>
      </w:r>
      <w:r w:rsidR="002D0854" w:rsidRPr="00BD5511">
        <w:rPr>
          <w:rFonts w:ascii="Arial" w:hAnsi="Arial" w:cs="Arial"/>
          <w:b/>
          <w:sz w:val="24"/>
          <w:szCs w:val="24"/>
        </w:rPr>
        <w:t xml:space="preserve"> </w:t>
      </w:r>
      <w:r w:rsidRPr="00BD5511">
        <w:rPr>
          <w:rFonts w:ascii="Arial" w:hAnsi="Arial" w:cs="Arial"/>
          <w:b/>
          <w:sz w:val="24"/>
          <w:szCs w:val="24"/>
        </w:rPr>
        <w:t>DE SÃO PAULO</w:t>
      </w:r>
    </w:p>
    <w:p w14:paraId="7E0CF583" w14:textId="77777777" w:rsidR="00110442" w:rsidRPr="00BD5511" w:rsidRDefault="00110442" w:rsidP="00110442">
      <w:pPr>
        <w:spacing w:after="0"/>
        <w:jc w:val="both"/>
        <w:rPr>
          <w:rFonts w:ascii="Arial" w:hAnsi="Arial" w:cs="Arial"/>
          <w:b/>
          <w:sz w:val="24"/>
          <w:szCs w:val="24"/>
        </w:rPr>
      </w:pPr>
      <w:r w:rsidRPr="00BD5511">
        <w:rPr>
          <w:rFonts w:ascii="Arial" w:hAnsi="Arial" w:cs="Arial"/>
          <w:b/>
          <w:sz w:val="24"/>
          <w:szCs w:val="24"/>
        </w:rPr>
        <w:t>SECRET</w:t>
      </w:r>
      <w:r w:rsidR="00997A59" w:rsidRPr="00BD5511">
        <w:rPr>
          <w:rFonts w:ascii="Arial" w:hAnsi="Arial" w:cs="Arial"/>
          <w:b/>
          <w:sz w:val="24"/>
          <w:szCs w:val="24"/>
        </w:rPr>
        <w:t>ARIA</w:t>
      </w:r>
      <w:r w:rsidRPr="00BD5511">
        <w:rPr>
          <w:rFonts w:ascii="Arial" w:hAnsi="Arial" w:cs="Arial"/>
          <w:b/>
          <w:sz w:val="24"/>
          <w:szCs w:val="24"/>
        </w:rPr>
        <w:t xml:space="preserve"> ESPECIAL DE COMUNICAÇÃO</w:t>
      </w:r>
    </w:p>
    <w:p w14:paraId="52339BE6" w14:textId="074CB041" w:rsidR="00110442" w:rsidRPr="00BD5511" w:rsidRDefault="00110442" w:rsidP="00110442">
      <w:pPr>
        <w:spacing w:after="0"/>
        <w:jc w:val="both"/>
        <w:rPr>
          <w:rFonts w:ascii="Arial" w:hAnsi="Arial" w:cs="Arial"/>
          <w:b/>
          <w:sz w:val="24"/>
          <w:szCs w:val="24"/>
        </w:rPr>
      </w:pPr>
      <w:r w:rsidRPr="00BD5511">
        <w:rPr>
          <w:rFonts w:ascii="Arial" w:hAnsi="Arial" w:cs="Arial"/>
          <w:b/>
          <w:sz w:val="24"/>
          <w:szCs w:val="24"/>
        </w:rPr>
        <w:t xml:space="preserve">COMISSÃO ESPECIAL DE </w:t>
      </w:r>
      <w:r w:rsidR="007B19F7">
        <w:rPr>
          <w:rFonts w:ascii="Arial" w:hAnsi="Arial" w:cs="Arial"/>
          <w:b/>
          <w:sz w:val="24"/>
          <w:szCs w:val="24"/>
        </w:rPr>
        <w:t>PROCEDIMENTO LICITATÓRIO</w:t>
      </w:r>
    </w:p>
    <w:p w14:paraId="20F0A365" w14:textId="77777777" w:rsidR="00110442" w:rsidRPr="00BD5511" w:rsidRDefault="00110442" w:rsidP="00110442">
      <w:pPr>
        <w:spacing w:after="0"/>
        <w:jc w:val="both"/>
        <w:rPr>
          <w:rFonts w:ascii="Arial" w:hAnsi="Arial" w:cs="Arial"/>
          <w:b/>
          <w:sz w:val="24"/>
          <w:szCs w:val="24"/>
        </w:rPr>
      </w:pPr>
      <w:r w:rsidRPr="00BD5511">
        <w:rPr>
          <w:rFonts w:ascii="Arial" w:hAnsi="Arial" w:cs="Arial"/>
          <w:b/>
          <w:sz w:val="24"/>
          <w:szCs w:val="24"/>
        </w:rPr>
        <w:t>ENDEREÇO: Viaduto do Chá, n.º 15, 6º andar, Centro.</w:t>
      </w:r>
    </w:p>
    <w:p w14:paraId="05225B4A" w14:textId="77777777" w:rsidR="0029036A" w:rsidRPr="00BD5511" w:rsidRDefault="00110442" w:rsidP="0029036A">
      <w:pPr>
        <w:spacing w:after="0"/>
        <w:jc w:val="both"/>
        <w:rPr>
          <w:rFonts w:ascii="Arial" w:hAnsi="Arial" w:cs="Arial"/>
          <w:b/>
          <w:sz w:val="24"/>
          <w:szCs w:val="24"/>
        </w:rPr>
      </w:pPr>
      <w:r w:rsidRPr="00BD5511">
        <w:rPr>
          <w:rFonts w:ascii="Arial" w:hAnsi="Arial" w:cs="Arial"/>
          <w:b/>
          <w:sz w:val="24"/>
          <w:szCs w:val="24"/>
        </w:rPr>
        <w:t xml:space="preserve">REF.: Processo n.º </w:t>
      </w:r>
      <w:r w:rsidR="0029036A" w:rsidRPr="00BD5511">
        <w:rPr>
          <w:rFonts w:ascii="Arial" w:hAnsi="Arial" w:cs="Arial"/>
          <w:b/>
          <w:sz w:val="24"/>
          <w:szCs w:val="24"/>
        </w:rPr>
        <w:t xml:space="preserve">6010.2022/0002859-6 </w:t>
      </w:r>
    </w:p>
    <w:p w14:paraId="388898CD" w14:textId="77777777" w:rsidR="00110442" w:rsidRPr="00BD5511" w:rsidRDefault="00110442" w:rsidP="00110442">
      <w:pPr>
        <w:spacing w:after="0"/>
        <w:jc w:val="both"/>
        <w:rPr>
          <w:rFonts w:ascii="Arial" w:hAnsi="Arial" w:cs="Arial"/>
          <w:b/>
          <w:sz w:val="24"/>
          <w:szCs w:val="24"/>
        </w:rPr>
      </w:pPr>
    </w:p>
    <w:p w14:paraId="6B5ACDAE" w14:textId="77777777" w:rsidR="00110442" w:rsidRPr="00BD5511" w:rsidRDefault="00110442" w:rsidP="00110442">
      <w:pPr>
        <w:spacing w:after="0"/>
        <w:jc w:val="both"/>
        <w:rPr>
          <w:rFonts w:ascii="Arial" w:hAnsi="Arial" w:cs="Arial"/>
          <w:sz w:val="24"/>
          <w:szCs w:val="24"/>
        </w:rPr>
      </w:pPr>
    </w:p>
    <w:p w14:paraId="15918AEB" w14:textId="77777777" w:rsidR="00110442" w:rsidRPr="00BD5511" w:rsidRDefault="00110442" w:rsidP="00110442">
      <w:pPr>
        <w:spacing w:after="0"/>
        <w:jc w:val="both"/>
        <w:rPr>
          <w:rFonts w:ascii="Arial" w:hAnsi="Arial" w:cs="Arial"/>
          <w:sz w:val="24"/>
          <w:szCs w:val="24"/>
        </w:rPr>
      </w:pPr>
      <w:r w:rsidRPr="00BD5511">
        <w:rPr>
          <w:rFonts w:ascii="Arial" w:hAnsi="Arial" w:cs="Arial"/>
          <w:sz w:val="24"/>
          <w:szCs w:val="24"/>
        </w:rPr>
        <w:t xml:space="preserve">A empresa __________________, inscrita no CNPJ sob n.º ______________, com sede na ___________, </w:t>
      </w:r>
      <w:r w:rsidRPr="00BD5511">
        <w:rPr>
          <w:rFonts w:ascii="Arial" w:hAnsi="Arial" w:cs="Arial"/>
          <w:b/>
          <w:sz w:val="24"/>
          <w:szCs w:val="24"/>
        </w:rPr>
        <w:t>DECLARA</w:t>
      </w:r>
      <w:r w:rsidRPr="00BD5511">
        <w:rPr>
          <w:rFonts w:ascii="Arial" w:hAnsi="Arial" w:cs="Arial"/>
          <w:sz w:val="24"/>
          <w:szCs w:val="24"/>
        </w:rPr>
        <w:t xml:space="preserve"> sob as penas da Lei, que até a presente data inexistem fatos impeditivos para a sua habilitação no presente processo licitatório, estando ciente da obrigatoriedade de declarar ocorrências posteriores.</w:t>
      </w:r>
    </w:p>
    <w:p w14:paraId="0B8B12D8" w14:textId="77777777" w:rsidR="00110442" w:rsidRPr="00BD5511" w:rsidRDefault="00110442" w:rsidP="00110442">
      <w:pPr>
        <w:spacing w:after="0"/>
        <w:jc w:val="both"/>
        <w:rPr>
          <w:rFonts w:ascii="Arial" w:hAnsi="Arial" w:cs="Arial"/>
          <w:sz w:val="24"/>
          <w:szCs w:val="24"/>
        </w:rPr>
      </w:pPr>
    </w:p>
    <w:p w14:paraId="715EA828" w14:textId="77777777" w:rsidR="00110442" w:rsidRPr="00BD5511" w:rsidRDefault="00110442" w:rsidP="00110442">
      <w:pPr>
        <w:spacing w:after="0"/>
        <w:jc w:val="both"/>
        <w:rPr>
          <w:rFonts w:ascii="Arial" w:hAnsi="Arial" w:cs="Arial"/>
          <w:sz w:val="24"/>
          <w:szCs w:val="24"/>
        </w:rPr>
      </w:pPr>
      <w:proofErr w:type="gramStart"/>
      <w:r w:rsidRPr="00BD5511">
        <w:rPr>
          <w:rFonts w:ascii="Arial" w:hAnsi="Arial" w:cs="Arial"/>
          <w:sz w:val="24"/>
          <w:szCs w:val="24"/>
        </w:rPr>
        <w:t>Outrossim</w:t>
      </w:r>
      <w:proofErr w:type="gramEnd"/>
      <w:r w:rsidRPr="00BD5511">
        <w:rPr>
          <w:rFonts w:ascii="Arial" w:hAnsi="Arial" w:cs="Arial"/>
          <w:sz w:val="24"/>
          <w:szCs w:val="24"/>
        </w:rPr>
        <w:t>, declara cumprir plenamente os requisitos de habilitação.</w:t>
      </w:r>
    </w:p>
    <w:p w14:paraId="5765EF81" w14:textId="77777777" w:rsidR="00110442" w:rsidRPr="00BD5511" w:rsidRDefault="00110442" w:rsidP="00110442">
      <w:pPr>
        <w:spacing w:after="0"/>
        <w:jc w:val="both"/>
        <w:rPr>
          <w:rFonts w:ascii="Arial" w:hAnsi="Arial" w:cs="Arial"/>
          <w:sz w:val="24"/>
          <w:szCs w:val="24"/>
        </w:rPr>
      </w:pPr>
    </w:p>
    <w:p w14:paraId="7CA21422" w14:textId="77777777" w:rsidR="00110442" w:rsidRPr="00BD5511" w:rsidRDefault="00110442" w:rsidP="00110442">
      <w:pPr>
        <w:spacing w:after="0"/>
        <w:jc w:val="both"/>
        <w:rPr>
          <w:rFonts w:ascii="Arial" w:hAnsi="Arial" w:cs="Arial"/>
          <w:sz w:val="24"/>
          <w:szCs w:val="24"/>
        </w:rPr>
      </w:pPr>
    </w:p>
    <w:p w14:paraId="70EB483F" w14:textId="02400E0B" w:rsidR="00110442" w:rsidRPr="00BD5511" w:rsidRDefault="00110442" w:rsidP="00110442">
      <w:pPr>
        <w:spacing w:after="0"/>
        <w:jc w:val="center"/>
        <w:rPr>
          <w:rFonts w:ascii="Arial" w:hAnsi="Arial" w:cs="Arial"/>
          <w:sz w:val="24"/>
          <w:szCs w:val="24"/>
        </w:rPr>
      </w:pPr>
      <w:r w:rsidRPr="00BD5511">
        <w:rPr>
          <w:rFonts w:ascii="Arial" w:hAnsi="Arial" w:cs="Arial"/>
          <w:sz w:val="24"/>
          <w:szCs w:val="24"/>
        </w:rPr>
        <w:t>________________</w:t>
      </w:r>
      <w:proofErr w:type="spellStart"/>
      <w:r w:rsidRPr="00BD5511">
        <w:rPr>
          <w:rFonts w:ascii="Arial" w:hAnsi="Arial" w:cs="Arial"/>
          <w:sz w:val="24"/>
          <w:szCs w:val="24"/>
        </w:rPr>
        <w:t>de____________________de</w:t>
      </w:r>
      <w:proofErr w:type="spellEnd"/>
      <w:r w:rsidRPr="00BD5511">
        <w:rPr>
          <w:rFonts w:ascii="Arial" w:hAnsi="Arial" w:cs="Arial"/>
          <w:sz w:val="24"/>
          <w:szCs w:val="24"/>
        </w:rPr>
        <w:t xml:space="preserve"> </w:t>
      </w:r>
      <w:r w:rsidR="00222C8A" w:rsidRPr="00BD5511">
        <w:rPr>
          <w:rFonts w:ascii="Arial" w:hAnsi="Arial" w:cs="Arial"/>
          <w:sz w:val="24"/>
          <w:szCs w:val="24"/>
        </w:rPr>
        <w:t>202</w:t>
      </w:r>
      <w:r w:rsidR="00E61687">
        <w:rPr>
          <w:rFonts w:ascii="Arial" w:hAnsi="Arial" w:cs="Arial"/>
          <w:sz w:val="24"/>
          <w:szCs w:val="24"/>
        </w:rPr>
        <w:t>3</w:t>
      </w:r>
      <w:r w:rsidRPr="00BD5511">
        <w:rPr>
          <w:rFonts w:ascii="Arial" w:hAnsi="Arial" w:cs="Arial"/>
          <w:sz w:val="24"/>
          <w:szCs w:val="24"/>
        </w:rPr>
        <w:t>.</w:t>
      </w:r>
    </w:p>
    <w:p w14:paraId="0D3F884F" w14:textId="77777777" w:rsidR="00110442" w:rsidRPr="00BD5511" w:rsidRDefault="00110442" w:rsidP="00110442">
      <w:pPr>
        <w:spacing w:after="0"/>
        <w:jc w:val="both"/>
        <w:rPr>
          <w:rFonts w:ascii="Arial" w:hAnsi="Arial" w:cs="Arial"/>
          <w:sz w:val="24"/>
          <w:szCs w:val="24"/>
        </w:rPr>
      </w:pPr>
    </w:p>
    <w:p w14:paraId="595CF612" w14:textId="77777777" w:rsidR="00110442" w:rsidRPr="00BD5511" w:rsidRDefault="00110442" w:rsidP="00110442">
      <w:pPr>
        <w:spacing w:after="0"/>
        <w:jc w:val="both"/>
        <w:rPr>
          <w:rFonts w:ascii="Arial" w:hAnsi="Arial" w:cs="Arial"/>
          <w:sz w:val="24"/>
          <w:szCs w:val="24"/>
        </w:rPr>
      </w:pPr>
    </w:p>
    <w:p w14:paraId="5E58F34B" w14:textId="77777777" w:rsidR="00110442" w:rsidRPr="00BD5511" w:rsidRDefault="00110442" w:rsidP="00110442">
      <w:pPr>
        <w:pBdr>
          <w:bottom w:val="single" w:sz="12" w:space="1" w:color="auto"/>
        </w:pBdr>
        <w:spacing w:after="0"/>
        <w:jc w:val="both"/>
        <w:rPr>
          <w:rFonts w:ascii="Arial" w:hAnsi="Arial" w:cs="Arial"/>
          <w:sz w:val="24"/>
          <w:szCs w:val="24"/>
        </w:rPr>
      </w:pPr>
    </w:p>
    <w:p w14:paraId="157A6D86" w14:textId="77777777" w:rsidR="00110442" w:rsidRPr="00BD5511" w:rsidRDefault="00110442" w:rsidP="00110442">
      <w:pPr>
        <w:spacing w:after="0"/>
        <w:jc w:val="both"/>
        <w:rPr>
          <w:rFonts w:ascii="Arial" w:hAnsi="Arial" w:cs="Arial"/>
          <w:sz w:val="24"/>
          <w:szCs w:val="24"/>
        </w:rPr>
      </w:pPr>
      <w:r w:rsidRPr="00BD5511">
        <w:rPr>
          <w:rFonts w:ascii="Arial" w:hAnsi="Arial" w:cs="Arial"/>
          <w:sz w:val="24"/>
          <w:szCs w:val="24"/>
        </w:rPr>
        <w:t>Nome:</w:t>
      </w:r>
    </w:p>
    <w:p w14:paraId="14C86907" w14:textId="77777777" w:rsidR="00110442" w:rsidRPr="00BD5511" w:rsidRDefault="00110442" w:rsidP="00110442">
      <w:pPr>
        <w:spacing w:after="0"/>
        <w:jc w:val="both"/>
        <w:rPr>
          <w:rFonts w:ascii="Arial" w:hAnsi="Arial" w:cs="Arial"/>
          <w:sz w:val="24"/>
          <w:szCs w:val="24"/>
        </w:rPr>
      </w:pPr>
      <w:r w:rsidRPr="00BD5511">
        <w:rPr>
          <w:rFonts w:ascii="Arial" w:hAnsi="Arial" w:cs="Arial"/>
          <w:sz w:val="24"/>
          <w:szCs w:val="24"/>
        </w:rPr>
        <w:t>R.G:</w:t>
      </w:r>
    </w:p>
    <w:p w14:paraId="6771DF9F" w14:textId="77777777" w:rsidR="00110442" w:rsidRPr="00BD5511" w:rsidRDefault="00110442" w:rsidP="00110442">
      <w:pPr>
        <w:spacing w:after="0"/>
        <w:jc w:val="both"/>
        <w:rPr>
          <w:rFonts w:ascii="Arial" w:hAnsi="Arial" w:cs="Arial"/>
          <w:sz w:val="24"/>
          <w:szCs w:val="24"/>
        </w:rPr>
      </w:pPr>
      <w:r w:rsidRPr="00BD5511">
        <w:rPr>
          <w:rFonts w:ascii="Arial" w:hAnsi="Arial" w:cs="Arial"/>
          <w:sz w:val="24"/>
          <w:szCs w:val="24"/>
        </w:rPr>
        <w:t>Assinatura:</w:t>
      </w:r>
    </w:p>
    <w:p w14:paraId="169CCBCD" w14:textId="77777777" w:rsidR="00110442" w:rsidRPr="00BD5511" w:rsidRDefault="00110442" w:rsidP="00110442">
      <w:pPr>
        <w:spacing w:after="0"/>
        <w:jc w:val="both"/>
        <w:rPr>
          <w:rFonts w:ascii="Arial" w:hAnsi="Arial" w:cs="Arial"/>
          <w:sz w:val="24"/>
          <w:szCs w:val="24"/>
        </w:rPr>
      </w:pPr>
    </w:p>
    <w:p w14:paraId="184346AD" w14:textId="77777777" w:rsidR="00110442" w:rsidRPr="00BD5511" w:rsidRDefault="00110442" w:rsidP="00110442">
      <w:pPr>
        <w:jc w:val="both"/>
        <w:rPr>
          <w:rFonts w:ascii="Arial" w:hAnsi="Arial" w:cs="Arial"/>
          <w:b/>
          <w:sz w:val="24"/>
          <w:szCs w:val="24"/>
        </w:rPr>
      </w:pPr>
      <w:r w:rsidRPr="00BD5511">
        <w:rPr>
          <w:rFonts w:ascii="Arial" w:hAnsi="Arial" w:cs="Arial"/>
          <w:b/>
          <w:sz w:val="24"/>
          <w:szCs w:val="24"/>
        </w:rPr>
        <w:t>OBS: Esta declaração deverá ser apresentada no original.</w:t>
      </w:r>
    </w:p>
    <w:p w14:paraId="67FB0E19" w14:textId="77777777" w:rsidR="00110442" w:rsidRPr="00BD5511" w:rsidRDefault="00110442" w:rsidP="00110442">
      <w:pPr>
        <w:jc w:val="both"/>
        <w:rPr>
          <w:rFonts w:ascii="Arial" w:hAnsi="Arial" w:cs="Arial"/>
          <w:sz w:val="24"/>
          <w:szCs w:val="24"/>
        </w:rPr>
      </w:pPr>
    </w:p>
    <w:p w14:paraId="2558B837" w14:textId="77777777" w:rsidR="000B53FD" w:rsidRPr="00BD5511" w:rsidRDefault="000B53FD" w:rsidP="00110442">
      <w:pPr>
        <w:tabs>
          <w:tab w:val="left" w:pos="2342"/>
          <w:tab w:val="center" w:pos="4252"/>
        </w:tabs>
        <w:spacing w:after="0"/>
        <w:rPr>
          <w:rFonts w:ascii="Arial" w:hAnsi="Arial" w:cs="Arial"/>
          <w:sz w:val="24"/>
          <w:szCs w:val="24"/>
        </w:rPr>
      </w:pPr>
    </w:p>
    <w:p w14:paraId="579FD55E" w14:textId="77777777" w:rsidR="000B53FD" w:rsidRPr="00BD5511" w:rsidRDefault="000B53FD" w:rsidP="004661C4">
      <w:pPr>
        <w:jc w:val="both"/>
        <w:rPr>
          <w:rFonts w:ascii="Arial" w:hAnsi="Arial" w:cs="Arial"/>
          <w:sz w:val="24"/>
          <w:szCs w:val="24"/>
        </w:rPr>
      </w:pPr>
    </w:p>
    <w:p w14:paraId="29C96A9D" w14:textId="77777777" w:rsidR="000B53FD" w:rsidRPr="00BD5511" w:rsidRDefault="000B53FD" w:rsidP="004661C4">
      <w:pPr>
        <w:jc w:val="both"/>
        <w:rPr>
          <w:rFonts w:ascii="Arial" w:hAnsi="Arial" w:cs="Arial"/>
          <w:sz w:val="24"/>
          <w:szCs w:val="24"/>
        </w:rPr>
      </w:pPr>
    </w:p>
    <w:p w14:paraId="2F0BDF5B" w14:textId="77777777" w:rsidR="000B53FD" w:rsidRPr="00BD5511" w:rsidRDefault="000B53FD" w:rsidP="004661C4">
      <w:pPr>
        <w:jc w:val="both"/>
        <w:rPr>
          <w:rFonts w:ascii="Arial" w:hAnsi="Arial" w:cs="Arial"/>
          <w:sz w:val="24"/>
          <w:szCs w:val="24"/>
        </w:rPr>
      </w:pPr>
    </w:p>
    <w:p w14:paraId="6E44F098" w14:textId="77777777" w:rsidR="00607BF3" w:rsidRPr="00BD5511" w:rsidRDefault="00607BF3" w:rsidP="000B53FD">
      <w:pPr>
        <w:spacing w:after="0"/>
        <w:jc w:val="center"/>
        <w:rPr>
          <w:rFonts w:ascii="Arial" w:hAnsi="Arial" w:cs="Arial"/>
          <w:b/>
          <w:sz w:val="24"/>
          <w:szCs w:val="24"/>
        </w:rPr>
      </w:pPr>
    </w:p>
    <w:p w14:paraId="65CEDD0B" w14:textId="2A4A6812" w:rsidR="00660F5A" w:rsidRPr="00BD5511" w:rsidRDefault="00660F5A" w:rsidP="000B53FD">
      <w:pPr>
        <w:spacing w:after="0"/>
        <w:jc w:val="center"/>
        <w:rPr>
          <w:rFonts w:ascii="Arial" w:hAnsi="Arial" w:cs="Arial"/>
          <w:b/>
          <w:sz w:val="24"/>
          <w:szCs w:val="24"/>
        </w:rPr>
      </w:pPr>
      <w:r w:rsidRPr="00BD5511">
        <w:rPr>
          <w:rFonts w:ascii="Arial" w:hAnsi="Arial" w:cs="Arial"/>
          <w:b/>
          <w:sz w:val="24"/>
          <w:szCs w:val="24"/>
        </w:rPr>
        <w:t>CONCORRÊNCIA Nº 00</w:t>
      </w:r>
      <w:r w:rsidR="00965276"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2809A035" w14:textId="4F711368"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26C4D308" w14:textId="77777777" w:rsidR="00660F5A" w:rsidRPr="00BD5511" w:rsidRDefault="00660F5A" w:rsidP="000B53FD">
      <w:pPr>
        <w:spacing w:after="0"/>
        <w:jc w:val="center"/>
        <w:rPr>
          <w:rFonts w:ascii="Arial" w:hAnsi="Arial" w:cs="Arial"/>
          <w:b/>
          <w:sz w:val="24"/>
          <w:szCs w:val="24"/>
        </w:rPr>
      </w:pPr>
    </w:p>
    <w:p w14:paraId="67E09339" w14:textId="77777777" w:rsidR="00660F5A" w:rsidRPr="00BD5511" w:rsidRDefault="00547C6B" w:rsidP="000B53FD">
      <w:pPr>
        <w:spacing w:after="0"/>
        <w:jc w:val="center"/>
        <w:rPr>
          <w:rFonts w:ascii="Arial" w:hAnsi="Arial" w:cs="Arial"/>
          <w:b/>
          <w:sz w:val="24"/>
          <w:szCs w:val="24"/>
        </w:rPr>
      </w:pPr>
      <w:proofErr w:type="gramStart"/>
      <w:r w:rsidRPr="00BD5511">
        <w:rPr>
          <w:rFonts w:ascii="Arial" w:hAnsi="Arial" w:cs="Arial"/>
          <w:b/>
          <w:sz w:val="24"/>
          <w:szCs w:val="24"/>
        </w:rPr>
        <w:t>ANEXO VI</w:t>
      </w:r>
      <w:proofErr w:type="gramEnd"/>
    </w:p>
    <w:p w14:paraId="2D7CF030" w14:textId="77777777" w:rsidR="00E71013" w:rsidRPr="00BD5511" w:rsidRDefault="00547C6B" w:rsidP="000B53FD">
      <w:pPr>
        <w:spacing w:after="0"/>
        <w:jc w:val="center"/>
        <w:rPr>
          <w:rFonts w:ascii="Arial" w:hAnsi="Arial" w:cs="Arial"/>
          <w:b/>
          <w:sz w:val="24"/>
          <w:szCs w:val="24"/>
        </w:rPr>
      </w:pPr>
      <w:r w:rsidRPr="00BD5511">
        <w:rPr>
          <w:rFonts w:ascii="Arial" w:hAnsi="Arial" w:cs="Arial"/>
          <w:b/>
          <w:sz w:val="24"/>
          <w:szCs w:val="24"/>
        </w:rPr>
        <w:t>DECLARAÇÃO DO CUMPRIMENTO DO DISPOSTO NO INCISO XXXIII DO ARTIGO 7º DA CONSTITUIÇÃO FEDERAL</w:t>
      </w:r>
    </w:p>
    <w:p w14:paraId="2D172C4B" w14:textId="77777777" w:rsidR="006F05E8" w:rsidRPr="00BD5511" w:rsidRDefault="006F05E8" w:rsidP="000B53FD">
      <w:pPr>
        <w:spacing w:after="0"/>
        <w:jc w:val="center"/>
        <w:rPr>
          <w:rFonts w:ascii="Arial" w:hAnsi="Arial" w:cs="Arial"/>
          <w:b/>
          <w:sz w:val="24"/>
          <w:szCs w:val="24"/>
        </w:rPr>
      </w:pPr>
    </w:p>
    <w:p w14:paraId="6D0AFE54" w14:textId="77777777" w:rsidR="006F05E8" w:rsidRPr="00BD5511" w:rsidRDefault="006F05E8" w:rsidP="006F05E8">
      <w:pPr>
        <w:spacing w:after="0"/>
        <w:jc w:val="both"/>
        <w:rPr>
          <w:rFonts w:ascii="Arial" w:hAnsi="Arial" w:cs="Arial"/>
          <w:b/>
          <w:sz w:val="24"/>
          <w:szCs w:val="24"/>
        </w:rPr>
      </w:pPr>
      <w:r w:rsidRPr="00BD5511">
        <w:rPr>
          <w:rFonts w:ascii="Arial" w:hAnsi="Arial" w:cs="Arial"/>
          <w:b/>
          <w:sz w:val="24"/>
          <w:szCs w:val="24"/>
        </w:rPr>
        <w:t>À</w:t>
      </w:r>
    </w:p>
    <w:p w14:paraId="59CBC87C" w14:textId="77777777" w:rsidR="006F05E8" w:rsidRPr="00BD5511" w:rsidRDefault="006F05E8" w:rsidP="006F05E8">
      <w:pPr>
        <w:spacing w:after="0"/>
        <w:jc w:val="both"/>
        <w:rPr>
          <w:rFonts w:ascii="Arial" w:hAnsi="Arial" w:cs="Arial"/>
          <w:b/>
          <w:sz w:val="24"/>
          <w:szCs w:val="24"/>
        </w:rPr>
      </w:pPr>
      <w:r w:rsidRPr="00BD5511">
        <w:rPr>
          <w:rFonts w:ascii="Arial" w:hAnsi="Arial" w:cs="Arial"/>
          <w:b/>
          <w:sz w:val="24"/>
          <w:szCs w:val="24"/>
        </w:rPr>
        <w:t>PREFEITURA</w:t>
      </w:r>
      <w:r w:rsidR="002D0854" w:rsidRPr="00BD5511">
        <w:rPr>
          <w:rFonts w:ascii="Arial" w:hAnsi="Arial" w:cs="Arial"/>
          <w:b/>
          <w:sz w:val="24"/>
          <w:szCs w:val="24"/>
        </w:rPr>
        <w:t xml:space="preserve"> </w:t>
      </w:r>
      <w:r w:rsidRPr="00BD5511">
        <w:rPr>
          <w:rFonts w:ascii="Arial" w:hAnsi="Arial" w:cs="Arial"/>
          <w:b/>
          <w:sz w:val="24"/>
          <w:szCs w:val="24"/>
        </w:rPr>
        <w:t>DE SÃO PAULO</w:t>
      </w:r>
    </w:p>
    <w:p w14:paraId="79D73381" w14:textId="77777777" w:rsidR="006F05E8" w:rsidRPr="00BD5511" w:rsidRDefault="006F05E8" w:rsidP="006F05E8">
      <w:pPr>
        <w:spacing w:after="0"/>
        <w:jc w:val="both"/>
        <w:rPr>
          <w:rFonts w:ascii="Arial" w:hAnsi="Arial" w:cs="Arial"/>
          <w:b/>
          <w:sz w:val="24"/>
          <w:szCs w:val="24"/>
        </w:rPr>
      </w:pPr>
      <w:r w:rsidRPr="00BD5511">
        <w:rPr>
          <w:rFonts w:ascii="Arial" w:hAnsi="Arial" w:cs="Arial"/>
          <w:b/>
          <w:sz w:val="24"/>
          <w:szCs w:val="24"/>
        </w:rPr>
        <w:t>SECRET</w:t>
      </w:r>
      <w:r w:rsidR="00997A59" w:rsidRPr="00BD5511">
        <w:rPr>
          <w:rFonts w:ascii="Arial" w:hAnsi="Arial" w:cs="Arial"/>
          <w:b/>
          <w:sz w:val="24"/>
          <w:szCs w:val="24"/>
        </w:rPr>
        <w:t>ARIA</w:t>
      </w:r>
      <w:r w:rsidRPr="00BD5511">
        <w:rPr>
          <w:rFonts w:ascii="Arial" w:hAnsi="Arial" w:cs="Arial"/>
          <w:b/>
          <w:sz w:val="24"/>
          <w:szCs w:val="24"/>
        </w:rPr>
        <w:t xml:space="preserve"> ESPECIAL DE COMUNICAÇÃO</w:t>
      </w:r>
    </w:p>
    <w:p w14:paraId="4FDFE2BC" w14:textId="36EAED25" w:rsidR="006F05E8" w:rsidRPr="00BD5511" w:rsidRDefault="006F05E8" w:rsidP="006F05E8">
      <w:pPr>
        <w:spacing w:after="0"/>
        <w:jc w:val="both"/>
        <w:rPr>
          <w:rFonts w:ascii="Arial" w:hAnsi="Arial" w:cs="Arial"/>
          <w:b/>
          <w:sz w:val="24"/>
          <w:szCs w:val="24"/>
        </w:rPr>
      </w:pPr>
      <w:r w:rsidRPr="00BD5511">
        <w:rPr>
          <w:rFonts w:ascii="Arial" w:hAnsi="Arial" w:cs="Arial"/>
          <w:b/>
          <w:sz w:val="24"/>
          <w:szCs w:val="24"/>
        </w:rPr>
        <w:t xml:space="preserve">COMISSÃO ESPECIAL DE </w:t>
      </w:r>
      <w:r w:rsidR="007B19F7">
        <w:rPr>
          <w:rFonts w:ascii="Arial" w:hAnsi="Arial" w:cs="Arial"/>
          <w:b/>
          <w:sz w:val="24"/>
          <w:szCs w:val="24"/>
        </w:rPr>
        <w:t xml:space="preserve">PROCEDIMENTO </w:t>
      </w:r>
      <w:r w:rsidRPr="00BD5511">
        <w:rPr>
          <w:rFonts w:ascii="Arial" w:hAnsi="Arial" w:cs="Arial"/>
          <w:b/>
          <w:sz w:val="24"/>
          <w:szCs w:val="24"/>
        </w:rPr>
        <w:t>LICITA</w:t>
      </w:r>
      <w:r w:rsidR="007B19F7">
        <w:rPr>
          <w:rFonts w:ascii="Arial" w:hAnsi="Arial" w:cs="Arial"/>
          <w:b/>
          <w:sz w:val="24"/>
          <w:szCs w:val="24"/>
        </w:rPr>
        <w:t>TÓRIO</w:t>
      </w:r>
    </w:p>
    <w:p w14:paraId="5B0A1E56" w14:textId="77777777" w:rsidR="006F05E8" w:rsidRPr="00BD5511" w:rsidRDefault="006F05E8" w:rsidP="006F05E8">
      <w:pPr>
        <w:spacing w:after="0"/>
        <w:jc w:val="both"/>
        <w:rPr>
          <w:rFonts w:ascii="Arial" w:hAnsi="Arial" w:cs="Arial"/>
          <w:b/>
          <w:sz w:val="24"/>
          <w:szCs w:val="24"/>
        </w:rPr>
      </w:pPr>
      <w:r w:rsidRPr="00BD5511">
        <w:rPr>
          <w:rFonts w:ascii="Arial" w:hAnsi="Arial" w:cs="Arial"/>
          <w:b/>
          <w:sz w:val="24"/>
          <w:szCs w:val="24"/>
        </w:rPr>
        <w:t>ENDEREÇO: Viaduto do Chá, n.º 15, 6º andar, Centro.</w:t>
      </w:r>
    </w:p>
    <w:p w14:paraId="456C5BA2" w14:textId="77777777" w:rsidR="00764A0E" w:rsidRPr="00BD5511" w:rsidRDefault="006F05E8" w:rsidP="00764A0E">
      <w:pPr>
        <w:spacing w:after="0"/>
        <w:jc w:val="both"/>
        <w:rPr>
          <w:rFonts w:ascii="Arial" w:hAnsi="Arial" w:cs="Arial"/>
          <w:b/>
          <w:sz w:val="24"/>
          <w:szCs w:val="24"/>
        </w:rPr>
      </w:pPr>
      <w:r w:rsidRPr="00BD5511">
        <w:rPr>
          <w:rFonts w:ascii="Arial" w:hAnsi="Arial" w:cs="Arial"/>
          <w:b/>
          <w:sz w:val="24"/>
          <w:szCs w:val="24"/>
        </w:rPr>
        <w:t xml:space="preserve">REF.: Processo n.º </w:t>
      </w:r>
      <w:r w:rsidR="00764A0E" w:rsidRPr="00BD5511">
        <w:rPr>
          <w:rFonts w:ascii="Arial" w:hAnsi="Arial" w:cs="Arial"/>
          <w:b/>
          <w:sz w:val="24"/>
          <w:szCs w:val="24"/>
        </w:rPr>
        <w:t xml:space="preserve">6010.2022/0002859-6 </w:t>
      </w:r>
    </w:p>
    <w:p w14:paraId="2E3AB37E" w14:textId="6904359C" w:rsidR="006F05E8" w:rsidRPr="00BD5511" w:rsidRDefault="006F05E8" w:rsidP="006F05E8">
      <w:pPr>
        <w:spacing w:after="0"/>
        <w:jc w:val="both"/>
        <w:rPr>
          <w:rFonts w:ascii="Arial" w:hAnsi="Arial" w:cs="Arial"/>
          <w:b/>
          <w:sz w:val="24"/>
          <w:szCs w:val="24"/>
        </w:rPr>
      </w:pPr>
    </w:p>
    <w:p w14:paraId="1D04B1FB" w14:textId="77777777" w:rsidR="006F05E8" w:rsidRPr="00BD5511" w:rsidRDefault="006F05E8" w:rsidP="000B53FD">
      <w:pPr>
        <w:spacing w:after="0"/>
        <w:jc w:val="center"/>
        <w:rPr>
          <w:rFonts w:ascii="Arial" w:hAnsi="Arial" w:cs="Arial"/>
          <w:b/>
          <w:sz w:val="24"/>
          <w:szCs w:val="24"/>
        </w:rPr>
      </w:pPr>
    </w:p>
    <w:p w14:paraId="582CAF6B" w14:textId="77777777" w:rsidR="00092033" w:rsidRPr="00BD5511" w:rsidRDefault="00092033" w:rsidP="00547C6B">
      <w:pPr>
        <w:spacing w:after="0"/>
        <w:jc w:val="both"/>
        <w:rPr>
          <w:rFonts w:ascii="Arial" w:hAnsi="Arial" w:cs="Arial"/>
          <w:sz w:val="24"/>
          <w:szCs w:val="24"/>
        </w:rPr>
      </w:pPr>
    </w:p>
    <w:p w14:paraId="45526F6B" w14:textId="7D7ED9C0"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Eu,__</w:t>
      </w:r>
      <w:r w:rsidR="001D5DD4" w:rsidRPr="00BD5511">
        <w:rPr>
          <w:rFonts w:ascii="Arial" w:hAnsi="Arial" w:cs="Arial"/>
          <w:sz w:val="24"/>
          <w:szCs w:val="24"/>
        </w:rPr>
        <w:t xml:space="preserve">______________________________, </w:t>
      </w:r>
      <w:r w:rsidR="000B53FD" w:rsidRPr="00BD5511">
        <w:rPr>
          <w:rFonts w:ascii="Arial" w:hAnsi="Arial" w:cs="Arial"/>
          <w:sz w:val="24"/>
          <w:szCs w:val="24"/>
        </w:rPr>
        <w:t xml:space="preserve">portador do RG n.º ___________, </w:t>
      </w:r>
      <w:r w:rsidRPr="00BD5511">
        <w:rPr>
          <w:rFonts w:ascii="Arial" w:hAnsi="Arial" w:cs="Arial"/>
          <w:sz w:val="24"/>
          <w:szCs w:val="24"/>
        </w:rPr>
        <w:t>legalmente nomeado representante da empresa __________________________________________,</w:t>
      </w:r>
      <w:proofErr w:type="gramStart"/>
      <w:r w:rsidRPr="00BD5511">
        <w:rPr>
          <w:rFonts w:ascii="Arial" w:hAnsi="Arial" w:cs="Arial"/>
          <w:sz w:val="24"/>
          <w:szCs w:val="24"/>
        </w:rPr>
        <w:t xml:space="preserve">  </w:t>
      </w:r>
      <w:proofErr w:type="gramEnd"/>
      <w:r w:rsidRPr="00BD5511">
        <w:rPr>
          <w:rFonts w:ascii="Arial" w:hAnsi="Arial" w:cs="Arial"/>
          <w:sz w:val="24"/>
          <w:szCs w:val="24"/>
        </w:rPr>
        <w:t>CNPJ</w:t>
      </w:r>
      <w:r w:rsidR="00531035">
        <w:rPr>
          <w:rFonts w:ascii="Arial" w:hAnsi="Arial" w:cs="Arial"/>
          <w:sz w:val="24"/>
          <w:szCs w:val="24"/>
        </w:rPr>
        <w:t xml:space="preserve"> </w:t>
      </w:r>
      <w:r w:rsidRPr="00BD5511">
        <w:rPr>
          <w:rFonts w:ascii="Arial" w:hAnsi="Arial" w:cs="Arial"/>
          <w:sz w:val="24"/>
          <w:szCs w:val="24"/>
        </w:rPr>
        <w:t>nº ___________________________,</w:t>
      </w:r>
    </w:p>
    <w:p w14:paraId="068923A8" w14:textId="250E2716"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Licitante no procedimento licitatório nº</w:t>
      </w:r>
      <w:r w:rsidR="00531035">
        <w:rPr>
          <w:rFonts w:ascii="Arial" w:hAnsi="Arial" w:cs="Arial"/>
          <w:sz w:val="24"/>
          <w:szCs w:val="24"/>
        </w:rPr>
        <w:t xml:space="preserve"> </w:t>
      </w:r>
      <w:r w:rsidR="00531035" w:rsidRPr="00F66D4D">
        <w:rPr>
          <w:rFonts w:ascii="Arial" w:hAnsi="Arial" w:cs="Arial"/>
          <w:b/>
          <w:sz w:val="24"/>
          <w:szCs w:val="24"/>
        </w:rPr>
        <w:t>002/SECOM/2022</w:t>
      </w:r>
      <w:r w:rsidRPr="00F66D4D">
        <w:rPr>
          <w:rFonts w:ascii="Arial" w:hAnsi="Arial" w:cs="Arial"/>
          <w:sz w:val="24"/>
          <w:szCs w:val="24"/>
        </w:rPr>
        <w:t xml:space="preserve">, na modalidade de </w:t>
      </w:r>
      <w:r w:rsidR="00531035" w:rsidRPr="00F66D4D">
        <w:rPr>
          <w:rFonts w:ascii="Arial" w:hAnsi="Arial" w:cs="Arial"/>
          <w:b/>
          <w:sz w:val="24"/>
          <w:szCs w:val="24"/>
        </w:rPr>
        <w:t>CONCORRÊNCIA</w:t>
      </w:r>
      <w:r w:rsidRPr="00F66D4D">
        <w:rPr>
          <w:rFonts w:ascii="Arial" w:hAnsi="Arial" w:cs="Arial"/>
          <w:sz w:val="24"/>
          <w:szCs w:val="24"/>
        </w:rPr>
        <w:t>,</w:t>
      </w:r>
      <w:r w:rsidRPr="00BD5511">
        <w:rPr>
          <w:rFonts w:ascii="Arial" w:hAnsi="Arial" w:cs="Arial"/>
          <w:b/>
          <w:sz w:val="24"/>
          <w:szCs w:val="24"/>
        </w:rPr>
        <w:t xml:space="preserve"> DECLARA, </w:t>
      </w:r>
      <w:r w:rsidRPr="00BD5511">
        <w:rPr>
          <w:rFonts w:ascii="Arial" w:hAnsi="Arial" w:cs="Arial"/>
          <w:sz w:val="24"/>
          <w:szCs w:val="24"/>
        </w:rPr>
        <w:t>para fins do disposto no</w:t>
      </w:r>
      <w:r w:rsidR="001D5DD4" w:rsidRPr="00BD5511">
        <w:rPr>
          <w:rFonts w:ascii="Arial" w:hAnsi="Arial" w:cs="Arial"/>
          <w:sz w:val="24"/>
          <w:szCs w:val="24"/>
        </w:rPr>
        <w:t xml:space="preserve"> </w:t>
      </w:r>
      <w:r w:rsidRPr="00BD5511">
        <w:rPr>
          <w:rFonts w:ascii="Arial" w:hAnsi="Arial" w:cs="Arial"/>
          <w:sz w:val="24"/>
          <w:szCs w:val="24"/>
        </w:rPr>
        <w:t>artigo 7º, inciso XXXIII, que não emprega menores de dezoito anos em trabalho noturno, pe</w:t>
      </w:r>
      <w:r w:rsidR="000B53FD" w:rsidRPr="00BD5511">
        <w:rPr>
          <w:rFonts w:ascii="Arial" w:hAnsi="Arial" w:cs="Arial"/>
          <w:sz w:val="24"/>
          <w:szCs w:val="24"/>
        </w:rPr>
        <w:t>rigoso ou insalubre e não empreg</w:t>
      </w:r>
      <w:r w:rsidRPr="00BD5511">
        <w:rPr>
          <w:rFonts w:ascii="Arial" w:hAnsi="Arial" w:cs="Arial"/>
          <w:sz w:val="24"/>
          <w:szCs w:val="24"/>
        </w:rPr>
        <w:t>a menor de dezesseis anos.</w:t>
      </w:r>
    </w:p>
    <w:p w14:paraId="562997F5" w14:textId="77777777" w:rsidR="00547C6B" w:rsidRPr="00BD5511" w:rsidRDefault="00547C6B" w:rsidP="00547C6B">
      <w:pPr>
        <w:spacing w:after="0"/>
        <w:jc w:val="both"/>
        <w:rPr>
          <w:rFonts w:ascii="Arial" w:hAnsi="Arial" w:cs="Arial"/>
          <w:sz w:val="24"/>
          <w:szCs w:val="24"/>
        </w:rPr>
      </w:pPr>
    </w:p>
    <w:p w14:paraId="14B76720" w14:textId="77777777"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(Se empregar menor de dezesseis anos na condição de aprendiz, completar o texto com: “Exceto na condição de aprendiz”).</w:t>
      </w:r>
    </w:p>
    <w:p w14:paraId="5AFBF749" w14:textId="77777777" w:rsidR="00547C6B" w:rsidRPr="00BD5511" w:rsidRDefault="00547C6B" w:rsidP="00547C6B">
      <w:pPr>
        <w:spacing w:after="0"/>
        <w:jc w:val="both"/>
        <w:rPr>
          <w:rFonts w:ascii="Arial" w:hAnsi="Arial" w:cs="Arial"/>
          <w:sz w:val="24"/>
          <w:szCs w:val="24"/>
        </w:rPr>
      </w:pPr>
    </w:p>
    <w:p w14:paraId="0F4AA25C" w14:textId="77777777" w:rsidR="00547C6B" w:rsidRPr="00BD5511" w:rsidRDefault="00547C6B" w:rsidP="00547C6B">
      <w:pPr>
        <w:spacing w:after="0"/>
        <w:jc w:val="both"/>
        <w:rPr>
          <w:rFonts w:ascii="Arial" w:hAnsi="Arial" w:cs="Arial"/>
          <w:sz w:val="24"/>
          <w:szCs w:val="24"/>
        </w:rPr>
      </w:pPr>
    </w:p>
    <w:p w14:paraId="3D435A0C" w14:textId="77777777" w:rsidR="00547C6B" w:rsidRPr="00BD5511" w:rsidRDefault="00547C6B" w:rsidP="00547C6B">
      <w:pPr>
        <w:spacing w:after="0"/>
        <w:jc w:val="both"/>
        <w:rPr>
          <w:rFonts w:ascii="Arial" w:hAnsi="Arial" w:cs="Arial"/>
          <w:sz w:val="24"/>
          <w:szCs w:val="24"/>
        </w:rPr>
      </w:pPr>
    </w:p>
    <w:p w14:paraId="5BE241CB" w14:textId="111547AB"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São Paulo, _____</w:t>
      </w:r>
      <w:r w:rsidR="005F2D62" w:rsidRPr="00BD5511">
        <w:rPr>
          <w:rFonts w:ascii="Arial" w:hAnsi="Arial" w:cs="Arial"/>
          <w:sz w:val="24"/>
          <w:szCs w:val="24"/>
        </w:rPr>
        <w:t xml:space="preserve">_de ____________________ </w:t>
      </w:r>
      <w:proofErr w:type="spellStart"/>
      <w:r w:rsidR="005F2D62" w:rsidRPr="00BD5511">
        <w:rPr>
          <w:rFonts w:ascii="Arial" w:hAnsi="Arial" w:cs="Arial"/>
          <w:sz w:val="24"/>
          <w:szCs w:val="24"/>
        </w:rPr>
        <w:t>de</w:t>
      </w:r>
      <w:proofErr w:type="spellEnd"/>
      <w:r w:rsidR="005F2D62" w:rsidRPr="00BD5511">
        <w:rPr>
          <w:rFonts w:ascii="Arial" w:hAnsi="Arial" w:cs="Arial"/>
          <w:sz w:val="24"/>
          <w:szCs w:val="24"/>
        </w:rPr>
        <w:t xml:space="preserve"> </w:t>
      </w:r>
      <w:r w:rsidR="00222C8A" w:rsidRPr="00BD5511">
        <w:rPr>
          <w:rFonts w:ascii="Arial" w:hAnsi="Arial" w:cs="Arial"/>
          <w:sz w:val="24"/>
          <w:szCs w:val="24"/>
        </w:rPr>
        <w:t>202</w:t>
      </w:r>
      <w:r w:rsidR="00E61687">
        <w:rPr>
          <w:rFonts w:ascii="Arial" w:hAnsi="Arial" w:cs="Arial"/>
          <w:sz w:val="24"/>
          <w:szCs w:val="24"/>
        </w:rPr>
        <w:t>3</w:t>
      </w:r>
      <w:r w:rsidR="000B53FD" w:rsidRPr="00BD5511">
        <w:rPr>
          <w:rFonts w:ascii="Arial" w:hAnsi="Arial" w:cs="Arial"/>
          <w:sz w:val="24"/>
          <w:szCs w:val="24"/>
        </w:rPr>
        <w:t>.</w:t>
      </w:r>
    </w:p>
    <w:p w14:paraId="1202F4DF" w14:textId="77777777" w:rsidR="00547C6B" w:rsidRPr="00BD5511" w:rsidRDefault="00547C6B" w:rsidP="00547C6B">
      <w:pPr>
        <w:spacing w:after="0"/>
        <w:jc w:val="both"/>
        <w:rPr>
          <w:rFonts w:ascii="Arial" w:hAnsi="Arial" w:cs="Arial"/>
          <w:sz w:val="24"/>
          <w:szCs w:val="24"/>
        </w:rPr>
      </w:pPr>
    </w:p>
    <w:p w14:paraId="1678C69D" w14:textId="77777777" w:rsidR="00547C6B" w:rsidRPr="00BD5511" w:rsidRDefault="00547C6B" w:rsidP="00547C6B">
      <w:pPr>
        <w:spacing w:after="0"/>
        <w:jc w:val="both"/>
        <w:rPr>
          <w:rFonts w:ascii="Arial" w:hAnsi="Arial" w:cs="Arial"/>
          <w:sz w:val="24"/>
          <w:szCs w:val="24"/>
        </w:rPr>
      </w:pPr>
    </w:p>
    <w:p w14:paraId="32681FF8" w14:textId="77777777" w:rsidR="00547C6B" w:rsidRPr="00BD5511" w:rsidRDefault="00547C6B" w:rsidP="00547C6B">
      <w:pPr>
        <w:pBdr>
          <w:bottom w:val="single" w:sz="12" w:space="1" w:color="auto"/>
        </w:pBdr>
        <w:spacing w:after="0"/>
        <w:jc w:val="both"/>
        <w:rPr>
          <w:rFonts w:ascii="Arial" w:hAnsi="Arial" w:cs="Arial"/>
          <w:sz w:val="24"/>
          <w:szCs w:val="24"/>
        </w:rPr>
      </w:pPr>
    </w:p>
    <w:p w14:paraId="5F9F4A01" w14:textId="77777777"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Nome:</w:t>
      </w:r>
    </w:p>
    <w:p w14:paraId="7CE6EB31" w14:textId="77777777"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RG:</w:t>
      </w:r>
    </w:p>
    <w:p w14:paraId="41D9A70B" w14:textId="77777777" w:rsidR="00547C6B" w:rsidRPr="00BD5511" w:rsidRDefault="00547C6B" w:rsidP="00547C6B">
      <w:pPr>
        <w:spacing w:after="0"/>
        <w:jc w:val="both"/>
        <w:rPr>
          <w:rFonts w:ascii="Arial" w:hAnsi="Arial" w:cs="Arial"/>
          <w:sz w:val="24"/>
          <w:szCs w:val="24"/>
        </w:rPr>
      </w:pPr>
      <w:r w:rsidRPr="00BD5511">
        <w:rPr>
          <w:rFonts w:ascii="Arial" w:hAnsi="Arial" w:cs="Arial"/>
          <w:sz w:val="24"/>
          <w:szCs w:val="24"/>
        </w:rPr>
        <w:t>Cargo:</w:t>
      </w:r>
    </w:p>
    <w:p w14:paraId="1BE6FF0D" w14:textId="77777777" w:rsidR="00092033" w:rsidRPr="00BD5511" w:rsidRDefault="00092033" w:rsidP="00547C6B">
      <w:pPr>
        <w:spacing w:after="0"/>
        <w:jc w:val="both"/>
        <w:rPr>
          <w:rFonts w:ascii="Arial" w:hAnsi="Arial" w:cs="Arial"/>
          <w:b/>
          <w:sz w:val="24"/>
          <w:szCs w:val="24"/>
        </w:rPr>
      </w:pPr>
    </w:p>
    <w:p w14:paraId="07D344DB" w14:textId="77777777" w:rsidR="00092033" w:rsidRPr="00BD5511" w:rsidRDefault="00092033" w:rsidP="00547C6B">
      <w:pPr>
        <w:spacing w:after="0"/>
        <w:jc w:val="both"/>
        <w:rPr>
          <w:rFonts w:ascii="Arial" w:hAnsi="Arial" w:cs="Arial"/>
          <w:b/>
          <w:sz w:val="24"/>
          <w:szCs w:val="24"/>
        </w:rPr>
      </w:pPr>
    </w:p>
    <w:p w14:paraId="4F0542B3" w14:textId="4098179D" w:rsidR="00547C6B" w:rsidRPr="00BD5511" w:rsidRDefault="00547C6B" w:rsidP="00691311">
      <w:pPr>
        <w:spacing w:after="0"/>
        <w:jc w:val="center"/>
        <w:rPr>
          <w:rFonts w:ascii="Arial" w:hAnsi="Arial" w:cs="Arial"/>
          <w:b/>
          <w:sz w:val="24"/>
          <w:szCs w:val="24"/>
        </w:rPr>
      </w:pPr>
      <w:r w:rsidRPr="00BD5511">
        <w:rPr>
          <w:rFonts w:ascii="Arial" w:hAnsi="Arial" w:cs="Arial"/>
          <w:b/>
          <w:sz w:val="24"/>
          <w:szCs w:val="24"/>
        </w:rPr>
        <w:t>CONCORRÊNCIA Nº 00</w:t>
      </w:r>
      <w:r w:rsidR="006E602F"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70C83C66" w14:textId="368DCEBE" w:rsidR="00691311" w:rsidRPr="00BD5511" w:rsidRDefault="00691311" w:rsidP="00691311">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4CC20CCA" w14:textId="77777777" w:rsidR="00691311" w:rsidRPr="00BD5511" w:rsidRDefault="00691311" w:rsidP="00691311">
      <w:pPr>
        <w:jc w:val="both"/>
        <w:rPr>
          <w:rFonts w:ascii="Arial" w:hAnsi="Arial" w:cs="Arial"/>
          <w:b/>
          <w:sz w:val="24"/>
          <w:szCs w:val="24"/>
        </w:rPr>
      </w:pPr>
    </w:p>
    <w:p w14:paraId="0DB5CAF0" w14:textId="77777777" w:rsidR="00547C6B" w:rsidRPr="00BD5511" w:rsidRDefault="00547C6B" w:rsidP="00547C6B">
      <w:pPr>
        <w:spacing w:after="0"/>
        <w:jc w:val="both"/>
        <w:rPr>
          <w:rFonts w:ascii="Arial" w:hAnsi="Arial" w:cs="Arial"/>
          <w:b/>
          <w:sz w:val="24"/>
          <w:szCs w:val="24"/>
        </w:rPr>
      </w:pPr>
    </w:p>
    <w:p w14:paraId="123704A6" w14:textId="77777777" w:rsidR="00547C6B" w:rsidRPr="00BD5511" w:rsidRDefault="00547C6B" w:rsidP="00814487">
      <w:pPr>
        <w:spacing w:after="0"/>
        <w:jc w:val="center"/>
        <w:rPr>
          <w:rFonts w:ascii="Arial" w:hAnsi="Arial" w:cs="Arial"/>
          <w:b/>
          <w:sz w:val="24"/>
          <w:szCs w:val="24"/>
        </w:rPr>
      </w:pPr>
      <w:r w:rsidRPr="00BD5511">
        <w:rPr>
          <w:rFonts w:ascii="Arial" w:hAnsi="Arial" w:cs="Arial"/>
          <w:b/>
          <w:sz w:val="24"/>
          <w:szCs w:val="24"/>
        </w:rPr>
        <w:t>ANEXO VII</w:t>
      </w:r>
    </w:p>
    <w:p w14:paraId="63BA1544" w14:textId="77777777" w:rsidR="00547C6B" w:rsidRPr="00BD5511" w:rsidRDefault="00547C6B" w:rsidP="00814487">
      <w:pPr>
        <w:spacing w:after="0"/>
        <w:jc w:val="center"/>
        <w:rPr>
          <w:rFonts w:ascii="Arial" w:hAnsi="Arial" w:cs="Arial"/>
          <w:b/>
          <w:sz w:val="24"/>
          <w:szCs w:val="24"/>
        </w:rPr>
      </w:pPr>
      <w:r w:rsidRPr="00BD5511">
        <w:rPr>
          <w:rFonts w:ascii="Arial" w:hAnsi="Arial" w:cs="Arial"/>
          <w:b/>
          <w:sz w:val="24"/>
          <w:szCs w:val="24"/>
        </w:rPr>
        <w:t>MINUTA DE CONTRATO</w:t>
      </w:r>
    </w:p>
    <w:p w14:paraId="74CEBE0C" w14:textId="77777777" w:rsidR="00547C6B" w:rsidRPr="00BD5511" w:rsidRDefault="00547C6B" w:rsidP="00547C6B">
      <w:pPr>
        <w:spacing w:after="0"/>
        <w:jc w:val="both"/>
        <w:rPr>
          <w:rFonts w:ascii="Arial" w:hAnsi="Arial" w:cs="Arial"/>
          <w:b/>
          <w:sz w:val="24"/>
          <w:szCs w:val="24"/>
        </w:rPr>
      </w:pPr>
    </w:p>
    <w:p w14:paraId="3A5DC53A" w14:textId="77777777" w:rsidR="00547C6B" w:rsidRPr="00BD5511" w:rsidRDefault="00547C6B" w:rsidP="00547C6B">
      <w:pPr>
        <w:spacing w:after="0"/>
        <w:jc w:val="both"/>
        <w:rPr>
          <w:rFonts w:ascii="Arial" w:hAnsi="Arial" w:cs="Arial"/>
          <w:b/>
          <w:sz w:val="24"/>
          <w:szCs w:val="24"/>
        </w:rPr>
      </w:pPr>
      <w:r w:rsidRPr="00BD5511">
        <w:rPr>
          <w:rFonts w:ascii="Arial" w:hAnsi="Arial" w:cs="Arial"/>
          <w:b/>
          <w:sz w:val="24"/>
          <w:szCs w:val="24"/>
        </w:rPr>
        <w:t>ÍNDICE</w:t>
      </w:r>
    </w:p>
    <w:p w14:paraId="3A640714" w14:textId="77777777" w:rsidR="00547C6B" w:rsidRPr="00BD5511" w:rsidRDefault="00547C6B" w:rsidP="00547C6B">
      <w:pPr>
        <w:spacing w:after="0"/>
        <w:jc w:val="both"/>
        <w:rPr>
          <w:rFonts w:ascii="Arial" w:hAnsi="Arial" w:cs="Arial"/>
          <w:b/>
          <w:sz w:val="24"/>
          <w:szCs w:val="24"/>
        </w:rPr>
      </w:pPr>
    </w:p>
    <w:p w14:paraId="2A706F45" w14:textId="77777777" w:rsidR="00547C6B" w:rsidRPr="00BD5511" w:rsidRDefault="00547C6B" w:rsidP="005B2130">
      <w:pPr>
        <w:spacing w:after="0" w:line="360" w:lineRule="auto"/>
        <w:jc w:val="both"/>
        <w:rPr>
          <w:rFonts w:ascii="Arial" w:hAnsi="Arial" w:cs="Arial"/>
          <w:b/>
          <w:sz w:val="24"/>
          <w:szCs w:val="24"/>
        </w:rPr>
      </w:pPr>
      <w:r w:rsidRPr="00BD5511">
        <w:rPr>
          <w:rFonts w:ascii="Arial" w:hAnsi="Arial" w:cs="Arial"/>
          <w:b/>
          <w:sz w:val="24"/>
          <w:szCs w:val="24"/>
        </w:rPr>
        <w:t>Cláusula Primeira – Objeto</w:t>
      </w:r>
      <w:r w:rsidR="005B2130" w:rsidRPr="00BD5511">
        <w:rPr>
          <w:rFonts w:ascii="Arial" w:hAnsi="Arial" w:cs="Arial"/>
          <w:b/>
          <w:sz w:val="24"/>
          <w:szCs w:val="24"/>
        </w:rPr>
        <w:t>;</w:t>
      </w:r>
    </w:p>
    <w:p w14:paraId="36697E36" w14:textId="77777777" w:rsidR="00547C6B" w:rsidRPr="00BD5511" w:rsidRDefault="00547C6B" w:rsidP="005B2130">
      <w:pPr>
        <w:spacing w:after="0" w:line="360" w:lineRule="auto"/>
        <w:jc w:val="both"/>
        <w:rPr>
          <w:rFonts w:ascii="Arial" w:hAnsi="Arial" w:cs="Arial"/>
          <w:b/>
          <w:sz w:val="24"/>
          <w:szCs w:val="24"/>
        </w:rPr>
      </w:pPr>
      <w:r w:rsidRPr="00BD5511">
        <w:rPr>
          <w:rFonts w:ascii="Arial" w:hAnsi="Arial" w:cs="Arial"/>
          <w:b/>
          <w:sz w:val="24"/>
          <w:szCs w:val="24"/>
        </w:rPr>
        <w:t xml:space="preserve">Cláusula Segunda </w:t>
      </w:r>
      <w:r w:rsidR="005B2130" w:rsidRPr="00BD5511">
        <w:rPr>
          <w:rFonts w:ascii="Arial" w:hAnsi="Arial" w:cs="Arial"/>
          <w:b/>
          <w:sz w:val="24"/>
          <w:szCs w:val="24"/>
        </w:rPr>
        <w:t>–</w:t>
      </w:r>
      <w:r w:rsidRPr="00BD5511">
        <w:rPr>
          <w:rFonts w:ascii="Arial" w:hAnsi="Arial" w:cs="Arial"/>
          <w:b/>
          <w:sz w:val="24"/>
          <w:szCs w:val="24"/>
        </w:rPr>
        <w:t xml:space="preserve"> Prazo</w:t>
      </w:r>
      <w:r w:rsidR="005B2130" w:rsidRPr="00BD5511">
        <w:rPr>
          <w:rFonts w:ascii="Arial" w:hAnsi="Arial" w:cs="Arial"/>
          <w:b/>
          <w:sz w:val="24"/>
          <w:szCs w:val="24"/>
        </w:rPr>
        <w:t>;</w:t>
      </w:r>
    </w:p>
    <w:p w14:paraId="081BB6C9" w14:textId="77777777" w:rsidR="00547C6B" w:rsidRPr="00BD5511" w:rsidRDefault="00547C6B" w:rsidP="005B2130">
      <w:pPr>
        <w:spacing w:after="0" w:line="360" w:lineRule="auto"/>
        <w:jc w:val="both"/>
        <w:rPr>
          <w:rFonts w:ascii="Arial" w:hAnsi="Arial" w:cs="Arial"/>
          <w:sz w:val="24"/>
          <w:szCs w:val="24"/>
        </w:rPr>
      </w:pPr>
      <w:r w:rsidRPr="00BD5511">
        <w:rPr>
          <w:rFonts w:ascii="Arial" w:hAnsi="Arial" w:cs="Arial"/>
          <w:b/>
          <w:sz w:val="24"/>
          <w:szCs w:val="24"/>
        </w:rPr>
        <w:t>Cláusula</w:t>
      </w:r>
      <w:r w:rsidR="005B2130" w:rsidRPr="00BD5511">
        <w:rPr>
          <w:rFonts w:ascii="Arial" w:hAnsi="Arial" w:cs="Arial"/>
          <w:b/>
          <w:sz w:val="24"/>
          <w:szCs w:val="24"/>
        </w:rPr>
        <w:t xml:space="preserve"> Terceira -</w:t>
      </w:r>
      <w:proofErr w:type="gramStart"/>
      <w:r w:rsidR="005B2130" w:rsidRPr="00BD5511">
        <w:rPr>
          <w:rFonts w:ascii="Arial" w:hAnsi="Arial" w:cs="Arial"/>
          <w:b/>
          <w:sz w:val="24"/>
          <w:szCs w:val="24"/>
        </w:rPr>
        <w:t xml:space="preserve">  </w:t>
      </w:r>
      <w:proofErr w:type="gramEnd"/>
      <w:r w:rsidR="005B2130" w:rsidRPr="00BD5511">
        <w:rPr>
          <w:rFonts w:ascii="Arial" w:hAnsi="Arial" w:cs="Arial"/>
          <w:b/>
          <w:sz w:val="24"/>
          <w:szCs w:val="24"/>
        </w:rPr>
        <w:t>Condições da Prestação de Serviços;</w:t>
      </w:r>
    </w:p>
    <w:p w14:paraId="2A3FF657" w14:textId="77777777" w:rsidR="005B2130" w:rsidRPr="00BD5511" w:rsidRDefault="00547C6B" w:rsidP="005B2130">
      <w:pPr>
        <w:spacing w:line="240" w:lineRule="auto"/>
        <w:jc w:val="both"/>
        <w:rPr>
          <w:rFonts w:ascii="Arial" w:hAnsi="Arial" w:cs="Arial"/>
          <w:b/>
          <w:sz w:val="24"/>
          <w:szCs w:val="24"/>
        </w:rPr>
      </w:pPr>
      <w:r w:rsidRPr="00BD5511">
        <w:rPr>
          <w:rFonts w:ascii="Arial" w:hAnsi="Arial" w:cs="Arial"/>
          <w:b/>
          <w:sz w:val="24"/>
          <w:szCs w:val="24"/>
        </w:rPr>
        <w:t>Cláusula</w:t>
      </w:r>
      <w:r w:rsidR="005B2130" w:rsidRPr="00BD5511">
        <w:rPr>
          <w:rFonts w:ascii="Arial" w:hAnsi="Arial" w:cs="Arial"/>
          <w:b/>
          <w:sz w:val="24"/>
          <w:szCs w:val="24"/>
        </w:rPr>
        <w:t xml:space="preserve"> Quarta -</w:t>
      </w:r>
      <w:proofErr w:type="gramStart"/>
      <w:r w:rsidR="005B2130" w:rsidRPr="00BD5511">
        <w:rPr>
          <w:rFonts w:ascii="Arial" w:hAnsi="Arial" w:cs="Arial"/>
          <w:b/>
          <w:sz w:val="24"/>
          <w:szCs w:val="24"/>
        </w:rPr>
        <w:t xml:space="preserve">  </w:t>
      </w:r>
      <w:proofErr w:type="gramEnd"/>
      <w:r w:rsidR="005B2130" w:rsidRPr="00BD5511">
        <w:rPr>
          <w:rFonts w:ascii="Arial" w:hAnsi="Arial" w:cs="Arial"/>
          <w:b/>
          <w:sz w:val="24"/>
          <w:szCs w:val="24"/>
        </w:rPr>
        <w:t>Obrigações e Responsabilidades da Contratada;</w:t>
      </w:r>
    </w:p>
    <w:p w14:paraId="72DA3FB8"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Quinta – Fiscalização e Aceitação dos Serviços;</w:t>
      </w:r>
    </w:p>
    <w:p w14:paraId="39CB6710"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Sexta – Obrigações d</w:t>
      </w:r>
      <w:r w:rsidR="005D352F" w:rsidRPr="00BD5511">
        <w:rPr>
          <w:rFonts w:ascii="Arial" w:hAnsi="Arial" w:cs="Arial"/>
          <w:b/>
          <w:sz w:val="24"/>
          <w:szCs w:val="24"/>
        </w:rPr>
        <w:t>a</w:t>
      </w:r>
      <w:r w:rsidRPr="00BD5511">
        <w:rPr>
          <w:rFonts w:ascii="Arial" w:hAnsi="Arial" w:cs="Arial"/>
          <w:b/>
          <w:sz w:val="24"/>
          <w:szCs w:val="24"/>
        </w:rPr>
        <w:t xml:space="preserve"> </w:t>
      </w:r>
      <w:r w:rsidR="00C11681" w:rsidRPr="00BD5511">
        <w:rPr>
          <w:rFonts w:ascii="Arial" w:hAnsi="Arial" w:cs="Arial"/>
          <w:b/>
          <w:sz w:val="24"/>
          <w:szCs w:val="24"/>
        </w:rPr>
        <w:t>CONTRATANTE</w:t>
      </w:r>
      <w:r w:rsidRPr="00BD5511">
        <w:rPr>
          <w:rFonts w:ascii="Arial" w:hAnsi="Arial" w:cs="Arial"/>
          <w:b/>
          <w:sz w:val="24"/>
          <w:szCs w:val="24"/>
        </w:rPr>
        <w:t>;</w:t>
      </w:r>
    </w:p>
    <w:p w14:paraId="4B3D95F9"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Sétima – Valor e Remuneração;</w:t>
      </w:r>
    </w:p>
    <w:p w14:paraId="14AF3E09"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Oitava – Condições de pagamento;</w:t>
      </w:r>
    </w:p>
    <w:p w14:paraId="21EBAB2D"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Nona – Impostos e Incidências Fiscais;</w:t>
      </w:r>
    </w:p>
    <w:p w14:paraId="691290E5"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 Recursos Orçamentários;</w:t>
      </w:r>
    </w:p>
    <w:p w14:paraId="084DA033"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Primeira – Sanções e Multas;</w:t>
      </w:r>
    </w:p>
    <w:p w14:paraId="2507736F"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Segunda – Garantia de Execução Contratual;</w:t>
      </w:r>
    </w:p>
    <w:p w14:paraId="29E437ED"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Terceira – Propriedade e Autoria;</w:t>
      </w:r>
    </w:p>
    <w:p w14:paraId="33424754"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Quarta – Rescisão;</w:t>
      </w:r>
    </w:p>
    <w:p w14:paraId="10B73F41"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Quinta – Condições Gerais;</w:t>
      </w:r>
    </w:p>
    <w:p w14:paraId="61025D01"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Sexta – Legislação / Casos omissos;</w:t>
      </w:r>
    </w:p>
    <w:p w14:paraId="32B6D8A3" w14:textId="77777777" w:rsidR="005B2130" w:rsidRPr="00BD5511" w:rsidRDefault="005B2130" w:rsidP="005B2130">
      <w:pPr>
        <w:spacing w:line="240" w:lineRule="auto"/>
        <w:jc w:val="both"/>
        <w:rPr>
          <w:rFonts w:ascii="Arial" w:hAnsi="Arial" w:cs="Arial"/>
          <w:b/>
          <w:sz w:val="24"/>
          <w:szCs w:val="24"/>
        </w:rPr>
      </w:pPr>
      <w:r w:rsidRPr="00BD5511">
        <w:rPr>
          <w:rFonts w:ascii="Arial" w:hAnsi="Arial" w:cs="Arial"/>
          <w:b/>
          <w:sz w:val="24"/>
          <w:szCs w:val="24"/>
        </w:rPr>
        <w:t>Cláusula Décima Sétima – Foro.</w:t>
      </w:r>
    </w:p>
    <w:p w14:paraId="2BA1C6EC" w14:textId="77777777" w:rsidR="006F49E4" w:rsidRPr="00BD5511" w:rsidRDefault="006F49E4" w:rsidP="005B2130">
      <w:pPr>
        <w:jc w:val="both"/>
        <w:rPr>
          <w:rFonts w:ascii="Arial" w:hAnsi="Arial" w:cs="Arial"/>
          <w:sz w:val="24"/>
          <w:szCs w:val="24"/>
        </w:rPr>
      </w:pPr>
    </w:p>
    <w:p w14:paraId="57E1FFD7" w14:textId="77777777" w:rsidR="00882F68" w:rsidRPr="00BD5511" w:rsidRDefault="00882F68" w:rsidP="005C4181">
      <w:pPr>
        <w:jc w:val="center"/>
        <w:rPr>
          <w:rFonts w:ascii="Arial" w:hAnsi="Arial" w:cs="Arial"/>
          <w:b/>
          <w:sz w:val="24"/>
          <w:szCs w:val="24"/>
        </w:rPr>
      </w:pPr>
    </w:p>
    <w:p w14:paraId="5E74936D" w14:textId="77777777" w:rsidR="00797BF3" w:rsidRPr="00BD5511" w:rsidRDefault="00797BF3" w:rsidP="005C4181">
      <w:pPr>
        <w:jc w:val="center"/>
        <w:rPr>
          <w:rFonts w:ascii="Arial" w:hAnsi="Arial" w:cs="Arial"/>
          <w:b/>
          <w:sz w:val="24"/>
          <w:szCs w:val="24"/>
        </w:rPr>
      </w:pPr>
    </w:p>
    <w:p w14:paraId="312A7393" w14:textId="77777777" w:rsidR="00797BF3" w:rsidRPr="00BD5511" w:rsidRDefault="00797BF3" w:rsidP="005C4181">
      <w:pPr>
        <w:jc w:val="center"/>
        <w:rPr>
          <w:rFonts w:ascii="Arial" w:hAnsi="Arial" w:cs="Arial"/>
          <w:b/>
          <w:sz w:val="24"/>
          <w:szCs w:val="24"/>
        </w:rPr>
      </w:pPr>
    </w:p>
    <w:p w14:paraId="463B813C" w14:textId="77777777" w:rsidR="0051737B" w:rsidRPr="00BD5511" w:rsidRDefault="0051737B" w:rsidP="005C4181">
      <w:pPr>
        <w:jc w:val="center"/>
        <w:rPr>
          <w:rFonts w:ascii="Arial" w:hAnsi="Arial" w:cs="Arial"/>
          <w:b/>
          <w:sz w:val="24"/>
          <w:szCs w:val="24"/>
        </w:rPr>
      </w:pPr>
      <w:r w:rsidRPr="00BD5511">
        <w:rPr>
          <w:rFonts w:ascii="Arial" w:hAnsi="Arial" w:cs="Arial"/>
          <w:b/>
          <w:sz w:val="24"/>
          <w:szCs w:val="24"/>
        </w:rPr>
        <w:t>MINUTA DO CONTRATO</w:t>
      </w:r>
    </w:p>
    <w:p w14:paraId="73D9C738" w14:textId="72CFDAF8" w:rsidR="0051737B" w:rsidRPr="00BD5511" w:rsidRDefault="005C4181" w:rsidP="004661C4">
      <w:pPr>
        <w:jc w:val="both"/>
        <w:rPr>
          <w:rFonts w:ascii="Arial" w:hAnsi="Arial" w:cs="Arial"/>
          <w:sz w:val="24"/>
          <w:szCs w:val="24"/>
        </w:rPr>
      </w:pPr>
      <w:r w:rsidRPr="00BD5511">
        <w:rPr>
          <w:rFonts w:ascii="Arial" w:hAnsi="Arial" w:cs="Arial"/>
          <w:b/>
          <w:sz w:val="24"/>
          <w:szCs w:val="24"/>
        </w:rPr>
        <w:t>A PREFEITURA</w:t>
      </w:r>
      <w:r w:rsidR="002D0854" w:rsidRPr="00BD5511">
        <w:rPr>
          <w:rFonts w:ascii="Arial" w:hAnsi="Arial" w:cs="Arial"/>
          <w:b/>
          <w:sz w:val="24"/>
          <w:szCs w:val="24"/>
        </w:rPr>
        <w:t xml:space="preserve"> </w:t>
      </w:r>
      <w:r w:rsidR="0051737B" w:rsidRPr="00BD5511">
        <w:rPr>
          <w:rFonts w:ascii="Arial" w:hAnsi="Arial" w:cs="Arial"/>
          <w:b/>
          <w:sz w:val="24"/>
          <w:szCs w:val="24"/>
        </w:rPr>
        <w:t>DE SÃO PAULO</w:t>
      </w:r>
      <w:r w:rsidR="00D06F55" w:rsidRPr="00BD5511">
        <w:rPr>
          <w:rFonts w:ascii="Arial" w:hAnsi="Arial" w:cs="Arial"/>
          <w:sz w:val="24"/>
          <w:szCs w:val="24"/>
        </w:rPr>
        <w:t xml:space="preserve">, </w:t>
      </w:r>
      <w:r w:rsidRPr="00BD5511">
        <w:rPr>
          <w:rFonts w:ascii="Arial" w:hAnsi="Arial" w:cs="Arial"/>
          <w:sz w:val="24"/>
          <w:szCs w:val="24"/>
        </w:rPr>
        <w:t xml:space="preserve">inscrita no CNPJ sob o nº 46.395.000/0001-39, </w:t>
      </w:r>
      <w:r w:rsidR="00D06F55" w:rsidRPr="00BD5511">
        <w:rPr>
          <w:rFonts w:ascii="Arial" w:hAnsi="Arial" w:cs="Arial"/>
          <w:sz w:val="24"/>
          <w:szCs w:val="24"/>
        </w:rPr>
        <w:t>neste ato representada pel</w:t>
      </w:r>
      <w:r w:rsidRPr="00BD5511">
        <w:rPr>
          <w:rFonts w:ascii="Arial" w:hAnsi="Arial" w:cs="Arial"/>
          <w:sz w:val="24"/>
          <w:szCs w:val="24"/>
        </w:rPr>
        <w:t>o</w:t>
      </w:r>
      <w:r w:rsidR="00D06F55" w:rsidRPr="00BD5511">
        <w:rPr>
          <w:rFonts w:ascii="Arial" w:hAnsi="Arial" w:cs="Arial"/>
          <w:sz w:val="24"/>
          <w:szCs w:val="24"/>
        </w:rPr>
        <w:t xml:space="preserve"> </w:t>
      </w:r>
      <w:r w:rsidRPr="00BD5511">
        <w:rPr>
          <w:rFonts w:ascii="Arial" w:hAnsi="Arial" w:cs="Arial"/>
          <w:b/>
          <w:sz w:val="24"/>
          <w:szCs w:val="24"/>
        </w:rPr>
        <w:t>SECRET</w:t>
      </w:r>
      <w:r w:rsidR="00997A59" w:rsidRPr="00BD5511">
        <w:rPr>
          <w:rFonts w:ascii="Arial" w:hAnsi="Arial" w:cs="Arial"/>
          <w:b/>
          <w:sz w:val="24"/>
          <w:szCs w:val="24"/>
        </w:rPr>
        <w:t>ARI</w:t>
      </w:r>
      <w:r w:rsidR="001A378C">
        <w:rPr>
          <w:rFonts w:ascii="Arial" w:hAnsi="Arial" w:cs="Arial"/>
          <w:b/>
          <w:sz w:val="24"/>
          <w:szCs w:val="24"/>
        </w:rPr>
        <w:t>O</w:t>
      </w:r>
      <w:r w:rsidRPr="00BD5511">
        <w:rPr>
          <w:rFonts w:ascii="Arial" w:hAnsi="Arial" w:cs="Arial"/>
          <w:b/>
          <w:sz w:val="24"/>
          <w:szCs w:val="24"/>
        </w:rPr>
        <w:t xml:space="preserve"> ESPECIAL DE COMUNICAÇÃO</w:t>
      </w:r>
      <w:r w:rsidR="00D06F55" w:rsidRPr="00BD5511">
        <w:rPr>
          <w:rFonts w:ascii="Arial" w:hAnsi="Arial" w:cs="Arial"/>
          <w:sz w:val="24"/>
          <w:szCs w:val="24"/>
        </w:rPr>
        <w:t xml:space="preserve">, </w:t>
      </w:r>
      <w:r w:rsidR="001A378C">
        <w:rPr>
          <w:rFonts w:ascii="Arial" w:hAnsi="Arial" w:cs="Arial"/>
          <w:sz w:val="24"/>
          <w:szCs w:val="24"/>
        </w:rPr>
        <w:t>o Senhor ________</w:t>
      </w:r>
      <w:r w:rsidR="00D06F55" w:rsidRPr="00BD5511">
        <w:rPr>
          <w:rFonts w:ascii="Arial" w:hAnsi="Arial" w:cs="Arial"/>
          <w:sz w:val="24"/>
          <w:szCs w:val="24"/>
        </w:rPr>
        <w:t xml:space="preserve">com sede nesta Capital, </w:t>
      </w:r>
      <w:r w:rsidRPr="00BD5511">
        <w:rPr>
          <w:rFonts w:ascii="Arial" w:hAnsi="Arial" w:cs="Arial"/>
          <w:sz w:val="24"/>
          <w:szCs w:val="24"/>
        </w:rPr>
        <w:t>no Viaduto do Chá, 15</w:t>
      </w:r>
      <w:r w:rsidR="00F43330" w:rsidRPr="00BD5511">
        <w:rPr>
          <w:rFonts w:ascii="Arial" w:hAnsi="Arial" w:cs="Arial"/>
          <w:sz w:val="24"/>
          <w:szCs w:val="24"/>
        </w:rPr>
        <w:t>,</w:t>
      </w:r>
      <w:r w:rsidRPr="00BD5511">
        <w:rPr>
          <w:rFonts w:ascii="Arial" w:hAnsi="Arial" w:cs="Arial"/>
          <w:sz w:val="24"/>
          <w:szCs w:val="24"/>
        </w:rPr>
        <w:t xml:space="preserve"> 6º andar,</w:t>
      </w:r>
      <w:r w:rsidR="00D06F55" w:rsidRPr="00BD5511">
        <w:rPr>
          <w:rFonts w:ascii="Arial" w:hAnsi="Arial" w:cs="Arial"/>
          <w:sz w:val="24"/>
          <w:szCs w:val="24"/>
        </w:rPr>
        <w:t xml:space="preserve"> doravante designada </w:t>
      </w:r>
      <w:r w:rsidR="00D06F55" w:rsidRPr="00BD5511">
        <w:rPr>
          <w:rFonts w:ascii="Arial" w:hAnsi="Arial" w:cs="Arial"/>
          <w:b/>
          <w:sz w:val="24"/>
          <w:szCs w:val="24"/>
        </w:rPr>
        <w:t>CONTRATANTE</w:t>
      </w:r>
      <w:r w:rsidR="00D06F55" w:rsidRPr="00BD5511">
        <w:rPr>
          <w:rFonts w:ascii="Arial" w:hAnsi="Arial" w:cs="Arial"/>
          <w:sz w:val="24"/>
          <w:szCs w:val="24"/>
        </w:rPr>
        <w:t xml:space="preserve">, </w:t>
      </w:r>
      <w:r w:rsidR="001A378C">
        <w:rPr>
          <w:rFonts w:ascii="Arial" w:hAnsi="Arial" w:cs="Arial"/>
          <w:sz w:val="24"/>
          <w:szCs w:val="24"/>
        </w:rPr>
        <w:t xml:space="preserve">e a empresa _______doravante designada </w:t>
      </w:r>
      <w:r w:rsidR="001A378C" w:rsidRPr="001A378C">
        <w:rPr>
          <w:rFonts w:ascii="Arial" w:hAnsi="Arial" w:cs="Arial"/>
          <w:b/>
          <w:sz w:val="24"/>
          <w:szCs w:val="24"/>
        </w:rPr>
        <w:t>CONTRATADA</w:t>
      </w:r>
      <w:r w:rsidR="001A378C">
        <w:rPr>
          <w:rFonts w:ascii="Arial" w:hAnsi="Arial" w:cs="Arial"/>
          <w:sz w:val="24"/>
          <w:szCs w:val="24"/>
        </w:rPr>
        <w:t xml:space="preserve"> inscrita</w:t>
      </w:r>
      <w:proofErr w:type="gramStart"/>
      <w:r w:rsidR="001A378C">
        <w:rPr>
          <w:rFonts w:ascii="Arial" w:hAnsi="Arial" w:cs="Arial"/>
          <w:sz w:val="24"/>
          <w:szCs w:val="24"/>
        </w:rPr>
        <w:t xml:space="preserve">  </w:t>
      </w:r>
      <w:proofErr w:type="gramEnd"/>
      <w:r w:rsidR="001A378C">
        <w:rPr>
          <w:rFonts w:ascii="Arial" w:hAnsi="Arial" w:cs="Arial"/>
          <w:sz w:val="24"/>
          <w:szCs w:val="24"/>
        </w:rPr>
        <w:t>no CNPJ sob o nº ________, com sede nesta Capital, à ________</w:t>
      </w:r>
      <w:r w:rsidR="00D06F55" w:rsidRPr="00BD5511">
        <w:rPr>
          <w:rFonts w:ascii="Arial" w:hAnsi="Arial" w:cs="Arial"/>
          <w:sz w:val="24"/>
          <w:szCs w:val="24"/>
        </w:rPr>
        <w:t xml:space="preserve"> ____________________</w:t>
      </w:r>
      <w:r w:rsidR="001A378C">
        <w:rPr>
          <w:rFonts w:ascii="Arial" w:hAnsi="Arial" w:cs="Arial"/>
          <w:sz w:val="24"/>
          <w:szCs w:val="24"/>
        </w:rPr>
        <w:t xml:space="preserve"> </w:t>
      </w:r>
      <w:r w:rsidR="00D06F55" w:rsidRPr="00BD5511">
        <w:rPr>
          <w:rFonts w:ascii="Arial" w:hAnsi="Arial" w:cs="Arial"/>
          <w:sz w:val="24"/>
          <w:szCs w:val="24"/>
        </w:rPr>
        <w:t>___,</w:t>
      </w:r>
      <w:r w:rsidR="00F43330" w:rsidRPr="00BD5511">
        <w:rPr>
          <w:rFonts w:ascii="Arial" w:hAnsi="Arial" w:cs="Arial"/>
          <w:sz w:val="24"/>
          <w:szCs w:val="24"/>
        </w:rPr>
        <w:t xml:space="preserve"> </w:t>
      </w:r>
      <w:r w:rsidR="00D06F55" w:rsidRPr="00BD5511">
        <w:rPr>
          <w:rFonts w:ascii="Arial" w:hAnsi="Arial" w:cs="Arial"/>
          <w:sz w:val="24"/>
          <w:szCs w:val="24"/>
        </w:rPr>
        <w:t>CEP</w:t>
      </w:r>
      <w:r w:rsidR="00D95B3B" w:rsidRPr="00BD5511">
        <w:rPr>
          <w:rFonts w:ascii="Arial" w:hAnsi="Arial" w:cs="Arial"/>
          <w:sz w:val="24"/>
          <w:szCs w:val="24"/>
        </w:rPr>
        <w:t xml:space="preserve">____________, </w:t>
      </w:r>
      <w:r w:rsidR="002C1C8B" w:rsidRPr="00BD5511">
        <w:rPr>
          <w:rFonts w:ascii="Arial" w:hAnsi="Arial" w:cs="Arial"/>
          <w:sz w:val="24"/>
          <w:szCs w:val="24"/>
        </w:rPr>
        <w:t>neste ato representada por seu(s) Representante(s) Legal(</w:t>
      </w:r>
      <w:proofErr w:type="spellStart"/>
      <w:r w:rsidR="002C1C8B" w:rsidRPr="00BD5511">
        <w:rPr>
          <w:rFonts w:ascii="Arial" w:hAnsi="Arial" w:cs="Arial"/>
          <w:sz w:val="24"/>
          <w:szCs w:val="24"/>
        </w:rPr>
        <w:t>is</w:t>
      </w:r>
      <w:proofErr w:type="spellEnd"/>
      <w:r w:rsidR="002C1C8B" w:rsidRPr="00BD5511">
        <w:rPr>
          <w:rFonts w:ascii="Arial" w:hAnsi="Arial" w:cs="Arial"/>
          <w:sz w:val="24"/>
          <w:szCs w:val="24"/>
        </w:rPr>
        <w:t xml:space="preserve">)ao final assinado(s), </w:t>
      </w:r>
      <w:r w:rsidR="001A378C">
        <w:rPr>
          <w:rFonts w:ascii="Arial" w:hAnsi="Arial" w:cs="Arial"/>
          <w:sz w:val="24"/>
          <w:szCs w:val="24"/>
        </w:rPr>
        <w:t>têm e</w:t>
      </w:r>
      <w:r w:rsidR="002C1C8B" w:rsidRPr="00BD5511">
        <w:rPr>
          <w:rFonts w:ascii="Arial" w:hAnsi="Arial" w:cs="Arial"/>
          <w:sz w:val="24"/>
          <w:szCs w:val="24"/>
        </w:rPr>
        <w:t>ntre si justo e contratado o seguinte:</w:t>
      </w:r>
    </w:p>
    <w:p w14:paraId="04BC99D2" w14:textId="77777777" w:rsidR="000B6808" w:rsidRPr="00BD5511" w:rsidRDefault="002C1C8B" w:rsidP="000B6808">
      <w:pPr>
        <w:jc w:val="center"/>
        <w:rPr>
          <w:rFonts w:ascii="Arial" w:hAnsi="Arial" w:cs="Arial"/>
          <w:b/>
          <w:sz w:val="24"/>
          <w:szCs w:val="24"/>
          <w:u w:val="single"/>
        </w:rPr>
      </w:pPr>
      <w:r w:rsidRPr="00BD5511">
        <w:rPr>
          <w:rFonts w:ascii="Arial" w:hAnsi="Arial" w:cs="Arial"/>
          <w:b/>
          <w:sz w:val="24"/>
          <w:szCs w:val="24"/>
          <w:u w:val="single"/>
        </w:rPr>
        <w:t>CLÁUSULA PRIMEIRA – OBJETO</w:t>
      </w:r>
    </w:p>
    <w:p w14:paraId="5D17F9CA" w14:textId="52A44526" w:rsidR="00691311" w:rsidRPr="00BD5511" w:rsidRDefault="002C1C8B" w:rsidP="00AD2141">
      <w:pPr>
        <w:pStyle w:val="PargrafodaLista"/>
        <w:numPr>
          <w:ilvl w:val="1"/>
          <w:numId w:val="4"/>
        </w:numPr>
        <w:spacing w:after="0"/>
        <w:ind w:left="0" w:firstLine="0"/>
        <w:jc w:val="both"/>
        <w:rPr>
          <w:rFonts w:ascii="Arial" w:hAnsi="Arial" w:cs="Arial"/>
          <w:b/>
          <w:sz w:val="24"/>
          <w:szCs w:val="24"/>
        </w:rPr>
      </w:pPr>
      <w:r w:rsidRPr="00BD5511">
        <w:rPr>
          <w:rFonts w:ascii="Arial" w:hAnsi="Arial" w:cs="Arial"/>
          <w:sz w:val="24"/>
          <w:szCs w:val="24"/>
        </w:rPr>
        <w:t xml:space="preserve">Constitui objeto deste Contrato a prestação </w:t>
      </w:r>
      <w:r w:rsidR="00691311" w:rsidRPr="00BD5511">
        <w:rPr>
          <w:rFonts w:ascii="Arial" w:hAnsi="Arial" w:cs="Arial"/>
          <w:sz w:val="24"/>
          <w:szCs w:val="24"/>
        </w:rPr>
        <w:t>de serviços técnicos de Publicidade para elaboração de Campanhas Publicitárias para incentivar o</w:t>
      </w:r>
      <w:r w:rsidR="00BC7DA2" w:rsidRPr="00BD5511">
        <w:rPr>
          <w:rFonts w:ascii="Arial" w:hAnsi="Arial" w:cs="Arial"/>
          <w:sz w:val="24"/>
          <w:szCs w:val="24"/>
        </w:rPr>
        <w:t>s</w:t>
      </w:r>
      <w:r w:rsidR="00691311" w:rsidRPr="00BD5511">
        <w:rPr>
          <w:rFonts w:ascii="Arial" w:hAnsi="Arial" w:cs="Arial"/>
          <w:sz w:val="24"/>
          <w:szCs w:val="24"/>
        </w:rPr>
        <w:t xml:space="preserve"> Turismo</w:t>
      </w:r>
      <w:r w:rsidR="00BC7DA2" w:rsidRPr="00BD5511">
        <w:rPr>
          <w:rFonts w:ascii="Arial" w:hAnsi="Arial" w:cs="Arial"/>
          <w:sz w:val="24"/>
          <w:szCs w:val="24"/>
        </w:rPr>
        <w:t>s</w:t>
      </w:r>
      <w:r w:rsidR="00691311" w:rsidRPr="00BD5511">
        <w:rPr>
          <w:rFonts w:ascii="Arial" w:hAnsi="Arial" w:cs="Arial"/>
          <w:sz w:val="24"/>
          <w:szCs w:val="24"/>
        </w:rPr>
        <w:t xml:space="preserve"> de Negócios, Saúde e Lazer na cidade de São Paulo.</w:t>
      </w:r>
    </w:p>
    <w:p w14:paraId="41994B30" w14:textId="18AD3DEE" w:rsidR="00F43330" w:rsidRPr="00BD5511" w:rsidRDefault="00484D2E" w:rsidP="00320DD7">
      <w:pPr>
        <w:pStyle w:val="PargrafodaLista"/>
        <w:numPr>
          <w:ilvl w:val="1"/>
          <w:numId w:val="4"/>
        </w:numPr>
        <w:jc w:val="both"/>
        <w:rPr>
          <w:rFonts w:ascii="Arial" w:hAnsi="Arial" w:cs="Arial"/>
          <w:sz w:val="24"/>
          <w:szCs w:val="24"/>
        </w:rPr>
      </w:pPr>
      <w:r w:rsidRPr="00BD5511">
        <w:rPr>
          <w:rFonts w:ascii="Arial" w:hAnsi="Arial" w:cs="Arial"/>
          <w:sz w:val="24"/>
          <w:szCs w:val="24"/>
        </w:rPr>
        <w:t>Estes serviços</w:t>
      </w:r>
      <w:proofErr w:type="gramStart"/>
      <w:r w:rsidR="00222C8A" w:rsidRPr="00BD5511">
        <w:rPr>
          <w:rFonts w:ascii="Arial" w:hAnsi="Arial" w:cs="Arial"/>
          <w:sz w:val="24"/>
          <w:szCs w:val="24"/>
        </w:rPr>
        <w:t xml:space="preserve"> </w:t>
      </w:r>
      <w:r w:rsidR="002C1C8B" w:rsidRPr="00BD5511">
        <w:rPr>
          <w:rFonts w:ascii="Arial" w:hAnsi="Arial" w:cs="Arial"/>
          <w:sz w:val="24"/>
          <w:szCs w:val="24"/>
        </w:rPr>
        <w:t xml:space="preserve"> </w:t>
      </w:r>
      <w:proofErr w:type="gramEnd"/>
      <w:r w:rsidR="002C1C8B" w:rsidRPr="00BD5511">
        <w:rPr>
          <w:rFonts w:ascii="Arial" w:hAnsi="Arial" w:cs="Arial"/>
          <w:sz w:val="24"/>
          <w:szCs w:val="24"/>
        </w:rPr>
        <w:t>compreende</w:t>
      </w:r>
      <w:r w:rsidRPr="00BD5511">
        <w:rPr>
          <w:rFonts w:ascii="Arial" w:hAnsi="Arial" w:cs="Arial"/>
          <w:sz w:val="24"/>
          <w:szCs w:val="24"/>
        </w:rPr>
        <w:t>m</w:t>
      </w:r>
      <w:r w:rsidR="00F43330" w:rsidRPr="00BD5511">
        <w:rPr>
          <w:rFonts w:ascii="Arial" w:hAnsi="Arial" w:cs="Arial"/>
          <w:sz w:val="24"/>
          <w:szCs w:val="24"/>
        </w:rPr>
        <w:t>:</w:t>
      </w:r>
    </w:p>
    <w:p w14:paraId="30E6561E" w14:textId="18E19026" w:rsidR="00F43330" w:rsidRPr="00C7278B" w:rsidRDefault="00DC0A1C" w:rsidP="00484D2E">
      <w:pPr>
        <w:pStyle w:val="PargrafodaLista"/>
        <w:numPr>
          <w:ilvl w:val="0"/>
          <w:numId w:val="18"/>
        </w:numPr>
        <w:jc w:val="both"/>
        <w:rPr>
          <w:rFonts w:ascii="Arial" w:hAnsi="Arial" w:cs="Arial"/>
          <w:sz w:val="24"/>
          <w:szCs w:val="24"/>
        </w:rPr>
      </w:pPr>
      <w:proofErr w:type="gramStart"/>
      <w:r w:rsidRPr="00BD5511">
        <w:rPr>
          <w:rFonts w:ascii="Arial" w:hAnsi="Arial" w:cs="Arial"/>
          <w:sz w:val="24"/>
          <w:szCs w:val="24"/>
        </w:rPr>
        <w:t>o</w:t>
      </w:r>
      <w:proofErr w:type="gramEnd"/>
      <w:r w:rsidRPr="00BD5511">
        <w:rPr>
          <w:rFonts w:ascii="Arial" w:hAnsi="Arial" w:cs="Arial"/>
          <w:sz w:val="24"/>
          <w:szCs w:val="24"/>
        </w:rPr>
        <w:t xml:space="preserve"> estudo, o planejamento, a conceituação, a concepção, a criação, a execução interna, a intermediação e a supervisão da execução externa e a distribuição de publicidade aos veículos e demais meios de </w:t>
      </w:r>
      <w:r w:rsidRPr="00C7278B">
        <w:rPr>
          <w:rFonts w:ascii="Arial" w:hAnsi="Arial" w:cs="Arial"/>
          <w:sz w:val="24"/>
          <w:szCs w:val="24"/>
        </w:rPr>
        <w:t>divulgação, de acordo com os objetivos de comunicação d</w:t>
      </w:r>
      <w:r w:rsidR="00853223" w:rsidRPr="00C7278B">
        <w:rPr>
          <w:rFonts w:ascii="Arial" w:hAnsi="Arial" w:cs="Arial"/>
          <w:sz w:val="24"/>
          <w:szCs w:val="24"/>
        </w:rPr>
        <w:t>a Secretaria E</w:t>
      </w:r>
      <w:r w:rsidR="00E61687" w:rsidRPr="00C7278B">
        <w:rPr>
          <w:rFonts w:ascii="Arial" w:hAnsi="Arial" w:cs="Arial"/>
          <w:sz w:val="24"/>
          <w:szCs w:val="24"/>
        </w:rPr>
        <w:t>special</w:t>
      </w:r>
      <w:r w:rsidR="00853223" w:rsidRPr="00C7278B">
        <w:rPr>
          <w:rFonts w:ascii="Arial" w:hAnsi="Arial" w:cs="Arial"/>
          <w:sz w:val="24"/>
          <w:szCs w:val="24"/>
        </w:rPr>
        <w:t xml:space="preserve"> de Comunicação</w:t>
      </w:r>
      <w:r w:rsidR="00F43330" w:rsidRPr="00C7278B">
        <w:rPr>
          <w:rFonts w:ascii="Arial" w:hAnsi="Arial" w:cs="Arial"/>
          <w:b/>
          <w:sz w:val="24"/>
          <w:szCs w:val="24"/>
        </w:rPr>
        <w:t>;</w:t>
      </w:r>
    </w:p>
    <w:p w14:paraId="034FE831" w14:textId="1F73F759" w:rsidR="00D224FF" w:rsidRPr="00D224FF" w:rsidRDefault="00DD7613" w:rsidP="00D224FF">
      <w:pPr>
        <w:pStyle w:val="PargrafodaLista"/>
        <w:numPr>
          <w:ilvl w:val="0"/>
          <w:numId w:val="18"/>
        </w:numPr>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planejamento e a execução de pesquisas e de outros instr</w:t>
      </w:r>
      <w:r w:rsidR="0043759F">
        <w:rPr>
          <w:rFonts w:ascii="Arial" w:hAnsi="Arial" w:cs="Arial"/>
          <w:sz w:val="24"/>
          <w:szCs w:val="24"/>
        </w:rPr>
        <w:t>u</w:t>
      </w:r>
      <w:r>
        <w:rPr>
          <w:rFonts w:ascii="Arial" w:hAnsi="Arial" w:cs="Arial"/>
          <w:sz w:val="24"/>
          <w:szCs w:val="24"/>
        </w:rPr>
        <w:t>mentos de avaliação, que tenham por finalidade exclusiva de gerar conhecimento sobre o mercado de atuação da PMSP, por intermédio da Secretaria Especial de Comunicação e do seu público alvo, para o planejamento estratégico e a criação das peças publicitárias;</w:t>
      </w:r>
    </w:p>
    <w:p w14:paraId="1CE9A459" w14:textId="686FC380" w:rsidR="00997340" w:rsidRPr="00DD7613" w:rsidRDefault="00DC0A1C" w:rsidP="00484D2E">
      <w:pPr>
        <w:pStyle w:val="PargrafodaLista"/>
        <w:numPr>
          <w:ilvl w:val="0"/>
          <w:numId w:val="18"/>
        </w:numPr>
        <w:jc w:val="both"/>
        <w:rPr>
          <w:rFonts w:ascii="Arial" w:hAnsi="Arial" w:cs="Arial"/>
          <w:sz w:val="24"/>
          <w:szCs w:val="24"/>
        </w:rPr>
      </w:pPr>
      <w:proofErr w:type="gramStart"/>
      <w:r w:rsidRPr="00DD7613">
        <w:rPr>
          <w:rFonts w:ascii="Arial" w:hAnsi="Arial" w:cs="Arial"/>
          <w:sz w:val="24"/>
          <w:szCs w:val="24"/>
        </w:rPr>
        <w:t>a</w:t>
      </w:r>
      <w:proofErr w:type="gramEnd"/>
      <w:r w:rsidRPr="00DD7613">
        <w:rPr>
          <w:rFonts w:ascii="Arial" w:hAnsi="Arial" w:cs="Arial"/>
          <w:sz w:val="24"/>
          <w:szCs w:val="24"/>
        </w:rPr>
        <w:t xml:space="preserve"> produção e a execução técnicas das peças e projetos publicitários criados;</w:t>
      </w:r>
    </w:p>
    <w:p w14:paraId="62DE4179" w14:textId="22ABE496" w:rsidR="00484D2E" w:rsidRPr="00EB2EEA" w:rsidRDefault="00DC0A1C" w:rsidP="00484D2E">
      <w:pPr>
        <w:pStyle w:val="PargrafodaLista"/>
        <w:numPr>
          <w:ilvl w:val="0"/>
          <w:numId w:val="18"/>
        </w:numPr>
        <w:tabs>
          <w:tab w:val="left" w:pos="1134"/>
        </w:tabs>
        <w:jc w:val="both"/>
        <w:rPr>
          <w:rFonts w:ascii="Arial" w:hAnsi="Arial" w:cs="Arial"/>
          <w:sz w:val="24"/>
          <w:szCs w:val="24"/>
        </w:rPr>
      </w:pPr>
      <w:proofErr w:type="gramStart"/>
      <w:r w:rsidRPr="00BD5511">
        <w:rPr>
          <w:rFonts w:ascii="Arial" w:hAnsi="Arial" w:cs="Arial"/>
          <w:sz w:val="24"/>
          <w:szCs w:val="24"/>
        </w:rPr>
        <w:t>a</w:t>
      </w:r>
      <w:proofErr w:type="gramEnd"/>
      <w:r w:rsidRPr="00BD5511">
        <w:rPr>
          <w:rFonts w:ascii="Arial" w:hAnsi="Arial" w:cs="Arial"/>
          <w:sz w:val="24"/>
          <w:szCs w:val="24"/>
        </w:rPr>
        <w:t xml:space="preserve"> criação e o desenvolvimento de formas inovadoras e comunicação publicitária, destinadas a expandir os efeitos das mensagens em consonância com novas tecnologias, se atendidas as prescrições </w:t>
      </w:r>
      <w:r w:rsidRPr="00EB2EEA">
        <w:rPr>
          <w:rFonts w:ascii="Arial" w:hAnsi="Arial" w:cs="Arial"/>
          <w:sz w:val="24"/>
          <w:szCs w:val="24"/>
        </w:rPr>
        <w:t>estabelecidas para as ações publicitárias contratadas</w:t>
      </w:r>
      <w:r w:rsidR="00DD7613">
        <w:rPr>
          <w:rFonts w:ascii="Arial" w:hAnsi="Arial" w:cs="Arial"/>
          <w:sz w:val="24"/>
          <w:szCs w:val="24"/>
        </w:rPr>
        <w:t>;</w:t>
      </w:r>
    </w:p>
    <w:p w14:paraId="5FDE6FF6" w14:textId="6278C581" w:rsidR="00D63EDD" w:rsidRPr="00EB2EEA" w:rsidRDefault="00484D2E" w:rsidP="00484D2E">
      <w:pPr>
        <w:pStyle w:val="PargrafodaLista"/>
        <w:numPr>
          <w:ilvl w:val="0"/>
          <w:numId w:val="18"/>
        </w:numPr>
        <w:tabs>
          <w:tab w:val="left" w:pos="1134"/>
        </w:tabs>
        <w:jc w:val="both"/>
        <w:rPr>
          <w:rFonts w:ascii="Arial" w:hAnsi="Arial" w:cs="Arial"/>
          <w:sz w:val="24"/>
          <w:szCs w:val="24"/>
        </w:rPr>
      </w:pPr>
      <w:r w:rsidRPr="00EB2EEA">
        <w:rPr>
          <w:rFonts w:ascii="Arial" w:hAnsi="Arial" w:cs="Arial"/>
          <w:sz w:val="24"/>
          <w:szCs w:val="24"/>
        </w:rPr>
        <w:t xml:space="preserve"> </w:t>
      </w:r>
      <w:proofErr w:type="gramStart"/>
      <w:r w:rsidR="00480032" w:rsidRPr="00EB2EEA">
        <w:rPr>
          <w:rFonts w:ascii="Arial" w:hAnsi="Arial" w:cs="Arial"/>
          <w:sz w:val="24"/>
          <w:szCs w:val="24"/>
        </w:rPr>
        <w:t>o</w:t>
      </w:r>
      <w:proofErr w:type="gramEnd"/>
      <w:r w:rsidR="00480032" w:rsidRPr="00EB2EEA">
        <w:rPr>
          <w:rFonts w:ascii="Arial" w:hAnsi="Arial" w:cs="Arial"/>
          <w:sz w:val="24"/>
          <w:szCs w:val="24"/>
        </w:rPr>
        <w:t xml:space="preserve"> desenv</w:t>
      </w:r>
      <w:r w:rsidR="00D63EDD" w:rsidRPr="00EB2EEA">
        <w:rPr>
          <w:rFonts w:ascii="Arial" w:hAnsi="Arial" w:cs="Arial"/>
          <w:sz w:val="24"/>
          <w:szCs w:val="24"/>
        </w:rPr>
        <w:t>o</w:t>
      </w:r>
      <w:r w:rsidR="00480032" w:rsidRPr="00EB2EEA">
        <w:rPr>
          <w:rFonts w:ascii="Arial" w:hAnsi="Arial" w:cs="Arial"/>
          <w:sz w:val="24"/>
          <w:szCs w:val="24"/>
        </w:rPr>
        <w:t xml:space="preserve">lvimento, implantação e acompanhamento de ações diretas de comunicação com </w:t>
      </w:r>
      <w:r w:rsidR="00E61687" w:rsidRPr="00EB2EEA">
        <w:rPr>
          <w:rFonts w:ascii="Arial" w:hAnsi="Arial" w:cs="Arial"/>
          <w:sz w:val="24"/>
          <w:szCs w:val="24"/>
        </w:rPr>
        <w:t>o público</w:t>
      </w:r>
      <w:r w:rsidR="00EB2EEA" w:rsidRPr="00EB2EEA">
        <w:rPr>
          <w:rFonts w:ascii="Arial" w:hAnsi="Arial" w:cs="Arial"/>
          <w:sz w:val="24"/>
          <w:szCs w:val="24"/>
        </w:rPr>
        <w:t xml:space="preserve"> voltado aos Turismos de Negócios, Saúde e Lazer, desde que estejam inseridas e sejam pertinentes no contex</w:t>
      </w:r>
      <w:r w:rsidR="00EB2EEA">
        <w:rPr>
          <w:rFonts w:ascii="Arial" w:hAnsi="Arial" w:cs="Arial"/>
          <w:sz w:val="24"/>
          <w:szCs w:val="24"/>
        </w:rPr>
        <w:t>to de uma campanha publicitária</w:t>
      </w:r>
      <w:r w:rsidR="00480032" w:rsidRPr="00EB2EEA">
        <w:rPr>
          <w:rFonts w:ascii="Arial" w:hAnsi="Arial" w:cs="Arial"/>
          <w:sz w:val="24"/>
          <w:szCs w:val="24"/>
        </w:rPr>
        <w:t>.</w:t>
      </w:r>
    </w:p>
    <w:p w14:paraId="737A27F3" w14:textId="453D58E0" w:rsidR="00480032" w:rsidRPr="00BD5511" w:rsidRDefault="00D63EDD" w:rsidP="00AD2141">
      <w:pPr>
        <w:pStyle w:val="PargrafodaLista"/>
        <w:numPr>
          <w:ilvl w:val="1"/>
          <w:numId w:val="4"/>
        </w:numPr>
        <w:ind w:left="0" w:firstLine="0"/>
        <w:jc w:val="both"/>
        <w:rPr>
          <w:rFonts w:ascii="Arial" w:hAnsi="Arial" w:cs="Arial"/>
          <w:sz w:val="24"/>
          <w:szCs w:val="24"/>
        </w:rPr>
      </w:pPr>
      <w:r w:rsidRPr="00BD5511">
        <w:rPr>
          <w:rFonts w:ascii="Arial" w:hAnsi="Arial" w:cs="Arial"/>
          <w:sz w:val="24"/>
          <w:szCs w:val="24"/>
        </w:rPr>
        <w:t xml:space="preserve"> </w:t>
      </w:r>
      <w:r w:rsidR="00480032" w:rsidRPr="00BD5511">
        <w:rPr>
          <w:rFonts w:ascii="Arial" w:hAnsi="Arial" w:cs="Arial"/>
          <w:sz w:val="24"/>
          <w:szCs w:val="24"/>
        </w:rPr>
        <w:t xml:space="preserve">A prestação de serviços objeto deste </w:t>
      </w:r>
      <w:r w:rsidR="004F593F" w:rsidRPr="00BD5511">
        <w:rPr>
          <w:rFonts w:ascii="Arial" w:hAnsi="Arial" w:cs="Arial"/>
          <w:sz w:val="24"/>
          <w:szCs w:val="24"/>
        </w:rPr>
        <w:t xml:space="preserve">Contrato </w:t>
      </w:r>
      <w:r w:rsidR="00480032" w:rsidRPr="00BD5511">
        <w:rPr>
          <w:rFonts w:ascii="Arial" w:hAnsi="Arial" w:cs="Arial"/>
          <w:sz w:val="24"/>
          <w:szCs w:val="24"/>
        </w:rPr>
        <w:t>reger-se-á pelo disposto no artig</w:t>
      </w:r>
      <w:r w:rsidR="004F593F" w:rsidRPr="00BD5511">
        <w:rPr>
          <w:rFonts w:ascii="Arial" w:hAnsi="Arial" w:cs="Arial"/>
          <w:sz w:val="24"/>
          <w:szCs w:val="24"/>
        </w:rPr>
        <w:t>o</w:t>
      </w:r>
      <w:r w:rsidR="00480032" w:rsidRPr="00BD5511">
        <w:rPr>
          <w:rFonts w:ascii="Arial" w:hAnsi="Arial" w:cs="Arial"/>
          <w:sz w:val="24"/>
          <w:szCs w:val="24"/>
        </w:rPr>
        <w:t xml:space="preserve"> 37, parágrafo 1º da Constituição da República Federativa, pelo artigo 85 da Lei Orgânica do Município de São Paulo, pelas disposições específicas contidas na Lei Federal nº 4.680 de 18/05/65, que dispõe sobre o exercício</w:t>
      </w:r>
      <w:r w:rsidRPr="00BD5511">
        <w:rPr>
          <w:rFonts w:ascii="Arial" w:hAnsi="Arial" w:cs="Arial"/>
          <w:sz w:val="24"/>
          <w:szCs w:val="24"/>
        </w:rPr>
        <w:t xml:space="preserve"> </w:t>
      </w:r>
      <w:r w:rsidR="00480032" w:rsidRPr="00BD5511">
        <w:rPr>
          <w:rFonts w:ascii="Arial" w:hAnsi="Arial" w:cs="Arial"/>
          <w:sz w:val="24"/>
          <w:szCs w:val="24"/>
        </w:rPr>
        <w:t xml:space="preserve">da profissão de publicitário e de agenciador de propaganda, regulamentada pelo </w:t>
      </w:r>
      <w:r w:rsidR="00480032" w:rsidRPr="00BD5511">
        <w:rPr>
          <w:rFonts w:ascii="Arial" w:hAnsi="Arial" w:cs="Arial"/>
          <w:sz w:val="24"/>
          <w:szCs w:val="24"/>
        </w:rPr>
        <w:lastRenderedPageBreak/>
        <w:t xml:space="preserve">Decreto </w:t>
      </w:r>
      <w:r w:rsidR="004F593F" w:rsidRPr="00BD5511">
        <w:rPr>
          <w:rFonts w:ascii="Arial" w:hAnsi="Arial" w:cs="Arial"/>
          <w:sz w:val="24"/>
          <w:szCs w:val="24"/>
        </w:rPr>
        <w:t>F</w:t>
      </w:r>
      <w:r w:rsidR="00480032" w:rsidRPr="00BD5511">
        <w:rPr>
          <w:rFonts w:ascii="Arial" w:hAnsi="Arial" w:cs="Arial"/>
          <w:sz w:val="24"/>
          <w:szCs w:val="24"/>
        </w:rPr>
        <w:t>ederal nº 57.690, de 01/02/66 e Decreto Federal nº 4563 de 31/12/02, pelas Normas – Padrão para prestação de serviços de comunicação e suas recíprocas relações vigentes do Conse</w:t>
      </w:r>
      <w:r w:rsidR="00341E49" w:rsidRPr="00BD5511">
        <w:rPr>
          <w:rFonts w:ascii="Arial" w:hAnsi="Arial" w:cs="Arial"/>
          <w:sz w:val="24"/>
          <w:szCs w:val="24"/>
        </w:rPr>
        <w:t>lho Executivo das Normas Padrão-</w:t>
      </w:r>
      <w:r w:rsidR="00480032" w:rsidRPr="00BD5511">
        <w:rPr>
          <w:rFonts w:ascii="Arial" w:hAnsi="Arial" w:cs="Arial"/>
          <w:sz w:val="24"/>
          <w:szCs w:val="24"/>
        </w:rPr>
        <w:t xml:space="preserve"> C</w:t>
      </w:r>
      <w:r w:rsidR="004F593F" w:rsidRPr="00BD5511">
        <w:rPr>
          <w:rFonts w:ascii="Arial" w:hAnsi="Arial" w:cs="Arial"/>
          <w:sz w:val="24"/>
          <w:szCs w:val="24"/>
        </w:rPr>
        <w:t>E</w:t>
      </w:r>
      <w:r w:rsidR="00480032" w:rsidRPr="00BD5511">
        <w:rPr>
          <w:rFonts w:ascii="Arial" w:hAnsi="Arial" w:cs="Arial"/>
          <w:sz w:val="24"/>
          <w:szCs w:val="24"/>
        </w:rPr>
        <w:t>NP, conforme normas previs</w:t>
      </w:r>
      <w:r w:rsidRPr="00BD5511">
        <w:rPr>
          <w:rFonts w:ascii="Arial" w:hAnsi="Arial" w:cs="Arial"/>
          <w:sz w:val="24"/>
          <w:szCs w:val="24"/>
        </w:rPr>
        <w:t>t</w:t>
      </w:r>
      <w:r w:rsidR="00480032" w:rsidRPr="00BD5511">
        <w:rPr>
          <w:rFonts w:ascii="Arial" w:hAnsi="Arial" w:cs="Arial"/>
          <w:sz w:val="24"/>
          <w:szCs w:val="24"/>
        </w:rPr>
        <w:t>as no Código de Ética dos Profissionais de Propaganda e pelas disposições contidas no capítulo III da Lei Federal 12.232, de 29/04/10.</w:t>
      </w:r>
    </w:p>
    <w:p w14:paraId="305B9196" w14:textId="77777777" w:rsidR="00480032" w:rsidRPr="00BD5511" w:rsidRDefault="00480032" w:rsidP="00480032">
      <w:pPr>
        <w:pStyle w:val="PargrafodaLista"/>
        <w:ind w:left="360"/>
        <w:jc w:val="both"/>
        <w:rPr>
          <w:rFonts w:ascii="Arial" w:hAnsi="Arial" w:cs="Arial"/>
          <w:sz w:val="24"/>
          <w:szCs w:val="24"/>
        </w:rPr>
      </w:pPr>
    </w:p>
    <w:p w14:paraId="43ECE828" w14:textId="781CCD17" w:rsidR="00480032" w:rsidRPr="00BD5511" w:rsidRDefault="00480032" w:rsidP="00AD2141">
      <w:pPr>
        <w:pStyle w:val="PargrafodaLista"/>
        <w:numPr>
          <w:ilvl w:val="1"/>
          <w:numId w:val="4"/>
        </w:numPr>
        <w:ind w:left="0" w:firstLine="0"/>
        <w:jc w:val="both"/>
        <w:rPr>
          <w:rFonts w:ascii="Arial" w:hAnsi="Arial" w:cs="Arial"/>
          <w:sz w:val="24"/>
          <w:szCs w:val="24"/>
        </w:rPr>
      </w:pPr>
      <w:r w:rsidRPr="00BD5511">
        <w:rPr>
          <w:rFonts w:ascii="Arial" w:hAnsi="Arial" w:cs="Arial"/>
          <w:sz w:val="24"/>
          <w:szCs w:val="24"/>
        </w:rPr>
        <w:t xml:space="preserve">Os serviços previstos no </w:t>
      </w:r>
      <w:r w:rsidR="00D63EDD" w:rsidRPr="00BD5511">
        <w:rPr>
          <w:rFonts w:ascii="Arial" w:hAnsi="Arial" w:cs="Arial"/>
          <w:sz w:val="24"/>
          <w:szCs w:val="24"/>
        </w:rPr>
        <w:t>i</w:t>
      </w:r>
      <w:r w:rsidRPr="00BD5511">
        <w:rPr>
          <w:rFonts w:ascii="Arial" w:hAnsi="Arial" w:cs="Arial"/>
          <w:sz w:val="24"/>
          <w:szCs w:val="24"/>
        </w:rPr>
        <w:t>tem</w:t>
      </w:r>
      <w:r w:rsidR="00D63EDD" w:rsidRPr="00BD5511">
        <w:rPr>
          <w:rFonts w:ascii="Arial" w:hAnsi="Arial" w:cs="Arial"/>
          <w:sz w:val="24"/>
          <w:szCs w:val="24"/>
        </w:rPr>
        <w:t xml:space="preserve"> </w:t>
      </w:r>
      <w:r w:rsidR="00B316A4">
        <w:rPr>
          <w:rFonts w:ascii="Arial" w:hAnsi="Arial" w:cs="Arial"/>
          <w:b/>
          <w:sz w:val="24"/>
          <w:szCs w:val="24"/>
        </w:rPr>
        <w:t>1</w:t>
      </w:r>
      <w:r w:rsidR="00080033">
        <w:rPr>
          <w:rFonts w:ascii="Arial" w:hAnsi="Arial" w:cs="Arial"/>
          <w:b/>
          <w:sz w:val="24"/>
          <w:szCs w:val="24"/>
        </w:rPr>
        <w:t>.2</w:t>
      </w:r>
      <w:r w:rsidRPr="00BD5511">
        <w:rPr>
          <w:rFonts w:ascii="Arial" w:hAnsi="Arial" w:cs="Arial"/>
          <w:sz w:val="24"/>
          <w:szCs w:val="24"/>
        </w:rPr>
        <w:t xml:space="preserve"> não abrangem as atividades de patrocínio, de assessorias</w:t>
      </w:r>
      <w:r w:rsidR="00FF5821" w:rsidRPr="00BD5511">
        <w:rPr>
          <w:rFonts w:ascii="Arial" w:hAnsi="Arial" w:cs="Arial"/>
          <w:sz w:val="24"/>
          <w:szCs w:val="24"/>
        </w:rPr>
        <w:t xml:space="preserve"> de imprensa, de comunicação e de relações públicas e a realização de eventos festivos de qualquer natureza, vedados pelo § 2º do art. 2º da </w:t>
      </w:r>
      <w:r w:rsidR="00D50F85" w:rsidRPr="00BD5511">
        <w:rPr>
          <w:rFonts w:ascii="Arial" w:hAnsi="Arial" w:cs="Arial"/>
          <w:sz w:val="24"/>
          <w:szCs w:val="24"/>
        </w:rPr>
        <w:t>L</w:t>
      </w:r>
      <w:r w:rsidR="00FF5821" w:rsidRPr="00BD5511">
        <w:rPr>
          <w:rFonts w:ascii="Arial" w:hAnsi="Arial" w:cs="Arial"/>
          <w:sz w:val="24"/>
          <w:szCs w:val="24"/>
        </w:rPr>
        <w:t>ei 12.232 de 29/04/10.</w:t>
      </w:r>
    </w:p>
    <w:p w14:paraId="72931700" w14:textId="77777777" w:rsidR="00D63EDD" w:rsidRPr="00BD5511" w:rsidRDefault="00D63EDD" w:rsidP="00D63EDD">
      <w:pPr>
        <w:pStyle w:val="PargrafodaLista"/>
        <w:ind w:left="0"/>
        <w:jc w:val="both"/>
        <w:rPr>
          <w:rFonts w:ascii="Arial" w:hAnsi="Arial" w:cs="Arial"/>
          <w:sz w:val="24"/>
          <w:szCs w:val="24"/>
        </w:rPr>
      </w:pPr>
    </w:p>
    <w:p w14:paraId="0FE65E5A" w14:textId="522C757C" w:rsidR="00FF5821" w:rsidRPr="00BD5511" w:rsidRDefault="00FF5821" w:rsidP="00AD2141">
      <w:pPr>
        <w:pStyle w:val="PargrafodaLista"/>
        <w:numPr>
          <w:ilvl w:val="1"/>
          <w:numId w:val="4"/>
        </w:numPr>
        <w:ind w:left="0" w:firstLine="0"/>
        <w:jc w:val="both"/>
        <w:rPr>
          <w:rFonts w:ascii="Arial" w:hAnsi="Arial" w:cs="Arial"/>
          <w:sz w:val="24"/>
          <w:szCs w:val="24"/>
        </w:rPr>
      </w:pPr>
      <w:r w:rsidRPr="00BD5511">
        <w:rPr>
          <w:rFonts w:ascii="Arial" w:hAnsi="Arial" w:cs="Arial"/>
          <w:sz w:val="24"/>
          <w:szCs w:val="24"/>
        </w:rPr>
        <w:t xml:space="preserve">Não se inclui no conceito de patrocínio mencionado no item precedente o patrocínio de mídia, ou seja, de projetos de veiculação em mídia ou em instalações, dispositivos e engenhos que funcionem, como veículos de comunicação e o patrocínio da transmissão de eventos esportivos, culturais ou de entretenimento comercializados por veículos de </w:t>
      </w:r>
      <w:r w:rsidR="00607B34" w:rsidRPr="00BD5511">
        <w:rPr>
          <w:rFonts w:ascii="Arial" w:hAnsi="Arial" w:cs="Arial"/>
          <w:sz w:val="24"/>
          <w:szCs w:val="24"/>
        </w:rPr>
        <w:t>comunicação</w:t>
      </w:r>
      <w:r w:rsidRPr="00BD5511">
        <w:rPr>
          <w:rFonts w:ascii="Arial" w:hAnsi="Arial" w:cs="Arial"/>
          <w:sz w:val="24"/>
          <w:szCs w:val="24"/>
        </w:rPr>
        <w:t>.</w:t>
      </w:r>
    </w:p>
    <w:p w14:paraId="13BE6635" w14:textId="77777777" w:rsidR="00FF5821" w:rsidRPr="00BD5511" w:rsidRDefault="00FF5821" w:rsidP="00D63EDD">
      <w:pPr>
        <w:pStyle w:val="PargrafodaLista"/>
        <w:ind w:left="0"/>
        <w:rPr>
          <w:rFonts w:ascii="Arial" w:hAnsi="Arial" w:cs="Arial"/>
          <w:sz w:val="24"/>
          <w:szCs w:val="24"/>
        </w:rPr>
      </w:pPr>
    </w:p>
    <w:p w14:paraId="31953606" w14:textId="3B7D50DF" w:rsidR="00607B34" w:rsidRPr="005B63CA" w:rsidRDefault="00FF5821" w:rsidP="00AD2141">
      <w:pPr>
        <w:pStyle w:val="PargrafodaLista"/>
        <w:numPr>
          <w:ilvl w:val="1"/>
          <w:numId w:val="4"/>
        </w:numPr>
        <w:ind w:left="0" w:firstLine="0"/>
        <w:jc w:val="both"/>
        <w:rPr>
          <w:rFonts w:ascii="Arial" w:hAnsi="Arial" w:cs="Arial"/>
          <w:sz w:val="24"/>
          <w:szCs w:val="24"/>
        </w:rPr>
      </w:pPr>
      <w:r w:rsidRPr="005B63CA">
        <w:rPr>
          <w:rFonts w:ascii="Arial" w:hAnsi="Arial" w:cs="Arial"/>
          <w:sz w:val="24"/>
          <w:szCs w:val="24"/>
        </w:rPr>
        <w:t>Os s</w:t>
      </w:r>
      <w:r w:rsidR="00607B34" w:rsidRPr="005B63CA">
        <w:rPr>
          <w:rFonts w:ascii="Arial" w:hAnsi="Arial" w:cs="Arial"/>
          <w:sz w:val="24"/>
          <w:szCs w:val="24"/>
        </w:rPr>
        <w:t>erviços abrangem todos os tipos de divulgação</w:t>
      </w:r>
      <w:r w:rsidR="00D50F85" w:rsidRPr="005B63CA">
        <w:rPr>
          <w:rFonts w:ascii="Arial" w:hAnsi="Arial" w:cs="Arial"/>
          <w:sz w:val="24"/>
          <w:szCs w:val="24"/>
        </w:rPr>
        <w:t>,</w:t>
      </w:r>
      <w:r w:rsidR="00607B34" w:rsidRPr="005B63CA">
        <w:rPr>
          <w:rFonts w:ascii="Arial" w:hAnsi="Arial" w:cs="Arial"/>
          <w:sz w:val="24"/>
          <w:szCs w:val="24"/>
        </w:rPr>
        <w:t xml:space="preserve"> </w:t>
      </w:r>
      <w:r w:rsidR="00D224FF" w:rsidRPr="005B63CA">
        <w:rPr>
          <w:rFonts w:ascii="Arial" w:hAnsi="Arial" w:cs="Arial"/>
          <w:sz w:val="24"/>
          <w:szCs w:val="24"/>
        </w:rPr>
        <w:t>referentes</w:t>
      </w:r>
      <w:proofErr w:type="gramStart"/>
      <w:r w:rsidR="00D224FF" w:rsidRPr="005B63CA">
        <w:rPr>
          <w:rFonts w:ascii="Arial" w:hAnsi="Arial" w:cs="Arial"/>
          <w:sz w:val="24"/>
          <w:szCs w:val="24"/>
        </w:rPr>
        <w:t xml:space="preserve">  </w:t>
      </w:r>
      <w:proofErr w:type="gramEnd"/>
      <w:r w:rsidR="00D224FF" w:rsidRPr="005B63CA">
        <w:rPr>
          <w:rFonts w:ascii="Arial" w:hAnsi="Arial" w:cs="Arial"/>
          <w:sz w:val="24"/>
          <w:szCs w:val="24"/>
        </w:rPr>
        <w:t>à Publicidade de Neg</w:t>
      </w:r>
      <w:r w:rsidR="005474F5">
        <w:rPr>
          <w:rFonts w:ascii="Arial" w:hAnsi="Arial" w:cs="Arial"/>
          <w:sz w:val="24"/>
          <w:szCs w:val="24"/>
        </w:rPr>
        <w:t>ó</w:t>
      </w:r>
      <w:r w:rsidR="00D224FF" w:rsidRPr="005B63CA">
        <w:rPr>
          <w:rFonts w:ascii="Arial" w:hAnsi="Arial" w:cs="Arial"/>
          <w:sz w:val="24"/>
          <w:szCs w:val="24"/>
        </w:rPr>
        <w:t>cios, Saúde e Lazer na cidade de São Paulo, no</w:t>
      </w:r>
      <w:r w:rsidR="00607B34" w:rsidRPr="005B63CA">
        <w:rPr>
          <w:rFonts w:ascii="Arial" w:hAnsi="Arial" w:cs="Arial"/>
          <w:sz w:val="24"/>
          <w:szCs w:val="24"/>
        </w:rPr>
        <w:t>s estritos termos do artigo 37, parágrafo 1º, da Constituição da República Federativa e pelo artigo 85 da Lei Orgânica do Município de São Paulo.</w:t>
      </w:r>
    </w:p>
    <w:p w14:paraId="444655DA" w14:textId="77777777" w:rsidR="00607B34" w:rsidRPr="00BD5511" w:rsidRDefault="00607B34" w:rsidP="00D63EDD">
      <w:pPr>
        <w:jc w:val="center"/>
        <w:rPr>
          <w:rFonts w:ascii="Arial" w:hAnsi="Arial" w:cs="Arial"/>
          <w:b/>
          <w:sz w:val="24"/>
          <w:szCs w:val="24"/>
          <w:u w:val="single"/>
        </w:rPr>
      </w:pPr>
      <w:r w:rsidRPr="00BD5511">
        <w:rPr>
          <w:rFonts w:ascii="Arial" w:hAnsi="Arial" w:cs="Arial"/>
          <w:b/>
          <w:sz w:val="24"/>
          <w:szCs w:val="24"/>
          <w:u w:val="single"/>
        </w:rPr>
        <w:t xml:space="preserve">CLÁUSULA SEGUNDA </w:t>
      </w:r>
      <w:r w:rsidR="008F3461" w:rsidRPr="00BD5511">
        <w:rPr>
          <w:rFonts w:ascii="Arial" w:hAnsi="Arial" w:cs="Arial"/>
          <w:b/>
          <w:sz w:val="24"/>
          <w:szCs w:val="24"/>
          <w:u w:val="single"/>
        </w:rPr>
        <w:t>–</w:t>
      </w:r>
      <w:r w:rsidRPr="00BD5511">
        <w:rPr>
          <w:rFonts w:ascii="Arial" w:hAnsi="Arial" w:cs="Arial"/>
          <w:b/>
          <w:sz w:val="24"/>
          <w:szCs w:val="24"/>
          <w:u w:val="single"/>
        </w:rPr>
        <w:t xml:space="preserve"> PRAZO</w:t>
      </w:r>
    </w:p>
    <w:p w14:paraId="2F3DF9B8" w14:textId="2BFD1763" w:rsidR="00D50F85" w:rsidRPr="00BD5511" w:rsidRDefault="008F3461" w:rsidP="004714A1">
      <w:pPr>
        <w:jc w:val="both"/>
        <w:rPr>
          <w:rFonts w:ascii="Arial" w:hAnsi="Arial" w:cs="Arial"/>
          <w:b/>
          <w:sz w:val="24"/>
          <w:szCs w:val="24"/>
          <w:u w:val="single"/>
        </w:rPr>
      </w:pPr>
      <w:r w:rsidRPr="00BD5511">
        <w:rPr>
          <w:rFonts w:ascii="Arial" w:hAnsi="Arial" w:cs="Arial"/>
          <w:b/>
          <w:sz w:val="24"/>
          <w:szCs w:val="24"/>
        </w:rPr>
        <w:t>2.1.</w:t>
      </w:r>
      <w:r w:rsidRPr="00BD5511">
        <w:rPr>
          <w:rFonts w:ascii="Arial" w:hAnsi="Arial" w:cs="Arial"/>
          <w:sz w:val="24"/>
          <w:szCs w:val="24"/>
        </w:rPr>
        <w:t xml:space="preserve"> O prazo de duração deste Contrato será de 12 (doze) meses, contados a partir da data de sua</w:t>
      </w:r>
      <w:r w:rsidR="00835D67" w:rsidRPr="00BD5511">
        <w:rPr>
          <w:rFonts w:ascii="Arial" w:hAnsi="Arial" w:cs="Arial"/>
          <w:sz w:val="24"/>
          <w:szCs w:val="24"/>
        </w:rPr>
        <w:t xml:space="preserve"> assinatura, po</w:t>
      </w:r>
      <w:r w:rsidR="00C53617" w:rsidRPr="00BD5511">
        <w:rPr>
          <w:rFonts w:ascii="Arial" w:hAnsi="Arial" w:cs="Arial"/>
          <w:sz w:val="24"/>
          <w:szCs w:val="24"/>
        </w:rPr>
        <w:t>d</w:t>
      </w:r>
      <w:r w:rsidR="00835D67" w:rsidRPr="00BD5511">
        <w:rPr>
          <w:rFonts w:ascii="Arial" w:hAnsi="Arial" w:cs="Arial"/>
          <w:sz w:val="24"/>
          <w:szCs w:val="24"/>
        </w:rPr>
        <w:t>endo ser prorrogado por iguais ou menores períodos, nos termos do inciso II do art. 57 da Lei Federal 8.666/93, observado o limite fixado em Lei.</w:t>
      </w:r>
    </w:p>
    <w:p w14:paraId="77A1D398" w14:textId="77777777" w:rsidR="00835D67" w:rsidRPr="00BD5511" w:rsidRDefault="00835D67" w:rsidP="00D63EDD">
      <w:pPr>
        <w:jc w:val="center"/>
        <w:rPr>
          <w:rFonts w:ascii="Arial" w:hAnsi="Arial" w:cs="Arial"/>
          <w:b/>
          <w:sz w:val="24"/>
          <w:szCs w:val="24"/>
          <w:u w:val="single"/>
        </w:rPr>
      </w:pPr>
      <w:r w:rsidRPr="00BD5511">
        <w:rPr>
          <w:rFonts w:ascii="Arial" w:hAnsi="Arial" w:cs="Arial"/>
          <w:b/>
          <w:sz w:val="24"/>
          <w:szCs w:val="24"/>
          <w:u w:val="single"/>
        </w:rPr>
        <w:t>CLÁUSULA TERCEIRA – CON</w:t>
      </w:r>
      <w:r w:rsidR="00DB568E" w:rsidRPr="00BD5511">
        <w:rPr>
          <w:rFonts w:ascii="Arial" w:hAnsi="Arial" w:cs="Arial"/>
          <w:b/>
          <w:sz w:val="24"/>
          <w:szCs w:val="24"/>
          <w:u w:val="single"/>
        </w:rPr>
        <w:t>D</w:t>
      </w:r>
      <w:r w:rsidRPr="00BD5511">
        <w:rPr>
          <w:rFonts w:ascii="Arial" w:hAnsi="Arial" w:cs="Arial"/>
          <w:b/>
          <w:sz w:val="24"/>
          <w:szCs w:val="24"/>
          <w:u w:val="single"/>
        </w:rPr>
        <w:t>IÇÕES DE PRESTAÇÃO DOS SERVIÇOS</w:t>
      </w:r>
    </w:p>
    <w:p w14:paraId="163F6090" w14:textId="718DF145" w:rsidR="00835D67" w:rsidRPr="00BD5511" w:rsidRDefault="00835D67" w:rsidP="00607B34">
      <w:pPr>
        <w:jc w:val="both"/>
        <w:rPr>
          <w:rFonts w:ascii="Arial" w:hAnsi="Arial" w:cs="Arial"/>
          <w:sz w:val="24"/>
          <w:szCs w:val="24"/>
        </w:rPr>
      </w:pPr>
      <w:r w:rsidRPr="00BD5511">
        <w:rPr>
          <w:rFonts w:ascii="Arial" w:hAnsi="Arial" w:cs="Arial"/>
          <w:b/>
          <w:sz w:val="24"/>
          <w:szCs w:val="24"/>
        </w:rPr>
        <w:t>3.1.</w:t>
      </w:r>
      <w:r w:rsidRPr="00BD5511">
        <w:rPr>
          <w:rFonts w:ascii="Arial" w:hAnsi="Arial" w:cs="Arial"/>
          <w:sz w:val="24"/>
          <w:szCs w:val="24"/>
        </w:rPr>
        <w:t xml:space="preserve"> Passam a fazer parte deste contrato – e a ele se integram em todas as cláusulas, termos e condições aqui não expressamente alterados – o Edital</w:t>
      </w:r>
      <w:r w:rsidR="00266CA0" w:rsidRPr="00BD5511">
        <w:rPr>
          <w:rFonts w:ascii="Arial" w:hAnsi="Arial" w:cs="Arial"/>
          <w:sz w:val="24"/>
          <w:szCs w:val="24"/>
        </w:rPr>
        <w:t xml:space="preserve"> de Concorrência nº </w:t>
      </w:r>
      <w:r w:rsidR="001B47C0" w:rsidRPr="00BD5511">
        <w:rPr>
          <w:rFonts w:ascii="Arial" w:hAnsi="Arial" w:cs="Arial"/>
          <w:sz w:val="24"/>
          <w:szCs w:val="24"/>
        </w:rPr>
        <w:t>00</w:t>
      </w:r>
      <w:r w:rsidR="00341E49" w:rsidRPr="00BD5511">
        <w:rPr>
          <w:rFonts w:ascii="Arial" w:hAnsi="Arial" w:cs="Arial"/>
          <w:sz w:val="24"/>
          <w:szCs w:val="24"/>
        </w:rPr>
        <w:t>2</w:t>
      </w:r>
      <w:r w:rsidR="00266CA0" w:rsidRPr="00BD5511">
        <w:rPr>
          <w:rFonts w:ascii="Arial" w:hAnsi="Arial" w:cs="Arial"/>
          <w:sz w:val="24"/>
          <w:szCs w:val="24"/>
        </w:rPr>
        <w:t>/SECOM/</w:t>
      </w:r>
      <w:r w:rsidR="00222C8A" w:rsidRPr="00BD5511">
        <w:rPr>
          <w:rFonts w:ascii="Arial" w:hAnsi="Arial" w:cs="Arial"/>
          <w:sz w:val="24"/>
          <w:szCs w:val="24"/>
        </w:rPr>
        <w:t>2022</w:t>
      </w:r>
      <w:r w:rsidR="00266CA0" w:rsidRPr="00BD5511">
        <w:rPr>
          <w:rFonts w:ascii="Arial" w:hAnsi="Arial" w:cs="Arial"/>
          <w:sz w:val="24"/>
          <w:szCs w:val="24"/>
        </w:rPr>
        <w:t xml:space="preserve"> e seus anexos, bem como a proposta da empresa contrat</w:t>
      </w:r>
      <w:r w:rsidR="00C53617" w:rsidRPr="00BD5511">
        <w:rPr>
          <w:rFonts w:ascii="Arial" w:hAnsi="Arial" w:cs="Arial"/>
          <w:sz w:val="24"/>
          <w:szCs w:val="24"/>
        </w:rPr>
        <w:t>a</w:t>
      </w:r>
      <w:r w:rsidR="00266CA0" w:rsidRPr="00BD5511">
        <w:rPr>
          <w:rFonts w:ascii="Arial" w:hAnsi="Arial" w:cs="Arial"/>
          <w:sz w:val="24"/>
          <w:szCs w:val="24"/>
        </w:rPr>
        <w:t>da.</w:t>
      </w:r>
    </w:p>
    <w:p w14:paraId="18682EFC" w14:textId="07A9F1C8" w:rsidR="00266CA0" w:rsidRPr="00BD5511" w:rsidRDefault="00266CA0" w:rsidP="00607B34">
      <w:pPr>
        <w:jc w:val="both"/>
        <w:rPr>
          <w:rFonts w:ascii="Arial" w:hAnsi="Arial" w:cs="Arial"/>
          <w:sz w:val="24"/>
          <w:szCs w:val="24"/>
        </w:rPr>
      </w:pPr>
      <w:r w:rsidRPr="00BD5511">
        <w:rPr>
          <w:rFonts w:ascii="Arial" w:hAnsi="Arial" w:cs="Arial"/>
          <w:b/>
          <w:sz w:val="24"/>
          <w:szCs w:val="24"/>
        </w:rPr>
        <w:t>3.2.</w:t>
      </w:r>
      <w:r w:rsidRPr="00BD5511">
        <w:rPr>
          <w:rFonts w:ascii="Arial" w:hAnsi="Arial" w:cs="Arial"/>
          <w:sz w:val="24"/>
          <w:szCs w:val="24"/>
        </w:rPr>
        <w:t xml:space="preserve"> Os serviços, objeto d</w:t>
      </w:r>
      <w:r w:rsidR="005474F5">
        <w:rPr>
          <w:rFonts w:ascii="Arial" w:hAnsi="Arial" w:cs="Arial"/>
          <w:sz w:val="24"/>
          <w:szCs w:val="24"/>
        </w:rPr>
        <w:t>o</w:t>
      </w:r>
      <w:r w:rsidRPr="00BD5511">
        <w:rPr>
          <w:rFonts w:ascii="Arial" w:hAnsi="Arial" w:cs="Arial"/>
          <w:sz w:val="24"/>
          <w:szCs w:val="24"/>
        </w:rPr>
        <w:t xml:space="preserve"> presente </w:t>
      </w:r>
      <w:r w:rsidR="005474F5">
        <w:rPr>
          <w:rFonts w:ascii="Arial" w:hAnsi="Arial" w:cs="Arial"/>
          <w:sz w:val="24"/>
          <w:szCs w:val="24"/>
        </w:rPr>
        <w:t>Termo</w:t>
      </w:r>
      <w:r w:rsidRPr="00BD5511">
        <w:rPr>
          <w:rFonts w:ascii="Arial" w:hAnsi="Arial" w:cs="Arial"/>
          <w:sz w:val="24"/>
          <w:szCs w:val="24"/>
        </w:rPr>
        <w:t xml:space="preserve"> são contratados com agência de propaganda, cujas atividades s</w:t>
      </w:r>
      <w:r w:rsidR="005D24CA" w:rsidRPr="00BD5511">
        <w:rPr>
          <w:rFonts w:ascii="Arial" w:hAnsi="Arial" w:cs="Arial"/>
          <w:sz w:val="24"/>
          <w:szCs w:val="24"/>
        </w:rPr>
        <w:t>ão</w:t>
      </w:r>
      <w:r w:rsidRPr="00BD5511">
        <w:rPr>
          <w:rFonts w:ascii="Arial" w:hAnsi="Arial" w:cs="Arial"/>
          <w:sz w:val="24"/>
          <w:szCs w:val="24"/>
        </w:rPr>
        <w:t xml:space="preserve"> disciplinadas pela Lei nº 4.680 de </w:t>
      </w:r>
      <w:r w:rsidR="00DB568E" w:rsidRPr="00BD5511">
        <w:rPr>
          <w:rFonts w:ascii="Arial" w:hAnsi="Arial" w:cs="Arial"/>
          <w:sz w:val="24"/>
          <w:szCs w:val="24"/>
        </w:rPr>
        <w:t>1</w:t>
      </w:r>
      <w:r w:rsidRPr="00BD5511">
        <w:rPr>
          <w:rFonts w:ascii="Arial" w:hAnsi="Arial" w:cs="Arial"/>
          <w:sz w:val="24"/>
          <w:szCs w:val="24"/>
        </w:rPr>
        <w:t xml:space="preserve">8/06/65 e que estejam certificadas, </w:t>
      </w:r>
      <w:proofErr w:type="gramStart"/>
      <w:r w:rsidRPr="00BD5511">
        <w:rPr>
          <w:rFonts w:ascii="Arial" w:hAnsi="Arial" w:cs="Arial"/>
          <w:sz w:val="24"/>
          <w:szCs w:val="24"/>
        </w:rPr>
        <w:t>sob escopo</w:t>
      </w:r>
      <w:proofErr w:type="gramEnd"/>
      <w:r w:rsidRPr="00BD5511">
        <w:rPr>
          <w:rFonts w:ascii="Arial" w:hAnsi="Arial" w:cs="Arial"/>
          <w:sz w:val="24"/>
          <w:szCs w:val="24"/>
        </w:rPr>
        <w:t xml:space="preserve"> de qualificação técnica de funcionamento, nos termos do§ 1º </w:t>
      </w:r>
      <w:r w:rsidR="00DB568E" w:rsidRPr="00BD5511">
        <w:rPr>
          <w:rFonts w:ascii="Arial" w:hAnsi="Arial" w:cs="Arial"/>
          <w:sz w:val="24"/>
          <w:szCs w:val="24"/>
        </w:rPr>
        <w:t xml:space="preserve">do </w:t>
      </w:r>
      <w:r w:rsidRPr="00BD5511">
        <w:rPr>
          <w:rFonts w:ascii="Arial" w:hAnsi="Arial" w:cs="Arial"/>
          <w:sz w:val="24"/>
          <w:szCs w:val="24"/>
        </w:rPr>
        <w:t>art. 4º da Lei Federal nº 12.232 de 29/04/10.</w:t>
      </w:r>
    </w:p>
    <w:p w14:paraId="6FDF35A3" w14:textId="474C1812" w:rsidR="00266CA0" w:rsidRPr="00BD5511" w:rsidRDefault="00266CA0" w:rsidP="000174B9">
      <w:pPr>
        <w:ind w:firstLine="708"/>
        <w:jc w:val="both"/>
        <w:rPr>
          <w:rFonts w:ascii="Arial" w:hAnsi="Arial" w:cs="Arial"/>
          <w:sz w:val="24"/>
          <w:szCs w:val="24"/>
        </w:rPr>
      </w:pPr>
      <w:r w:rsidRPr="00BD5511">
        <w:rPr>
          <w:rFonts w:ascii="Arial" w:hAnsi="Arial" w:cs="Arial"/>
          <w:b/>
          <w:sz w:val="24"/>
          <w:szCs w:val="24"/>
        </w:rPr>
        <w:t>3.2.1</w:t>
      </w:r>
      <w:r w:rsidRPr="00BD5511">
        <w:rPr>
          <w:rFonts w:ascii="Arial" w:hAnsi="Arial" w:cs="Arial"/>
          <w:sz w:val="24"/>
          <w:szCs w:val="24"/>
        </w:rPr>
        <w:t>. A agênc</w:t>
      </w:r>
      <w:r w:rsidR="00DB568E" w:rsidRPr="00BD5511">
        <w:rPr>
          <w:rFonts w:ascii="Arial" w:hAnsi="Arial" w:cs="Arial"/>
          <w:sz w:val="24"/>
          <w:szCs w:val="24"/>
        </w:rPr>
        <w:t>ia atuar</w:t>
      </w:r>
      <w:r w:rsidR="002868D4">
        <w:rPr>
          <w:rFonts w:ascii="Arial" w:hAnsi="Arial" w:cs="Arial"/>
          <w:sz w:val="24"/>
          <w:szCs w:val="24"/>
        </w:rPr>
        <w:t>á</w:t>
      </w:r>
      <w:r w:rsidR="00DB568E" w:rsidRPr="00BD5511">
        <w:rPr>
          <w:rFonts w:ascii="Arial" w:hAnsi="Arial" w:cs="Arial"/>
          <w:sz w:val="24"/>
          <w:szCs w:val="24"/>
        </w:rPr>
        <w:t xml:space="preserve"> por ordem e conta d</w:t>
      </w:r>
      <w:r w:rsidR="00797BF3" w:rsidRPr="00BD5511">
        <w:rPr>
          <w:rFonts w:ascii="Arial" w:hAnsi="Arial" w:cs="Arial"/>
          <w:sz w:val="24"/>
          <w:szCs w:val="24"/>
        </w:rPr>
        <w:t>a Secretaria Especial de Comunicação</w:t>
      </w:r>
      <w:r w:rsidRPr="00BD5511">
        <w:rPr>
          <w:rFonts w:ascii="Arial" w:hAnsi="Arial" w:cs="Arial"/>
          <w:sz w:val="24"/>
          <w:szCs w:val="24"/>
        </w:rPr>
        <w:t>, em conformidade</w:t>
      </w:r>
      <w:r w:rsidR="00CE7D27" w:rsidRPr="00BD5511">
        <w:rPr>
          <w:rFonts w:ascii="Arial" w:hAnsi="Arial" w:cs="Arial"/>
          <w:sz w:val="24"/>
          <w:szCs w:val="24"/>
        </w:rPr>
        <w:t xml:space="preserve"> com</w:t>
      </w:r>
      <w:proofErr w:type="gramStart"/>
      <w:r w:rsidR="00CE7D27" w:rsidRPr="00BD5511">
        <w:rPr>
          <w:rFonts w:ascii="Arial" w:hAnsi="Arial" w:cs="Arial"/>
          <w:sz w:val="24"/>
          <w:szCs w:val="24"/>
        </w:rPr>
        <w:t xml:space="preserve">  </w:t>
      </w:r>
      <w:proofErr w:type="gramEnd"/>
      <w:r w:rsidR="00915C3F" w:rsidRPr="00BD5511">
        <w:rPr>
          <w:rFonts w:ascii="Arial" w:hAnsi="Arial" w:cs="Arial"/>
          <w:sz w:val="24"/>
          <w:szCs w:val="24"/>
        </w:rPr>
        <w:t xml:space="preserve">o art. 3º </w:t>
      </w:r>
      <w:r w:rsidR="00DB568E" w:rsidRPr="00BD5511">
        <w:rPr>
          <w:rFonts w:ascii="Arial" w:hAnsi="Arial" w:cs="Arial"/>
          <w:sz w:val="24"/>
          <w:szCs w:val="24"/>
        </w:rPr>
        <w:t>d</w:t>
      </w:r>
      <w:r w:rsidR="00915C3F" w:rsidRPr="00BD5511">
        <w:rPr>
          <w:rFonts w:ascii="Arial" w:hAnsi="Arial" w:cs="Arial"/>
          <w:sz w:val="24"/>
          <w:szCs w:val="24"/>
        </w:rPr>
        <w:t xml:space="preserve">a Lei nº 4.680 de18/06/65, </w:t>
      </w:r>
      <w:r w:rsidR="00756805" w:rsidRPr="00BD5511">
        <w:rPr>
          <w:rFonts w:ascii="Arial" w:hAnsi="Arial" w:cs="Arial"/>
          <w:sz w:val="24"/>
          <w:szCs w:val="24"/>
        </w:rPr>
        <w:t xml:space="preserve">executando estes serviços com seus próprios recursos ou mediante a </w:t>
      </w:r>
      <w:r w:rsidR="00756805" w:rsidRPr="00BD5511">
        <w:rPr>
          <w:rFonts w:ascii="Arial" w:hAnsi="Arial" w:cs="Arial"/>
          <w:sz w:val="24"/>
          <w:szCs w:val="24"/>
        </w:rPr>
        <w:lastRenderedPageBreak/>
        <w:t>contratação de fornecedores</w:t>
      </w:r>
      <w:r w:rsidR="00DB568E" w:rsidRPr="00BD5511">
        <w:rPr>
          <w:rFonts w:ascii="Arial" w:hAnsi="Arial" w:cs="Arial"/>
          <w:sz w:val="24"/>
          <w:szCs w:val="24"/>
        </w:rPr>
        <w:t xml:space="preserve"> de</w:t>
      </w:r>
      <w:r w:rsidR="00756805" w:rsidRPr="00BD5511">
        <w:rPr>
          <w:rFonts w:ascii="Arial" w:hAnsi="Arial" w:cs="Arial"/>
          <w:sz w:val="24"/>
          <w:szCs w:val="24"/>
        </w:rPr>
        <w:t xml:space="preserve"> bens e de serviços especializados para a execução das atividades complementares de </w:t>
      </w:r>
      <w:r w:rsidR="00DB568E" w:rsidRPr="00BD5511">
        <w:rPr>
          <w:rFonts w:ascii="Arial" w:hAnsi="Arial" w:cs="Arial"/>
          <w:sz w:val="24"/>
          <w:szCs w:val="24"/>
        </w:rPr>
        <w:t>que trata o § 1º do art. 2º da L</w:t>
      </w:r>
      <w:r w:rsidR="00756805" w:rsidRPr="00BD5511">
        <w:rPr>
          <w:rFonts w:ascii="Arial" w:hAnsi="Arial" w:cs="Arial"/>
          <w:sz w:val="24"/>
          <w:szCs w:val="24"/>
        </w:rPr>
        <w:t>ei 12.232 de 29/04/10, e de veículos e demais meios de divulgação, para a transmissão de mensagens publicitárias.</w:t>
      </w:r>
    </w:p>
    <w:p w14:paraId="6119A1FA" w14:textId="78A8E404" w:rsidR="00756805" w:rsidRPr="00BD5511" w:rsidRDefault="00756805" w:rsidP="000174B9">
      <w:pPr>
        <w:ind w:firstLine="708"/>
        <w:jc w:val="both"/>
        <w:rPr>
          <w:rFonts w:ascii="Arial" w:hAnsi="Arial" w:cs="Arial"/>
          <w:sz w:val="24"/>
          <w:szCs w:val="24"/>
        </w:rPr>
      </w:pPr>
      <w:r w:rsidRPr="00BD5511">
        <w:rPr>
          <w:rFonts w:ascii="Arial" w:hAnsi="Arial" w:cs="Arial"/>
          <w:b/>
          <w:sz w:val="24"/>
          <w:szCs w:val="24"/>
        </w:rPr>
        <w:t>3.2.2</w:t>
      </w:r>
      <w:r w:rsidR="00C91F91">
        <w:rPr>
          <w:rFonts w:ascii="Arial" w:hAnsi="Arial" w:cs="Arial"/>
          <w:sz w:val="24"/>
          <w:szCs w:val="24"/>
        </w:rPr>
        <w:t>. A</w:t>
      </w:r>
      <w:r w:rsidRPr="00BD5511">
        <w:rPr>
          <w:rFonts w:ascii="Arial" w:hAnsi="Arial" w:cs="Arial"/>
          <w:sz w:val="24"/>
          <w:szCs w:val="24"/>
        </w:rPr>
        <w:t xml:space="preserve"> agência deve utilizar, na elaboração dos serviços objeto</w:t>
      </w:r>
      <w:r w:rsidR="00B817BC" w:rsidRPr="00BD5511">
        <w:rPr>
          <w:rFonts w:ascii="Arial" w:hAnsi="Arial" w:cs="Arial"/>
          <w:sz w:val="24"/>
          <w:szCs w:val="24"/>
        </w:rPr>
        <w:t xml:space="preserve"> deste contrato, os </w:t>
      </w:r>
      <w:r w:rsidR="00DF1ECE" w:rsidRPr="00BD5511">
        <w:rPr>
          <w:rFonts w:ascii="Arial" w:hAnsi="Arial" w:cs="Arial"/>
          <w:sz w:val="24"/>
          <w:szCs w:val="24"/>
        </w:rPr>
        <w:t>p</w:t>
      </w:r>
      <w:r w:rsidR="00B817BC" w:rsidRPr="00BD5511">
        <w:rPr>
          <w:rFonts w:ascii="Arial" w:hAnsi="Arial" w:cs="Arial"/>
          <w:sz w:val="24"/>
          <w:szCs w:val="24"/>
        </w:rPr>
        <w:t xml:space="preserve">rofissionais indicados na </w:t>
      </w:r>
      <w:r w:rsidR="00B817BC" w:rsidRPr="00BD5511">
        <w:rPr>
          <w:rFonts w:ascii="Arial" w:hAnsi="Arial" w:cs="Arial"/>
          <w:b/>
          <w:bCs/>
          <w:sz w:val="24"/>
          <w:szCs w:val="24"/>
        </w:rPr>
        <w:t>Proposta Técnica</w:t>
      </w:r>
      <w:r w:rsidR="00B817BC" w:rsidRPr="00BD5511">
        <w:rPr>
          <w:rFonts w:ascii="Arial" w:hAnsi="Arial" w:cs="Arial"/>
          <w:sz w:val="24"/>
          <w:szCs w:val="24"/>
        </w:rPr>
        <w:t xml:space="preserve"> da concorrência que deu origem a este ajuste, para fins de comprovação da capacidade de atendimento, admitida sua substituição por profissionais de experiência equivalente ou superior, mediante </w:t>
      </w:r>
      <w:r w:rsidR="005C5A54" w:rsidRPr="00BD5511">
        <w:rPr>
          <w:rFonts w:ascii="Arial" w:hAnsi="Arial" w:cs="Arial"/>
          <w:sz w:val="24"/>
          <w:szCs w:val="24"/>
        </w:rPr>
        <w:t xml:space="preserve">comunicação formal </w:t>
      </w:r>
      <w:r w:rsidR="00EB17B9" w:rsidRPr="00BD5511">
        <w:rPr>
          <w:rFonts w:ascii="Arial" w:hAnsi="Arial" w:cs="Arial"/>
          <w:sz w:val="24"/>
          <w:szCs w:val="24"/>
        </w:rPr>
        <w:t>a</w:t>
      </w:r>
      <w:r w:rsidR="009F1C66" w:rsidRPr="00BD5511">
        <w:rPr>
          <w:rFonts w:ascii="Arial" w:hAnsi="Arial" w:cs="Arial"/>
          <w:sz w:val="24"/>
          <w:szCs w:val="24"/>
        </w:rPr>
        <w:t xml:space="preserve"> Secretaria Especial de Comunicação</w:t>
      </w:r>
      <w:r w:rsidR="005C5A54" w:rsidRPr="00BD5511">
        <w:rPr>
          <w:rFonts w:ascii="Arial" w:hAnsi="Arial" w:cs="Arial"/>
          <w:b/>
          <w:sz w:val="24"/>
          <w:szCs w:val="24"/>
        </w:rPr>
        <w:t>.</w:t>
      </w:r>
    </w:p>
    <w:p w14:paraId="2F67E616" w14:textId="1B0F6B35" w:rsidR="005C5A54" w:rsidRPr="00BD5511" w:rsidRDefault="005C5A54" w:rsidP="000174B9">
      <w:pPr>
        <w:ind w:firstLine="708"/>
        <w:jc w:val="both"/>
        <w:rPr>
          <w:rFonts w:ascii="Arial" w:hAnsi="Arial" w:cs="Arial"/>
          <w:sz w:val="24"/>
          <w:szCs w:val="24"/>
        </w:rPr>
      </w:pPr>
      <w:r w:rsidRPr="00BD5511">
        <w:rPr>
          <w:rFonts w:ascii="Arial" w:hAnsi="Arial" w:cs="Arial"/>
          <w:b/>
          <w:sz w:val="24"/>
          <w:szCs w:val="24"/>
        </w:rPr>
        <w:t>3.2.3</w:t>
      </w:r>
      <w:r w:rsidRPr="00BD5511">
        <w:rPr>
          <w:rFonts w:ascii="Arial" w:hAnsi="Arial" w:cs="Arial"/>
          <w:sz w:val="24"/>
          <w:szCs w:val="24"/>
        </w:rPr>
        <w:t>. A</w:t>
      </w:r>
      <w:r w:rsidR="008C474E" w:rsidRPr="00BD5511">
        <w:rPr>
          <w:rFonts w:ascii="Arial" w:hAnsi="Arial" w:cs="Arial"/>
          <w:sz w:val="24"/>
          <w:szCs w:val="24"/>
        </w:rPr>
        <w:t xml:space="preserve"> agência não poder</w:t>
      </w:r>
      <w:r w:rsidR="00D935A5">
        <w:rPr>
          <w:rFonts w:ascii="Arial" w:hAnsi="Arial" w:cs="Arial"/>
          <w:sz w:val="24"/>
          <w:szCs w:val="24"/>
        </w:rPr>
        <w:t>á</w:t>
      </w:r>
      <w:r w:rsidR="008C474E" w:rsidRPr="00BD5511">
        <w:rPr>
          <w:rFonts w:ascii="Arial" w:hAnsi="Arial" w:cs="Arial"/>
          <w:sz w:val="24"/>
          <w:szCs w:val="24"/>
        </w:rPr>
        <w:t xml:space="preserve"> subcontratar outra agência de propaganda para a execução de serviços previstos na Cláusula Primeira deste instrumento.</w:t>
      </w:r>
    </w:p>
    <w:p w14:paraId="5CECA3EC" w14:textId="20C1432A" w:rsidR="00C475F2" w:rsidRPr="00BD5511" w:rsidRDefault="00C475F2" w:rsidP="000174B9">
      <w:pPr>
        <w:ind w:firstLine="708"/>
        <w:jc w:val="both"/>
        <w:rPr>
          <w:rFonts w:ascii="Arial" w:hAnsi="Arial" w:cs="Arial"/>
          <w:sz w:val="24"/>
          <w:szCs w:val="24"/>
        </w:rPr>
      </w:pPr>
    </w:p>
    <w:p w14:paraId="7D596A00" w14:textId="77777777" w:rsidR="00C475F2" w:rsidRPr="00BD5511" w:rsidRDefault="00C475F2" w:rsidP="00607B34">
      <w:pPr>
        <w:jc w:val="both"/>
        <w:rPr>
          <w:rFonts w:ascii="Arial" w:hAnsi="Arial" w:cs="Arial"/>
          <w:sz w:val="24"/>
          <w:szCs w:val="24"/>
        </w:rPr>
      </w:pPr>
      <w:r w:rsidRPr="00BD5511">
        <w:rPr>
          <w:rFonts w:ascii="Arial" w:hAnsi="Arial" w:cs="Arial"/>
          <w:b/>
          <w:sz w:val="24"/>
          <w:szCs w:val="24"/>
        </w:rPr>
        <w:t>3.3</w:t>
      </w:r>
      <w:r w:rsidRPr="00BD5511">
        <w:rPr>
          <w:rFonts w:ascii="Arial" w:hAnsi="Arial" w:cs="Arial"/>
          <w:sz w:val="24"/>
          <w:szCs w:val="24"/>
        </w:rPr>
        <w:t xml:space="preserve">. Todo o serviço a ser prestado pela </w:t>
      </w:r>
      <w:r w:rsidRPr="00BD5511">
        <w:rPr>
          <w:rFonts w:ascii="Arial" w:hAnsi="Arial" w:cs="Arial"/>
          <w:b/>
          <w:sz w:val="24"/>
          <w:szCs w:val="24"/>
        </w:rPr>
        <w:t>CONTRATADA</w:t>
      </w:r>
      <w:r w:rsidRPr="00BD5511">
        <w:rPr>
          <w:rFonts w:ascii="Arial" w:hAnsi="Arial" w:cs="Arial"/>
          <w:sz w:val="24"/>
          <w:szCs w:val="24"/>
        </w:rPr>
        <w:t xml:space="preserve"> deverá ser precedido de apresentação da competente Nota de Empenho e de Ofício dirigido à </w:t>
      </w:r>
      <w:r w:rsidRPr="00BD5511">
        <w:rPr>
          <w:rFonts w:ascii="Arial" w:hAnsi="Arial" w:cs="Arial"/>
          <w:b/>
          <w:sz w:val="24"/>
          <w:szCs w:val="24"/>
        </w:rPr>
        <w:t>CONTRATADA</w:t>
      </w:r>
      <w:r w:rsidRPr="00BD5511">
        <w:rPr>
          <w:rFonts w:ascii="Arial" w:hAnsi="Arial" w:cs="Arial"/>
          <w:sz w:val="24"/>
          <w:szCs w:val="24"/>
        </w:rPr>
        <w:t xml:space="preserve"> de incumbência d</w:t>
      </w:r>
      <w:r w:rsidR="00B41D7E" w:rsidRPr="00BD5511">
        <w:rPr>
          <w:rFonts w:ascii="Arial" w:hAnsi="Arial" w:cs="Arial"/>
          <w:sz w:val="24"/>
          <w:szCs w:val="24"/>
        </w:rPr>
        <w:t>a equipe da Secretaria Especial de Comunicação</w:t>
      </w:r>
      <w:r w:rsidRPr="00BD5511">
        <w:rPr>
          <w:rFonts w:ascii="Arial" w:hAnsi="Arial" w:cs="Arial"/>
          <w:sz w:val="24"/>
          <w:szCs w:val="24"/>
        </w:rPr>
        <w:t>.</w:t>
      </w:r>
    </w:p>
    <w:p w14:paraId="6A4476F6" w14:textId="05E8FE60" w:rsidR="008F3461" w:rsidRPr="00BD5511" w:rsidRDefault="00C475F2" w:rsidP="00607B34">
      <w:pPr>
        <w:jc w:val="both"/>
        <w:rPr>
          <w:rFonts w:ascii="Arial" w:hAnsi="Arial" w:cs="Arial"/>
          <w:sz w:val="24"/>
          <w:szCs w:val="24"/>
        </w:rPr>
      </w:pPr>
      <w:r w:rsidRPr="00BD5511">
        <w:rPr>
          <w:rFonts w:ascii="Arial" w:hAnsi="Arial" w:cs="Arial"/>
          <w:b/>
          <w:sz w:val="24"/>
          <w:szCs w:val="24"/>
        </w:rPr>
        <w:t>3.4</w:t>
      </w:r>
      <w:r w:rsidRPr="00BD5511">
        <w:rPr>
          <w:rFonts w:ascii="Arial" w:hAnsi="Arial" w:cs="Arial"/>
          <w:sz w:val="24"/>
          <w:szCs w:val="24"/>
        </w:rPr>
        <w:t xml:space="preserve">. O valor dos serviços será orçado pela </w:t>
      </w:r>
      <w:r w:rsidRPr="00BD5511">
        <w:rPr>
          <w:rFonts w:ascii="Arial" w:hAnsi="Arial" w:cs="Arial"/>
          <w:b/>
          <w:sz w:val="24"/>
          <w:szCs w:val="24"/>
        </w:rPr>
        <w:t>CONTRATADA</w:t>
      </w:r>
      <w:r w:rsidR="002A0688" w:rsidRPr="00BD5511">
        <w:rPr>
          <w:rFonts w:ascii="Arial" w:hAnsi="Arial" w:cs="Arial"/>
          <w:sz w:val="24"/>
          <w:szCs w:val="24"/>
        </w:rPr>
        <w:t xml:space="preserve"> para cada caso, obedecendo-se, rigorosamente, </w:t>
      </w:r>
      <w:proofErr w:type="gramStart"/>
      <w:r w:rsidR="002A0688" w:rsidRPr="00BD5511">
        <w:rPr>
          <w:rFonts w:ascii="Arial" w:hAnsi="Arial" w:cs="Arial"/>
          <w:sz w:val="24"/>
          <w:szCs w:val="24"/>
        </w:rPr>
        <w:t>sob pena</w:t>
      </w:r>
      <w:proofErr w:type="gramEnd"/>
      <w:r w:rsidR="002A0688" w:rsidRPr="00BD5511">
        <w:rPr>
          <w:rFonts w:ascii="Arial" w:hAnsi="Arial" w:cs="Arial"/>
          <w:sz w:val="24"/>
          <w:szCs w:val="24"/>
        </w:rPr>
        <w:t xml:space="preserve"> de responsabilidade, sua compatibilidade com os preços de mercado, e deverão sempre ser submetidos à apr</w:t>
      </w:r>
      <w:r w:rsidR="00B10D5D" w:rsidRPr="00BD5511">
        <w:rPr>
          <w:rFonts w:ascii="Arial" w:hAnsi="Arial" w:cs="Arial"/>
          <w:sz w:val="24"/>
          <w:szCs w:val="24"/>
        </w:rPr>
        <w:t>eciação do Gestor do Contrato designado p</w:t>
      </w:r>
      <w:r w:rsidR="000A638D" w:rsidRPr="00BD5511">
        <w:rPr>
          <w:rFonts w:ascii="Arial" w:hAnsi="Arial" w:cs="Arial"/>
          <w:sz w:val="24"/>
          <w:szCs w:val="24"/>
        </w:rPr>
        <w:t>ela Secretaria Especial de Comunicação</w:t>
      </w:r>
      <w:r w:rsidR="002A0688" w:rsidRPr="00BD5511">
        <w:rPr>
          <w:rFonts w:ascii="Arial" w:hAnsi="Arial" w:cs="Arial"/>
          <w:sz w:val="24"/>
          <w:szCs w:val="24"/>
        </w:rPr>
        <w:t xml:space="preserve">, que decidirá quanto á sua </w:t>
      </w:r>
      <w:r w:rsidR="00B10D5D" w:rsidRPr="00BD5511">
        <w:rPr>
          <w:rFonts w:ascii="Arial" w:hAnsi="Arial" w:cs="Arial"/>
          <w:sz w:val="24"/>
          <w:szCs w:val="24"/>
        </w:rPr>
        <w:t>aprova</w:t>
      </w:r>
      <w:r w:rsidR="002A0688" w:rsidRPr="00BD5511">
        <w:rPr>
          <w:rFonts w:ascii="Arial" w:hAnsi="Arial" w:cs="Arial"/>
          <w:sz w:val="24"/>
          <w:szCs w:val="24"/>
        </w:rPr>
        <w:t>ção.</w:t>
      </w:r>
    </w:p>
    <w:p w14:paraId="5F94AA09" w14:textId="1A4FB4BB" w:rsidR="0083446A" w:rsidRPr="00BD5511" w:rsidRDefault="002A0688" w:rsidP="008C33DD">
      <w:pPr>
        <w:ind w:firstLine="708"/>
        <w:jc w:val="both"/>
        <w:rPr>
          <w:rFonts w:ascii="Arial" w:hAnsi="Arial" w:cs="Arial"/>
          <w:sz w:val="24"/>
          <w:szCs w:val="24"/>
        </w:rPr>
      </w:pPr>
      <w:r w:rsidRPr="00BD5511">
        <w:rPr>
          <w:rFonts w:ascii="Arial" w:hAnsi="Arial" w:cs="Arial"/>
          <w:b/>
          <w:sz w:val="24"/>
          <w:szCs w:val="24"/>
        </w:rPr>
        <w:t>3.4.1</w:t>
      </w:r>
      <w:r w:rsidRPr="00BD5511">
        <w:rPr>
          <w:rFonts w:ascii="Arial" w:hAnsi="Arial" w:cs="Arial"/>
          <w:sz w:val="24"/>
          <w:szCs w:val="24"/>
        </w:rPr>
        <w:t xml:space="preserve">. Para o fornecimento de bens e serviços especializados relacionados com as atividades complementares </w:t>
      </w:r>
      <w:r w:rsidR="0083446A" w:rsidRPr="00BD5511">
        <w:rPr>
          <w:rFonts w:ascii="Arial" w:hAnsi="Arial" w:cs="Arial"/>
          <w:sz w:val="24"/>
          <w:szCs w:val="24"/>
        </w:rPr>
        <w:t>d</w:t>
      </w:r>
      <w:r w:rsidRPr="00BD5511">
        <w:rPr>
          <w:rFonts w:ascii="Arial" w:hAnsi="Arial" w:cs="Arial"/>
          <w:sz w:val="24"/>
          <w:szCs w:val="24"/>
        </w:rPr>
        <w:t>a execução do objeto deste Contrato</w:t>
      </w:r>
      <w:r w:rsidR="0083446A" w:rsidRPr="00BD5511">
        <w:rPr>
          <w:rFonts w:ascii="Arial" w:hAnsi="Arial" w:cs="Arial"/>
          <w:sz w:val="24"/>
          <w:szCs w:val="24"/>
        </w:rPr>
        <w:t xml:space="preserve">, a </w:t>
      </w:r>
      <w:r w:rsidR="0083446A" w:rsidRPr="00BD5511">
        <w:rPr>
          <w:rFonts w:ascii="Arial" w:hAnsi="Arial" w:cs="Arial"/>
          <w:b/>
          <w:sz w:val="24"/>
          <w:szCs w:val="24"/>
        </w:rPr>
        <w:t xml:space="preserve">CONTRATADA, </w:t>
      </w:r>
      <w:r w:rsidR="0083446A" w:rsidRPr="00BD5511">
        <w:rPr>
          <w:rFonts w:ascii="Arial" w:hAnsi="Arial" w:cs="Arial"/>
          <w:sz w:val="24"/>
          <w:szCs w:val="24"/>
        </w:rPr>
        <w:t>deve apresentar, sempre que possível,</w:t>
      </w:r>
      <w:proofErr w:type="gramStart"/>
      <w:r w:rsidR="0024267C" w:rsidRPr="00BD5511">
        <w:rPr>
          <w:rFonts w:ascii="Arial" w:hAnsi="Arial" w:cs="Arial"/>
          <w:sz w:val="24"/>
          <w:szCs w:val="24"/>
        </w:rPr>
        <w:t xml:space="preserve"> </w:t>
      </w:r>
      <w:r w:rsidR="0083446A" w:rsidRPr="00BD5511">
        <w:rPr>
          <w:rFonts w:ascii="Arial" w:hAnsi="Arial" w:cs="Arial"/>
          <w:sz w:val="24"/>
          <w:szCs w:val="24"/>
        </w:rPr>
        <w:t xml:space="preserve"> </w:t>
      </w:r>
      <w:proofErr w:type="gramEnd"/>
      <w:r w:rsidR="0083446A" w:rsidRPr="00BD5511">
        <w:rPr>
          <w:rFonts w:ascii="Arial" w:hAnsi="Arial" w:cs="Arial"/>
          <w:sz w:val="24"/>
          <w:szCs w:val="24"/>
        </w:rPr>
        <w:t>no mínimo, 03 (três) orçamentos obtidos entre pessoas ou empresas que atuem no mercado do ramo de fornecimento pretendido, nos termos do § 1º do art. 14 da Lei Federal 12.232 de 29/04/10.</w:t>
      </w:r>
    </w:p>
    <w:p w14:paraId="654BFFF9" w14:textId="149418C2" w:rsidR="00BE541E" w:rsidRPr="00BD5511" w:rsidRDefault="00BE541E" w:rsidP="008C33DD">
      <w:pPr>
        <w:ind w:firstLine="708"/>
        <w:jc w:val="both"/>
        <w:rPr>
          <w:rFonts w:ascii="Arial" w:hAnsi="Arial" w:cs="Arial"/>
          <w:sz w:val="24"/>
          <w:szCs w:val="24"/>
        </w:rPr>
      </w:pPr>
      <w:r w:rsidRPr="00BD5511">
        <w:rPr>
          <w:rFonts w:ascii="Arial" w:hAnsi="Arial" w:cs="Arial"/>
          <w:b/>
          <w:sz w:val="24"/>
          <w:szCs w:val="24"/>
        </w:rPr>
        <w:t>3.4.2</w:t>
      </w:r>
      <w:r w:rsidRPr="003441A4">
        <w:rPr>
          <w:rFonts w:ascii="Arial" w:hAnsi="Arial" w:cs="Arial"/>
          <w:sz w:val="24"/>
          <w:szCs w:val="24"/>
        </w:rPr>
        <w:t>. Toda e qualquer contratação deverá ser autorizada p</w:t>
      </w:r>
      <w:r w:rsidR="00953416" w:rsidRPr="003441A4">
        <w:rPr>
          <w:rFonts w:ascii="Arial" w:hAnsi="Arial" w:cs="Arial"/>
          <w:sz w:val="24"/>
          <w:szCs w:val="24"/>
        </w:rPr>
        <w:t>or essa Secretaria</w:t>
      </w:r>
      <w:r w:rsidRPr="003441A4">
        <w:rPr>
          <w:rFonts w:ascii="Arial" w:hAnsi="Arial" w:cs="Arial"/>
          <w:sz w:val="24"/>
          <w:szCs w:val="24"/>
        </w:rPr>
        <w:t xml:space="preserve"> mediante aprovação de proposta orçamentária eleita após coleta de orçamentos seguindo a previsão do </w:t>
      </w:r>
      <w:r w:rsidR="0006250D" w:rsidRPr="003441A4">
        <w:rPr>
          <w:rFonts w:ascii="Arial" w:hAnsi="Arial" w:cs="Arial"/>
          <w:sz w:val="24"/>
          <w:szCs w:val="24"/>
        </w:rPr>
        <w:t>i</w:t>
      </w:r>
      <w:r w:rsidRPr="003441A4">
        <w:rPr>
          <w:rFonts w:ascii="Arial" w:hAnsi="Arial" w:cs="Arial"/>
          <w:sz w:val="24"/>
          <w:szCs w:val="24"/>
        </w:rPr>
        <w:t>tem anterior.</w:t>
      </w:r>
    </w:p>
    <w:p w14:paraId="2FA7D218" w14:textId="7450E826" w:rsidR="00BE541E" w:rsidRPr="00BD5511" w:rsidRDefault="00BE541E" w:rsidP="008C33DD">
      <w:pPr>
        <w:ind w:firstLine="708"/>
        <w:jc w:val="both"/>
        <w:rPr>
          <w:rFonts w:ascii="Arial" w:hAnsi="Arial" w:cs="Arial"/>
          <w:sz w:val="24"/>
          <w:szCs w:val="24"/>
        </w:rPr>
      </w:pPr>
      <w:r w:rsidRPr="00BD5511">
        <w:rPr>
          <w:rFonts w:ascii="Arial" w:hAnsi="Arial" w:cs="Arial"/>
          <w:b/>
          <w:sz w:val="24"/>
          <w:szCs w:val="24"/>
        </w:rPr>
        <w:t>3.4.3</w:t>
      </w:r>
      <w:r w:rsidRPr="00BD5511">
        <w:rPr>
          <w:rFonts w:ascii="Arial" w:hAnsi="Arial" w:cs="Arial"/>
          <w:sz w:val="24"/>
          <w:szCs w:val="24"/>
        </w:rPr>
        <w:t xml:space="preserve">. Caso o valor estimado da contratação seja superior a 0,5% (cinco décimos por cento) do valor global deste contrato, a </w:t>
      </w:r>
      <w:r w:rsidRPr="00BD5511">
        <w:rPr>
          <w:rFonts w:ascii="Arial" w:hAnsi="Arial" w:cs="Arial"/>
          <w:b/>
          <w:sz w:val="24"/>
          <w:szCs w:val="24"/>
        </w:rPr>
        <w:t>CONTRATADA</w:t>
      </w:r>
      <w:r w:rsidRPr="00BD5511">
        <w:rPr>
          <w:rFonts w:ascii="Arial" w:hAnsi="Arial" w:cs="Arial"/>
          <w:sz w:val="24"/>
          <w:szCs w:val="24"/>
        </w:rPr>
        <w:t xml:space="preserve"> procederá à coleta de orçamentos de fornecedores em envelopes fechados, que serão abertos em sessão pública, convocada e fiscalizada pela</w:t>
      </w:r>
      <w:r w:rsidR="0006250D" w:rsidRPr="00BD5511">
        <w:rPr>
          <w:rFonts w:ascii="Arial" w:hAnsi="Arial" w:cs="Arial"/>
          <w:sz w:val="24"/>
          <w:szCs w:val="24"/>
        </w:rPr>
        <w:t xml:space="preserve"> equipe d</w:t>
      </w:r>
      <w:r w:rsidR="00953416" w:rsidRPr="00BD5511">
        <w:rPr>
          <w:rFonts w:ascii="Arial" w:hAnsi="Arial" w:cs="Arial"/>
          <w:sz w:val="24"/>
          <w:szCs w:val="24"/>
        </w:rPr>
        <w:t>a Secretaria Especial de Comunicação</w:t>
      </w:r>
      <w:r w:rsidRPr="00BD5511">
        <w:rPr>
          <w:rFonts w:ascii="Arial" w:hAnsi="Arial" w:cs="Arial"/>
          <w:sz w:val="24"/>
          <w:szCs w:val="24"/>
        </w:rPr>
        <w:t>, nos termos do § 3º do art. 14 da Lei Federal 12.232 de 29/04/10.</w:t>
      </w:r>
    </w:p>
    <w:p w14:paraId="5433A601" w14:textId="7E7DB733" w:rsidR="003948C9" w:rsidRPr="00BD5511" w:rsidRDefault="003948C9" w:rsidP="008C33DD">
      <w:pPr>
        <w:ind w:firstLine="708"/>
        <w:jc w:val="both"/>
        <w:rPr>
          <w:rFonts w:ascii="Arial" w:hAnsi="Arial" w:cs="Arial"/>
          <w:sz w:val="24"/>
          <w:szCs w:val="24"/>
        </w:rPr>
      </w:pPr>
      <w:r w:rsidRPr="00BD5511">
        <w:rPr>
          <w:rFonts w:ascii="Arial" w:hAnsi="Arial" w:cs="Arial"/>
          <w:b/>
          <w:sz w:val="24"/>
          <w:szCs w:val="24"/>
        </w:rPr>
        <w:lastRenderedPageBreak/>
        <w:t>3.4.4</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xml:space="preserve"> </w:t>
      </w:r>
      <w:r w:rsidR="00E033ED" w:rsidRPr="00BD5511">
        <w:rPr>
          <w:rFonts w:ascii="Arial" w:hAnsi="Arial" w:cs="Arial"/>
          <w:sz w:val="24"/>
          <w:szCs w:val="24"/>
        </w:rPr>
        <w:t>deverá</w:t>
      </w:r>
      <w:r w:rsidRPr="00BD5511">
        <w:rPr>
          <w:rFonts w:ascii="Arial" w:hAnsi="Arial" w:cs="Arial"/>
          <w:sz w:val="24"/>
          <w:szCs w:val="24"/>
        </w:rPr>
        <w:t xml:space="preserve"> exigir dos fornecedores que constem da cotação que os materiais ou serviços que a compõem, tenham os seus preços </w:t>
      </w:r>
      <w:proofErr w:type="gramStart"/>
      <w:r w:rsidRPr="00BD5511">
        <w:rPr>
          <w:rFonts w:ascii="Arial" w:hAnsi="Arial" w:cs="Arial"/>
          <w:sz w:val="24"/>
          <w:szCs w:val="24"/>
        </w:rPr>
        <w:t>unitários e total</w:t>
      </w:r>
      <w:proofErr w:type="gramEnd"/>
      <w:r w:rsidRPr="00BD5511">
        <w:rPr>
          <w:rFonts w:ascii="Arial" w:hAnsi="Arial" w:cs="Arial"/>
          <w:sz w:val="24"/>
          <w:szCs w:val="24"/>
        </w:rPr>
        <w:t xml:space="preserve"> e sempre que necessário, </w:t>
      </w:r>
      <w:r w:rsidR="00805955" w:rsidRPr="00BD5511">
        <w:rPr>
          <w:rFonts w:ascii="Arial" w:hAnsi="Arial" w:cs="Arial"/>
          <w:sz w:val="24"/>
          <w:szCs w:val="24"/>
        </w:rPr>
        <w:t>c</w:t>
      </w:r>
      <w:r w:rsidRPr="00BD5511">
        <w:rPr>
          <w:rFonts w:ascii="Arial" w:hAnsi="Arial" w:cs="Arial"/>
          <w:sz w:val="24"/>
          <w:szCs w:val="24"/>
        </w:rPr>
        <w:t>om</w:t>
      </w:r>
      <w:r w:rsidR="00805955" w:rsidRPr="00BD5511">
        <w:rPr>
          <w:rFonts w:ascii="Arial" w:hAnsi="Arial" w:cs="Arial"/>
          <w:sz w:val="24"/>
          <w:szCs w:val="24"/>
        </w:rPr>
        <w:t xml:space="preserve"> </w:t>
      </w:r>
      <w:r w:rsidRPr="00BD5511">
        <w:rPr>
          <w:rFonts w:ascii="Arial" w:hAnsi="Arial" w:cs="Arial"/>
          <w:sz w:val="24"/>
          <w:szCs w:val="24"/>
        </w:rPr>
        <w:t xml:space="preserve">detalhamento de suas especificações. A cotação </w:t>
      </w:r>
      <w:r w:rsidR="00E033ED" w:rsidRPr="00BD5511">
        <w:rPr>
          <w:rFonts w:ascii="Arial" w:hAnsi="Arial" w:cs="Arial"/>
          <w:sz w:val="24"/>
          <w:szCs w:val="24"/>
        </w:rPr>
        <w:t>deverá</w:t>
      </w:r>
      <w:r w:rsidRPr="00BD5511">
        <w:rPr>
          <w:rFonts w:ascii="Arial" w:hAnsi="Arial" w:cs="Arial"/>
          <w:sz w:val="24"/>
          <w:szCs w:val="24"/>
        </w:rPr>
        <w:t xml:space="preserve"> ser apresentada no original</w:t>
      </w:r>
      <w:r w:rsidR="006B51BE" w:rsidRPr="00BD5511">
        <w:rPr>
          <w:rFonts w:ascii="Arial" w:hAnsi="Arial" w:cs="Arial"/>
          <w:sz w:val="24"/>
          <w:szCs w:val="24"/>
        </w:rPr>
        <w:t>, em papel timbrado, com a identificação do fornecedor (nome completo, CNPJ ou CPF, endereço, telefone, entre outros dados) e a identificação (nome completo, cargo na empresa, RG e CPF) e assinatura do responsável pela cotação; e juntamente com a cotação deverão ser apresentados comprovantes de que o fornecedor está inscrito – e em atividade</w:t>
      </w:r>
      <w:proofErr w:type="gramStart"/>
      <w:r w:rsidR="006B51BE" w:rsidRPr="00BD5511">
        <w:rPr>
          <w:rFonts w:ascii="Arial" w:hAnsi="Arial" w:cs="Arial"/>
          <w:sz w:val="24"/>
          <w:szCs w:val="24"/>
        </w:rPr>
        <w:t xml:space="preserve">  </w:t>
      </w:r>
      <w:proofErr w:type="gramEnd"/>
      <w:r w:rsidR="006B51BE" w:rsidRPr="00BD5511">
        <w:rPr>
          <w:rFonts w:ascii="Arial" w:hAnsi="Arial" w:cs="Arial"/>
          <w:sz w:val="24"/>
          <w:szCs w:val="24"/>
        </w:rPr>
        <w:t xml:space="preserve">- CNPJ ou no CPF e no cadastro de contribuintes estadual ou municipal, se for o caso, </w:t>
      </w:r>
      <w:r w:rsidR="00E033ED" w:rsidRPr="00BD5511">
        <w:rPr>
          <w:rFonts w:ascii="Arial" w:hAnsi="Arial" w:cs="Arial"/>
          <w:sz w:val="24"/>
          <w:szCs w:val="24"/>
        </w:rPr>
        <w:t>relativos</w:t>
      </w:r>
      <w:r w:rsidR="006B51BE" w:rsidRPr="00BD5511">
        <w:rPr>
          <w:rFonts w:ascii="Arial" w:hAnsi="Arial" w:cs="Arial"/>
          <w:sz w:val="24"/>
          <w:szCs w:val="24"/>
        </w:rPr>
        <w:t xml:space="preserve"> ao seu domicílio ou sede, pertinentes a seu ramo de atividade e compatíveis com o serviço a ser fornecido.</w:t>
      </w:r>
    </w:p>
    <w:p w14:paraId="5C74528C" w14:textId="77777777" w:rsidR="006B51BE" w:rsidRPr="00BD5511" w:rsidRDefault="006B51BE" w:rsidP="00151F7B">
      <w:pPr>
        <w:ind w:firstLine="708"/>
        <w:jc w:val="both"/>
        <w:rPr>
          <w:rFonts w:ascii="Arial" w:hAnsi="Arial" w:cs="Arial"/>
          <w:sz w:val="24"/>
          <w:szCs w:val="24"/>
        </w:rPr>
      </w:pPr>
      <w:r w:rsidRPr="00BD5511">
        <w:rPr>
          <w:rFonts w:ascii="Arial" w:hAnsi="Arial" w:cs="Arial"/>
          <w:b/>
          <w:sz w:val="24"/>
          <w:szCs w:val="24"/>
        </w:rPr>
        <w:t>3.4.5</w:t>
      </w:r>
      <w:r w:rsidRPr="00BD5511">
        <w:rPr>
          <w:rFonts w:ascii="Arial" w:hAnsi="Arial" w:cs="Arial"/>
          <w:sz w:val="24"/>
          <w:szCs w:val="24"/>
        </w:rPr>
        <w:t xml:space="preserve">. Se não houver possibilidade de obter </w:t>
      </w:r>
      <w:proofErr w:type="gramStart"/>
      <w:r w:rsidRPr="00BD5511">
        <w:rPr>
          <w:rFonts w:ascii="Arial" w:hAnsi="Arial" w:cs="Arial"/>
          <w:sz w:val="24"/>
          <w:szCs w:val="24"/>
        </w:rPr>
        <w:t>3</w:t>
      </w:r>
      <w:proofErr w:type="gramEnd"/>
      <w:r w:rsidRPr="00BD5511">
        <w:rPr>
          <w:rFonts w:ascii="Arial" w:hAnsi="Arial" w:cs="Arial"/>
          <w:sz w:val="24"/>
          <w:szCs w:val="24"/>
        </w:rPr>
        <w:t xml:space="preserve"> (três) cotações, a </w:t>
      </w:r>
      <w:r w:rsidRPr="00BD5511">
        <w:rPr>
          <w:rFonts w:ascii="Arial" w:hAnsi="Arial" w:cs="Arial"/>
          <w:b/>
          <w:sz w:val="24"/>
          <w:szCs w:val="24"/>
        </w:rPr>
        <w:t>CONTRATADA</w:t>
      </w:r>
      <w:r w:rsidRPr="00BD5511">
        <w:rPr>
          <w:rFonts w:ascii="Arial" w:hAnsi="Arial" w:cs="Arial"/>
          <w:sz w:val="24"/>
          <w:szCs w:val="24"/>
        </w:rPr>
        <w:t xml:space="preserve"> deverá apresentar as justificativas pertinentes, por escrito, para prévia decisão</w:t>
      </w:r>
      <w:r w:rsidR="001E21B4" w:rsidRPr="00BD5511">
        <w:rPr>
          <w:rFonts w:ascii="Arial" w:hAnsi="Arial" w:cs="Arial"/>
          <w:sz w:val="24"/>
          <w:szCs w:val="24"/>
        </w:rPr>
        <w:t xml:space="preserve"> da equipe</w:t>
      </w:r>
      <w:r w:rsidRPr="00BD5511">
        <w:rPr>
          <w:rFonts w:ascii="Arial" w:hAnsi="Arial" w:cs="Arial"/>
          <w:sz w:val="24"/>
          <w:szCs w:val="24"/>
        </w:rPr>
        <w:t xml:space="preserve"> d</w:t>
      </w:r>
      <w:r w:rsidR="00B41D7E" w:rsidRPr="00BD5511">
        <w:rPr>
          <w:rFonts w:ascii="Arial" w:hAnsi="Arial" w:cs="Arial"/>
          <w:sz w:val="24"/>
          <w:szCs w:val="24"/>
        </w:rPr>
        <w:t>a Secretaria Especial de Comunicação</w:t>
      </w:r>
      <w:r w:rsidRPr="00BD5511">
        <w:rPr>
          <w:rFonts w:ascii="Arial" w:hAnsi="Arial" w:cs="Arial"/>
          <w:b/>
          <w:sz w:val="24"/>
          <w:szCs w:val="24"/>
        </w:rPr>
        <w:t>.</w:t>
      </w:r>
    </w:p>
    <w:p w14:paraId="758FAB0F" w14:textId="77777777" w:rsidR="001E21B4" w:rsidRPr="00BD5511" w:rsidRDefault="00E033ED" w:rsidP="001E21B4">
      <w:pPr>
        <w:ind w:firstLine="708"/>
        <w:jc w:val="both"/>
        <w:rPr>
          <w:rFonts w:ascii="Arial" w:hAnsi="Arial" w:cs="Arial"/>
          <w:sz w:val="24"/>
          <w:szCs w:val="24"/>
        </w:rPr>
      </w:pPr>
      <w:r w:rsidRPr="00BD5511">
        <w:rPr>
          <w:rFonts w:ascii="Arial" w:hAnsi="Arial" w:cs="Arial"/>
          <w:b/>
          <w:sz w:val="24"/>
          <w:szCs w:val="24"/>
        </w:rPr>
        <w:t>3.4.6</w:t>
      </w:r>
      <w:r w:rsidRPr="00BD5511">
        <w:rPr>
          <w:rFonts w:ascii="Arial" w:hAnsi="Arial" w:cs="Arial"/>
          <w:sz w:val="24"/>
          <w:szCs w:val="24"/>
        </w:rPr>
        <w:t xml:space="preserve">. Se e quando julgar conveniente, </w:t>
      </w:r>
      <w:r w:rsidR="00B41D7E" w:rsidRPr="00BD5511">
        <w:rPr>
          <w:rFonts w:ascii="Arial" w:hAnsi="Arial" w:cs="Arial"/>
          <w:sz w:val="24"/>
          <w:szCs w:val="24"/>
        </w:rPr>
        <w:t>a Secretaria Especial de Comunicação</w:t>
      </w:r>
      <w:r w:rsidRPr="00BD5511">
        <w:rPr>
          <w:rFonts w:ascii="Arial" w:hAnsi="Arial" w:cs="Arial"/>
          <w:sz w:val="24"/>
          <w:szCs w:val="24"/>
        </w:rPr>
        <w:t xml:space="preserve"> poderá</w:t>
      </w:r>
      <w:r w:rsidR="001E21B4" w:rsidRPr="00BD5511">
        <w:rPr>
          <w:rFonts w:ascii="Arial" w:hAnsi="Arial" w:cs="Arial"/>
          <w:sz w:val="24"/>
          <w:szCs w:val="24"/>
        </w:rPr>
        <w:t>:</w:t>
      </w:r>
    </w:p>
    <w:p w14:paraId="23A2555D" w14:textId="77777777" w:rsidR="001E21B4" w:rsidRPr="00BD5511" w:rsidRDefault="00E033ED" w:rsidP="001E21B4">
      <w:pPr>
        <w:ind w:firstLine="1416"/>
        <w:jc w:val="both"/>
        <w:rPr>
          <w:rFonts w:ascii="Arial" w:hAnsi="Arial" w:cs="Arial"/>
          <w:sz w:val="24"/>
          <w:szCs w:val="24"/>
        </w:rPr>
      </w:pPr>
      <w:r w:rsidRPr="00BD5511">
        <w:rPr>
          <w:rFonts w:ascii="Arial" w:hAnsi="Arial" w:cs="Arial"/>
          <w:b/>
          <w:sz w:val="24"/>
          <w:szCs w:val="24"/>
        </w:rPr>
        <w:t xml:space="preserve"> (i)</w:t>
      </w:r>
      <w:r w:rsidRPr="00BD5511">
        <w:rPr>
          <w:rFonts w:ascii="Arial" w:hAnsi="Arial" w:cs="Arial"/>
          <w:sz w:val="24"/>
          <w:szCs w:val="24"/>
        </w:rPr>
        <w:t xml:space="preserve"> supervisionar o processo de seleção de fornecedores realizado pela </w:t>
      </w:r>
      <w:r w:rsidRPr="00BD5511">
        <w:rPr>
          <w:rFonts w:ascii="Arial" w:hAnsi="Arial" w:cs="Arial"/>
          <w:b/>
          <w:sz w:val="24"/>
          <w:szCs w:val="24"/>
        </w:rPr>
        <w:t>CONTRATADA</w:t>
      </w:r>
      <w:r w:rsidRPr="00BD5511">
        <w:rPr>
          <w:rFonts w:ascii="Arial" w:hAnsi="Arial" w:cs="Arial"/>
          <w:sz w:val="24"/>
          <w:szCs w:val="24"/>
        </w:rPr>
        <w:t xml:space="preserve"> quando o fornecimento de bens ou serviços tiver </w:t>
      </w:r>
      <w:r w:rsidRPr="00BD5511">
        <w:rPr>
          <w:rFonts w:ascii="Arial" w:hAnsi="Arial" w:cs="Arial"/>
          <w:b/>
          <w:sz w:val="24"/>
          <w:szCs w:val="24"/>
        </w:rPr>
        <w:t>o valor igual ou superior a</w:t>
      </w:r>
      <w:r w:rsidRPr="00BD5511">
        <w:rPr>
          <w:rFonts w:ascii="Arial" w:hAnsi="Arial" w:cs="Arial"/>
          <w:sz w:val="24"/>
          <w:szCs w:val="24"/>
        </w:rPr>
        <w:t xml:space="preserve"> </w:t>
      </w:r>
      <w:r w:rsidRPr="00BD5511">
        <w:rPr>
          <w:rFonts w:ascii="Arial" w:hAnsi="Arial" w:cs="Arial"/>
          <w:b/>
          <w:sz w:val="24"/>
          <w:szCs w:val="24"/>
        </w:rPr>
        <w:t>0,5% (cinco décimos por cento)</w:t>
      </w:r>
      <w:r w:rsidRPr="00BD5511">
        <w:rPr>
          <w:rFonts w:ascii="Arial" w:hAnsi="Arial" w:cs="Arial"/>
          <w:sz w:val="24"/>
          <w:szCs w:val="24"/>
        </w:rPr>
        <w:t xml:space="preserve"> do valor global deste contrato;</w:t>
      </w:r>
    </w:p>
    <w:p w14:paraId="25B18E74" w14:textId="77777777" w:rsidR="00E033ED" w:rsidRPr="00BD5511" w:rsidRDefault="00E033ED" w:rsidP="001E21B4">
      <w:pPr>
        <w:ind w:firstLine="1416"/>
        <w:jc w:val="both"/>
        <w:rPr>
          <w:rFonts w:ascii="Arial" w:hAnsi="Arial" w:cs="Arial"/>
          <w:sz w:val="24"/>
          <w:szCs w:val="24"/>
        </w:rPr>
      </w:pPr>
      <w:r w:rsidRPr="00BD5511">
        <w:rPr>
          <w:rFonts w:ascii="Arial" w:hAnsi="Arial" w:cs="Arial"/>
          <w:b/>
          <w:sz w:val="24"/>
          <w:szCs w:val="24"/>
        </w:rPr>
        <w:t xml:space="preserve"> (</w:t>
      </w:r>
      <w:proofErr w:type="spellStart"/>
      <w:r w:rsidRPr="00BD5511">
        <w:rPr>
          <w:rFonts w:ascii="Arial" w:hAnsi="Arial" w:cs="Arial"/>
          <w:b/>
          <w:sz w:val="24"/>
          <w:szCs w:val="24"/>
        </w:rPr>
        <w:t>ii</w:t>
      </w:r>
      <w:proofErr w:type="spellEnd"/>
      <w:r w:rsidRPr="00BD5511">
        <w:rPr>
          <w:rFonts w:ascii="Arial" w:hAnsi="Arial" w:cs="Arial"/>
          <w:b/>
          <w:sz w:val="24"/>
          <w:szCs w:val="24"/>
        </w:rPr>
        <w:t>)</w:t>
      </w:r>
      <w:r w:rsidRPr="00BD5511">
        <w:rPr>
          <w:rFonts w:ascii="Arial" w:hAnsi="Arial" w:cs="Arial"/>
          <w:sz w:val="24"/>
          <w:szCs w:val="24"/>
        </w:rPr>
        <w:t xml:space="preserve"> realizar cotação de preços diretamente junto a fornecedores para o fornecimento de bens ou serviços, independentemente de valor.</w:t>
      </w:r>
    </w:p>
    <w:p w14:paraId="27B2BE6D" w14:textId="445D98A7" w:rsidR="00B21AF4" w:rsidRPr="00BD5511" w:rsidRDefault="00DF427A" w:rsidP="00655D87">
      <w:pPr>
        <w:ind w:firstLine="708"/>
        <w:jc w:val="both"/>
        <w:rPr>
          <w:rFonts w:ascii="Arial" w:hAnsi="Arial" w:cs="Arial"/>
          <w:sz w:val="24"/>
          <w:szCs w:val="24"/>
        </w:rPr>
      </w:pPr>
      <w:r w:rsidRPr="00BD5511">
        <w:rPr>
          <w:rFonts w:ascii="Arial" w:hAnsi="Arial" w:cs="Arial"/>
          <w:b/>
          <w:sz w:val="24"/>
          <w:szCs w:val="24"/>
        </w:rPr>
        <w:t>3.4.7</w:t>
      </w:r>
      <w:r w:rsidRPr="00BD5511">
        <w:rPr>
          <w:rFonts w:ascii="Arial" w:hAnsi="Arial" w:cs="Arial"/>
          <w:sz w:val="24"/>
          <w:szCs w:val="24"/>
        </w:rPr>
        <w:t>. C</w:t>
      </w:r>
      <w:r w:rsidR="00B21AF4" w:rsidRPr="00BD5511">
        <w:rPr>
          <w:rFonts w:ascii="Arial" w:hAnsi="Arial" w:cs="Arial"/>
          <w:sz w:val="24"/>
          <w:szCs w:val="24"/>
        </w:rPr>
        <w:t xml:space="preserve">abe a </w:t>
      </w:r>
      <w:r w:rsidR="00B21AF4" w:rsidRPr="00BD5511">
        <w:rPr>
          <w:rFonts w:ascii="Arial" w:hAnsi="Arial" w:cs="Arial"/>
          <w:b/>
          <w:sz w:val="24"/>
          <w:szCs w:val="24"/>
        </w:rPr>
        <w:t>CONTRATADA</w:t>
      </w:r>
      <w:r w:rsidR="00B21AF4" w:rsidRPr="00BD5511">
        <w:rPr>
          <w:rFonts w:ascii="Arial" w:hAnsi="Arial" w:cs="Arial"/>
          <w:sz w:val="24"/>
          <w:szCs w:val="24"/>
        </w:rPr>
        <w:t xml:space="preserve"> informar, por </w:t>
      </w:r>
      <w:r w:rsidRPr="00BD5511">
        <w:rPr>
          <w:rFonts w:ascii="Arial" w:hAnsi="Arial" w:cs="Arial"/>
          <w:sz w:val="24"/>
          <w:szCs w:val="24"/>
        </w:rPr>
        <w:t>escrito</w:t>
      </w:r>
      <w:r w:rsidR="00B21AF4" w:rsidRPr="00BD5511">
        <w:rPr>
          <w:rFonts w:ascii="Arial" w:hAnsi="Arial" w:cs="Arial"/>
          <w:sz w:val="24"/>
          <w:szCs w:val="24"/>
        </w:rPr>
        <w:t xml:space="preserve">, aos fornecedores de serviços especializados acerca das condições estabelecidas na </w:t>
      </w:r>
      <w:r w:rsidR="00B21AF4" w:rsidRPr="00BD5511">
        <w:rPr>
          <w:rFonts w:ascii="Arial" w:hAnsi="Arial" w:cs="Arial"/>
          <w:b/>
          <w:sz w:val="24"/>
          <w:szCs w:val="24"/>
        </w:rPr>
        <w:t>Cláusula Décima Terceira</w:t>
      </w:r>
      <w:r w:rsidR="00B21AF4" w:rsidRPr="00BD5511">
        <w:rPr>
          <w:rFonts w:ascii="Arial" w:hAnsi="Arial" w:cs="Arial"/>
          <w:sz w:val="24"/>
          <w:szCs w:val="24"/>
        </w:rPr>
        <w:t xml:space="preserve"> para a reutilização de peças e materiais publicitários, especialmente no tocante aos direitos patrimoniais de autor e conexos, não a eximindo, entretanto, de negociar sempre as melhores condições de preço, até os percentuais máximos constantes na </w:t>
      </w:r>
      <w:r w:rsidR="005474F5">
        <w:rPr>
          <w:rFonts w:ascii="Arial" w:hAnsi="Arial" w:cs="Arial"/>
          <w:b/>
          <w:sz w:val="24"/>
          <w:szCs w:val="24"/>
        </w:rPr>
        <w:t>Cláusula Décima T</w:t>
      </w:r>
      <w:r w:rsidR="00B21AF4" w:rsidRPr="00BD5511">
        <w:rPr>
          <w:rFonts w:ascii="Arial" w:hAnsi="Arial" w:cs="Arial"/>
          <w:b/>
          <w:sz w:val="24"/>
          <w:szCs w:val="24"/>
        </w:rPr>
        <w:t>erceira</w:t>
      </w:r>
      <w:r w:rsidR="00B21AF4" w:rsidRPr="00BD5511">
        <w:rPr>
          <w:rFonts w:ascii="Arial" w:hAnsi="Arial" w:cs="Arial"/>
          <w:sz w:val="24"/>
          <w:szCs w:val="24"/>
        </w:rPr>
        <w:t xml:space="preserve"> infra.</w:t>
      </w:r>
    </w:p>
    <w:p w14:paraId="0F401D9D" w14:textId="77777777" w:rsidR="0056339A" w:rsidRPr="00BD5511" w:rsidRDefault="00AD743F" w:rsidP="00655D87">
      <w:pPr>
        <w:ind w:firstLine="708"/>
        <w:jc w:val="both"/>
        <w:rPr>
          <w:rFonts w:ascii="Arial" w:hAnsi="Arial" w:cs="Arial"/>
          <w:sz w:val="24"/>
          <w:szCs w:val="24"/>
        </w:rPr>
      </w:pPr>
      <w:r w:rsidRPr="00BD5511">
        <w:rPr>
          <w:rFonts w:ascii="Arial" w:hAnsi="Arial" w:cs="Arial"/>
          <w:b/>
          <w:sz w:val="24"/>
          <w:szCs w:val="24"/>
        </w:rPr>
        <w:t>3.4.8</w:t>
      </w:r>
      <w:r w:rsidRPr="00BD5511">
        <w:rPr>
          <w:rFonts w:ascii="Arial" w:hAnsi="Arial" w:cs="Arial"/>
          <w:sz w:val="24"/>
          <w:szCs w:val="24"/>
        </w:rPr>
        <w:t>. É vedada a cotação prévia de preços</w:t>
      </w:r>
      <w:r w:rsidR="00094CE3" w:rsidRPr="00BD5511">
        <w:rPr>
          <w:rFonts w:ascii="Arial" w:hAnsi="Arial" w:cs="Arial"/>
          <w:sz w:val="24"/>
          <w:szCs w:val="24"/>
        </w:rPr>
        <w:t xml:space="preserve"> para o </w:t>
      </w:r>
      <w:r w:rsidR="00601F0D" w:rsidRPr="00BD5511">
        <w:rPr>
          <w:rFonts w:ascii="Arial" w:hAnsi="Arial" w:cs="Arial"/>
          <w:sz w:val="24"/>
          <w:szCs w:val="24"/>
        </w:rPr>
        <w:t>fornecimento de</w:t>
      </w:r>
      <w:r w:rsidR="00094CE3" w:rsidRPr="00BD5511">
        <w:rPr>
          <w:rFonts w:ascii="Arial" w:hAnsi="Arial" w:cs="Arial"/>
          <w:sz w:val="24"/>
          <w:szCs w:val="24"/>
        </w:rPr>
        <w:t xml:space="preserve"> bens ou serviços especializados</w:t>
      </w:r>
      <w:r w:rsidR="00601F0D" w:rsidRPr="00BD5511">
        <w:rPr>
          <w:rFonts w:ascii="Arial" w:hAnsi="Arial" w:cs="Arial"/>
          <w:sz w:val="24"/>
          <w:szCs w:val="24"/>
        </w:rPr>
        <w:t xml:space="preserve"> de empresas em que</w:t>
      </w:r>
      <w:r w:rsidR="0056339A" w:rsidRPr="00BD5511">
        <w:rPr>
          <w:rFonts w:ascii="Arial" w:hAnsi="Arial" w:cs="Arial"/>
          <w:sz w:val="24"/>
          <w:szCs w:val="24"/>
        </w:rPr>
        <w:t>:</w:t>
      </w:r>
    </w:p>
    <w:p w14:paraId="29BCC47D" w14:textId="77777777" w:rsidR="0056339A" w:rsidRPr="00BD5511" w:rsidRDefault="00601F0D" w:rsidP="0056339A">
      <w:pPr>
        <w:ind w:firstLine="1416"/>
        <w:jc w:val="both"/>
        <w:rPr>
          <w:rFonts w:ascii="Arial" w:hAnsi="Arial" w:cs="Arial"/>
          <w:sz w:val="24"/>
          <w:szCs w:val="24"/>
        </w:rPr>
      </w:pPr>
      <w:r w:rsidRPr="00BD5511">
        <w:rPr>
          <w:rFonts w:ascii="Arial" w:hAnsi="Arial" w:cs="Arial"/>
          <w:b/>
          <w:sz w:val="24"/>
          <w:szCs w:val="24"/>
        </w:rPr>
        <w:t xml:space="preserve"> (i)</w:t>
      </w:r>
      <w:r w:rsidRPr="00BD5511">
        <w:rPr>
          <w:rFonts w:ascii="Arial" w:hAnsi="Arial" w:cs="Arial"/>
          <w:sz w:val="24"/>
          <w:szCs w:val="24"/>
        </w:rPr>
        <w:t xml:space="preserve"> um mesmo sócio ou cotista participe de mais de uma empresa fornecedora em um mesmo procedimento;</w:t>
      </w:r>
    </w:p>
    <w:p w14:paraId="49CAA895" w14:textId="77777777" w:rsidR="00AD743F" w:rsidRPr="00BD5511" w:rsidRDefault="00601F0D" w:rsidP="0056339A">
      <w:pPr>
        <w:ind w:firstLine="1416"/>
        <w:jc w:val="both"/>
        <w:rPr>
          <w:rFonts w:ascii="Arial" w:hAnsi="Arial" w:cs="Arial"/>
          <w:sz w:val="24"/>
          <w:szCs w:val="24"/>
        </w:rPr>
      </w:pPr>
      <w:r w:rsidRPr="00BD5511">
        <w:rPr>
          <w:rFonts w:ascii="Arial" w:hAnsi="Arial" w:cs="Arial"/>
          <w:b/>
          <w:sz w:val="24"/>
          <w:szCs w:val="24"/>
        </w:rPr>
        <w:t xml:space="preserve"> (</w:t>
      </w:r>
      <w:proofErr w:type="spellStart"/>
      <w:r w:rsidRPr="00BD5511">
        <w:rPr>
          <w:rFonts w:ascii="Arial" w:hAnsi="Arial" w:cs="Arial"/>
          <w:b/>
          <w:sz w:val="24"/>
          <w:szCs w:val="24"/>
        </w:rPr>
        <w:t>ii</w:t>
      </w:r>
      <w:proofErr w:type="spellEnd"/>
      <w:r w:rsidRPr="00BD5511">
        <w:rPr>
          <w:rFonts w:ascii="Arial" w:hAnsi="Arial" w:cs="Arial"/>
          <w:b/>
          <w:sz w:val="24"/>
          <w:szCs w:val="24"/>
        </w:rPr>
        <w:t>)</w:t>
      </w:r>
      <w:r w:rsidRPr="00BD5511">
        <w:rPr>
          <w:rFonts w:ascii="Arial" w:hAnsi="Arial" w:cs="Arial"/>
          <w:sz w:val="24"/>
          <w:szCs w:val="24"/>
        </w:rPr>
        <w:t xml:space="preserve"> dirigente ou empregado da </w:t>
      </w:r>
      <w:r w:rsidRPr="00BD5511">
        <w:rPr>
          <w:rFonts w:ascii="Arial" w:hAnsi="Arial" w:cs="Arial"/>
          <w:b/>
          <w:sz w:val="24"/>
          <w:szCs w:val="24"/>
        </w:rPr>
        <w:t>CONTRATADA</w:t>
      </w:r>
      <w:r w:rsidRPr="00BD5511">
        <w:rPr>
          <w:rFonts w:ascii="Arial" w:hAnsi="Arial" w:cs="Arial"/>
          <w:sz w:val="24"/>
          <w:szCs w:val="24"/>
        </w:rPr>
        <w:t xml:space="preserve"> tenha participação societária ou vínculo comercial ou de parentesco até o terceiro grau.</w:t>
      </w:r>
    </w:p>
    <w:p w14:paraId="7EB2264E" w14:textId="77777777" w:rsidR="00F3571C" w:rsidRPr="00BD5511" w:rsidRDefault="00F3571C" w:rsidP="00607B34">
      <w:pPr>
        <w:jc w:val="both"/>
        <w:rPr>
          <w:rFonts w:ascii="Arial" w:hAnsi="Arial" w:cs="Arial"/>
          <w:sz w:val="24"/>
          <w:szCs w:val="24"/>
        </w:rPr>
      </w:pPr>
      <w:r w:rsidRPr="00BD5511">
        <w:rPr>
          <w:rFonts w:ascii="Arial" w:hAnsi="Arial" w:cs="Arial"/>
          <w:b/>
          <w:sz w:val="24"/>
          <w:szCs w:val="24"/>
        </w:rPr>
        <w:t>3.5</w:t>
      </w:r>
      <w:r w:rsidRPr="00BD5511">
        <w:rPr>
          <w:rFonts w:ascii="Arial" w:hAnsi="Arial" w:cs="Arial"/>
          <w:sz w:val="24"/>
          <w:szCs w:val="24"/>
        </w:rPr>
        <w:t xml:space="preserve"> A compra de espaços de mídia devem ser precedidas de acordo com o parágrafo único do art.15 da Lei Federal</w:t>
      </w:r>
      <w:r w:rsidR="005A2DE6" w:rsidRPr="00BD5511">
        <w:rPr>
          <w:rFonts w:ascii="Arial" w:hAnsi="Arial" w:cs="Arial"/>
          <w:sz w:val="24"/>
          <w:szCs w:val="24"/>
        </w:rPr>
        <w:t xml:space="preserve"> nº 12.232/10, cuja regência prevê o </w:t>
      </w:r>
      <w:r w:rsidR="005A2DE6" w:rsidRPr="00BD5511">
        <w:rPr>
          <w:rFonts w:ascii="Arial" w:hAnsi="Arial" w:cs="Arial"/>
          <w:sz w:val="24"/>
          <w:szCs w:val="24"/>
        </w:rPr>
        <w:lastRenderedPageBreak/>
        <w:t xml:space="preserve">repasse </w:t>
      </w:r>
      <w:r w:rsidR="00B41D7E" w:rsidRPr="00BD5511">
        <w:rPr>
          <w:rFonts w:ascii="Arial" w:hAnsi="Arial" w:cs="Arial"/>
          <w:sz w:val="24"/>
          <w:szCs w:val="24"/>
        </w:rPr>
        <w:t>à Secretaria Especial de Comunicação</w:t>
      </w:r>
      <w:r w:rsidR="005A2DE6" w:rsidRPr="00BD5511">
        <w:rPr>
          <w:rFonts w:ascii="Arial" w:hAnsi="Arial" w:cs="Arial"/>
          <w:sz w:val="24"/>
          <w:szCs w:val="24"/>
        </w:rPr>
        <w:t xml:space="preserve"> das vantagens obtidas em negociação de compra de mídia diretamente ou por intermédio </w:t>
      </w:r>
      <w:proofErr w:type="gramStart"/>
      <w:r w:rsidR="005A2DE6" w:rsidRPr="00BD5511">
        <w:rPr>
          <w:rFonts w:ascii="Arial" w:hAnsi="Arial" w:cs="Arial"/>
          <w:sz w:val="24"/>
          <w:szCs w:val="24"/>
        </w:rPr>
        <w:t xml:space="preserve">da </w:t>
      </w:r>
      <w:r w:rsidR="005A2DE6" w:rsidRPr="00BD5511">
        <w:rPr>
          <w:rFonts w:ascii="Arial" w:hAnsi="Arial" w:cs="Arial"/>
          <w:b/>
          <w:sz w:val="24"/>
          <w:szCs w:val="24"/>
        </w:rPr>
        <w:t>CONTRATADA</w:t>
      </w:r>
      <w:r w:rsidR="005A2DE6" w:rsidRPr="00BD5511">
        <w:rPr>
          <w:rFonts w:ascii="Arial" w:hAnsi="Arial" w:cs="Arial"/>
          <w:sz w:val="24"/>
          <w:szCs w:val="24"/>
        </w:rPr>
        <w:t>,</w:t>
      </w:r>
      <w:r w:rsidR="00D0038D" w:rsidRPr="00BD5511">
        <w:rPr>
          <w:rFonts w:ascii="Arial" w:hAnsi="Arial" w:cs="Arial"/>
          <w:sz w:val="24"/>
          <w:szCs w:val="24"/>
        </w:rPr>
        <w:t xml:space="preserve"> </w:t>
      </w:r>
      <w:r w:rsidR="005A2DE6" w:rsidRPr="00BD5511">
        <w:rPr>
          <w:rFonts w:ascii="Arial" w:hAnsi="Arial" w:cs="Arial"/>
          <w:sz w:val="24"/>
          <w:szCs w:val="24"/>
        </w:rPr>
        <w:t>incluídos</w:t>
      </w:r>
      <w:proofErr w:type="gramEnd"/>
      <w:r w:rsidR="005A2DE6" w:rsidRPr="00BD5511">
        <w:rPr>
          <w:rFonts w:ascii="Arial" w:hAnsi="Arial" w:cs="Arial"/>
          <w:sz w:val="24"/>
          <w:szCs w:val="24"/>
        </w:rPr>
        <w:t xml:space="preserve"> os eventuais descontos e as bonificações na forma de tempo, espaço, ou reaplicações que tenham sido concedidos por veículo de divulgação, primando pela </w:t>
      </w:r>
      <w:r w:rsidR="00D24E31" w:rsidRPr="00BD5511">
        <w:rPr>
          <w:rFonts w:ascii="Arial" w:hAnsi="Arial" w:cs="Arial"/>
          <w:sz w:val="24"/>
          <w:szCs w:val="24"/>
        </w:rPr>
        <w:t>economici</w:t>
      </w:r>
      <w:r w:rsidR="005A2DE6" w:rsidRPr="00BD5511">
        <w:rPr>
          <w:rFonts w:ascii="Arial" w:hAnsi="Arial" w:cs="Arial"/>
          <w:sz w:val="24"/>
          <w:szCs w:val="24"/>
        </w:rPr>
        <w:t>dade, sem que seja, no entanto, deprimida a qualidade técnica do plano de compra.</w:t>
      </w:r>
    </w:p>
    <w:p w14:paraId="137477CC" w14:textId="77777777" w:rsidR="00D0038D" w:rsidRPr="00BD5511" w:rsidRDefault="00D0038D" w:rsidP="00D24E31">
      <w:pPr>
        <w:ind w:firstLine="708"/>
        <w:jc w:val="both"/>
        <w:rPr>
          <w:rFonts w:ascii="Arial" w:hAnsi="Arial" w:cs="Arial"/>
          <w:sz w:val="24"/>
          <w:szCs w:val="24"/>
        </w:rPr>
      </w:pPr>
      <w:r w:rsidRPr="00BD5511">
        <w:rPr>
          <w:rFonts w:ascii="Arial" w:hAnsi="Arial" w:cs="Arial"/>
          <w:b/>
          <w:sz w:val="24"/>
          <w:szCs w:val="24"/>
        </w:rPr>
        <w:t>3.5.1</w:t>
      </w:r>
      <w:r w:rsidRPr="00BD5511">
        <w:rPr>
          <w:rFonts w:ascii="Arial" w:hAnsi="Arial" w:cs="Arial"/>
          <w:sz w:val="24"/>
          <w:szCs w:val="24"/>
        </w:rPr>
        <w:t xml:space="preserve">. O disposto no </w:t>
      </w:r>
      <w:r w:rsidR="00D24E31" w:rsidRPr="00BD5511">
        <w:rPr>
          <w:rFonts w:ascii="Arial" w:hAnsi="Arial" w:cs="Arial"/>
          <w:sz w:val="24"/>
          <w:szCs w:val="24"/>
        </w:rPr>
        <w:t>i</w:t>
      </w:r>
      <w:r w:rsidRPr="00BD5511">
        <w:rPr>
          <w:rFonts w:ascii="Arial" w:hAnsi="Arial" w:cs="Arial"/>
          <w:sz w:val="24"/>
          <w:szCs w:val="24"/>
        </w:rPr>
        <w:t xml:space="preserve">tem anterior não abrange os planos de incentivo concedidos por veículos à </w:t>
      </w:r>
      <w:r w:rsidRPr="00BD5511">
        <w:rPr>
          <w:rFonts w:ascii="Arial" w:hAnsi="Arial" w:cs="Arial"/>
          <w:b/>
          <w:sz w:val="24"/>
          <w:szCs w:val="24"/>
        </w:rPr>
        <w:t>CONTRATADA</w:t>
      </w:r>
      <w:r w:rsidRPr="00BD5511">
        <w:rPr>
          <w:rFonts w:ascii="Arial" w:hAnsi="Arial" w:cs="Arial"/>
          <w:sz w:val="24"/>
          <w:szCs w:val="24"/>
        </w:rPr>
        <w:t xml:space="preserve"> e a outras agências, nos termos do art. 1</w:t>
      </w:r>
      <w:r w:rsidR="00D24E31" w:rsidRPr="00BD5511">
        <w:rPr>
          <w:rFonts w:ascii="Arial" w:hAnsi="Arial" w:cs="Arial"/>
          <w:sz w:val="24"/>
          <w:szCs w:val="24"/>
        </w:rPr>
        <w:t>8</w:t>
      </w:r>
      <w:r w:rsidRPr="00BD5511">
        <w:rPr>
          <w:rFonts w:ascii="Arial" w:hAnsi="Arial" w:cs="Arial"/>
          <w:sz w:val="24"/>
          <w:szCs w:val="24"/>
        </w:rPr>
        <w:t xml:space="preserve"> da Lei nº 12.232/2010, ressalvado que a </w:t>
      </w:r>
      <w:r w:rsidRPr="00BD5511">
        <w:rPr>
          <w:rFonts w:ascii="Arial" w:hAnsi="Arial" w:cs="Arial"/>
          <w:b/>
          <w:sz w:val="24"/>
          <w:szCs w:val="24"/>
        </w:rPr>
        <w:t>CONTRATAD</w:t>
      </w:r>
      <w:r w:rsidRPr="00BD5511">
        <w:rPr>
          <w:rFonts w:ascii="Arial" w:hAnsi="Arial" w:cs="Arial"/>
          <w:sz w:val="24"/>
          <w:szCs w:val="24"/>
        </w:rPr>
        <w:t>A não poderá, em nenhum caso, sobrepor os plan</w:t>
      </w:r>
      <w:r w:rsidR="00D24E31" w:rsidRPr="00BD5511">
        <w:rPr>
          <w:rFonts w:ascii="Arial" w:hAnsi="Arial" w:cs="Arial"/>
          <w:sz w:val="24"/>
          <w:szCs w:val="24"/>
        </w:rPr>
        <w:t>o</w:t>
      </w:r>
      <w:r w:rsidRPr="00BD5511">
        <w:rPr>
          <w:rFonts w:ascii="Arial" w:hAnsi="Arial" w:cs="Arial"/>
          <w:sz w:val="24"/>
          <w:szCs w:val="24"/>
        </w:rPr>
        <w:t>s de incentivo aos interesses d</w:t>
      </w:r>
      <w:r w:rsidR="00371110" w:rsidRPr="00BD5511">
        <w:rPr>
          <w:rFonts w:ascii="Arial" w:hAnsi="Arial" w:cs="Arial"/>
          <w:sz w:val="24"/>
          <w:szCs w:val="24"/>
        </w:rPr>
        <w:t>a Secretaria Especial de Comunicação</w:t>
      </w:r>
      <w:r w:rsidRPr="00BD5511">
        <w:rPr>
          <w:rFonts w:ascii="Arial" w:hAnsi="Arial" w:cs="Arial"/>
          <w:sz w:val="24"/>
          <w:szCs w:val="24"/>
        </w:rPr>
        <w:t xml:space="preserve">, preterindo veículos de divulgação que não os concedam ou priorizando os que os ofereçam, </w:t>
      </w:r>
      <w:r w:rsidR="00D24E31" w:rsidRPr="00BD5511">
        <w:rPr>
          <w:rFonts w:ascii="Arial" w:hAnsi="Arial" w:cs="Arial"/>
          <w:sz w:val="24"/>
          <w:szCs w:val="24"/>
        </w:rPr>
        <w:t>d</w:t>
      </w:r>
      <w:r w:rsidRPr="00BD5511">
        <w:rPr>
          <w:rFonts w:ascii="Arial" w:hAnsi="Arial" w:cs="Arial"/>
          <w:sz w:val="24"/>
          <w:szCs w:val="24"/>
        </w:rPr>
        <w:t xml:space="preserve">evendo sempre conduzir-se na orientação da escolha desses veículos de acordo com pesquisas e dados técnicos comprovados, </w:t>
      </w:r>
      <w:proofErr w:type="gramStart"/>
      <w:r w:rsidRPr="00BD5511">
        <w:rPr>
          <w:rFonts w:ascii="Arial" w:hAnsi="Arial" w:cs="Arial"/>
          <w:sz w:val="24"/>
          <w:szCs w:val="24"/>
        </w:rPr>
        <w:t>sob pena</w:t>
      </w:r>
      <w:proofErr w:type="gramEnd"/>
      <w:r w:rsidRPr="00BD5511">
        <w:rPr>
          <w:rFonts w:ascii="Arial" w:hAnsi="Arial" w:cs="Arial"/>
          <w:sz w:val="24"/>
          <w:szCs w:val="24"/>
        </w:rPr>
        <w:t xml:space="preserve"> de aplicação do disposto no § 3º da Lei Federal 12.232/10.</w:t>
      </w:r>
    </w:p>
    <w:p w14:paraId="76249184" w14:textId="77777777" w:rsidR="001E6C1D" w:rsidRPr="00BD5511" w:rsidRDefault="001375EE" w:rsidP="001E6C1D">
      <w:pPr>
        <w:ind w:firstLine="708"/>
        <w:jc w:val="both"/>
        <w:rPr>
          <w:rFonts w:ascii="Arial" w:hAnsi="Arial" w:cs="Arial"/>
          <w:sz w:val="24"/>
          <w:szCs w:val="24"/>
        </w:rPr>
      </w:pPr>
      <w:r w:rsidRPr="00BD5511">
        <w:rPr>
          <w:rFonts w:ascii="Arial" w:hAnsi="Arial" w:cs="Arial"/>
          <w:b/>
          <w:sz w:val="24"/>
          <w:szCs w:val="24"/>
        </w:rPr>
        <w:t>3.5.2</w:t>
      </w:r>
      <w:r w:rsidRPr="00BD5511">
        <w:rPr>
          <w:rFonts w:ascii="Arial" w:hAnsi="Arial" w:cs="Arial"/>
          <w:sz w:val="24"/>
          <w:szCs w:val="24"/>
        </w:rPr>
        <w:t>. Os custos e as despesas de veic</w:t>
      </w:r>
      <w:r w:rsidR="00371110" w:rsidRPr="00BD5511">
        <w:rPr>
          <w:rFonts w:ascii="Arial" w:hAnsi="Arial" w:cs="Arial"/>
          <w:sz w:val="24"/>
          <w:szCs w:val="24"/>
        </w:rPr>
        <w:t xml:space="preserve">ulação apresentados à Secretaria Especial de Comunicação </w:t>
      </w:r>
      <w:r w:rsidRPr="00BD5511">
        <w:rPr>
          <w:rFonts w:ascii="Arial" w:hAnsi="Arial" w:cs="Arial"/>
          <w:sz w:val="24"/>
          <w:szCs w:val="24"/>
        </w:rPr>
        <w:t xml:space="preserve">para pagamento devem ser </w:t>
      </w:r>
      <w:proofErr w:type="gramStart"/>
      <w:r w:rsidRPr="00BD5511">
        <w:rPr>
          <w:rFonts w:ascii="Arial" w:hAnsi="Arial" w:cs="Arial"/>
          <w:sz w:val="24"/>
          <w:szCs w:val="24"/>
        </w:rPr>
        <w:t>acompanhados da demonstração do valor devido</w:t>
      </w:r>
      <w:proofErr w:type="gramEnd"/>
      <w:r w:rsidRPr="00BD5511">
        <w:rPr>
          <w:rFonts w:ascii="Arial" w:hAnsi="Arial" w:cs="Arial"/>
          <w:sz w:val="24"/>
          <w:szCs w:val="24"/>
        </w:rPr>
        <w:t xml:space="preserve"> o veículo e dos seguintes documentos: </w:t>
      </w:r>
    </w:p>
    <w:p w14:paraId="73EF6EEF" w14:textId="77777777" w:rsidR="001E6C1D" w:rsidRPr="00BD5511" w:rsidRDefault="001375EE" w:rsidP="001E6C1D">
      <w:pPr>
        <w:ind w:firstLine="1416"/>
        <w:jc w:val="both"/>
        <w:rPr>
          <w:rFonts w:ascii="Arial" w:hAnsi="Arial" w:cs="Arial"/>
          <w:sz w:val="24"/>
          <w:szCs w:val="24"/>
        </w:rPr>
      </w:pPr>
      <w:r w:rsidRPr="00BD5511">
        <w:rPr>
          <w:rFonts w:ascii="Arial" w:hAnsi="Arial" w:cs="Arial"/>
          <w:b/>
          <w:sz w:val="24"/>
          <w:szCs w:val="24"/>
        </w:rPr>
        <w:t>(i)</w:t>
      </w:r>
      <w:r w:rsidRPr="00BD5511">
        <w:rPr>
          <w:rFonts w:ascii="Arial" w:hAnsi="Arial" w:cs="Arial"/>
          <w:sz w:val="24"/>
          <w:szCs w:val="24"/>
        </w:rPr>
        <w:t xml:space="preserve"> tabela de preços do veículo contratado com descrição dos descontos negociados</w:t>
      </w:r>
      <w:r w:rsidR="001E6C1D" w:rsidRPr="00BD5511">
        <w:rPr>
          <w:rFonts w:ascii="Arial" w:hAnsi="Arial" w:cs="Arial"/>
          <w:sz w:val="24"/>
          <w:szCs w:val="24"/>
        </w:rPr>
        <w:t>;</w:t>
      </w:r>
    </w:p>
    <w:p w14:paraId="437FBBF0" w14:textId="77777777" w:rsidR="001E6C1D" w:rsidRPr="00BD5511" w:rsidRDefault="001375EE" w:rsidP="001E6C1D">
      <w:pPr>
        <w:ind w:firstLine="1416"/>
        <w:jc w:val="both"/>
        <w:rPr>
          <w:rFonts w:ascii="Arial" w:hAnsi="Arial" w:cs="Arial"/>
          <w:sz w:val="24"/>
          <w:szCs w:val="24"/>
        </w:rPr>
      </w:pPr>
      <w:r w:rsidRPr="00BD5511">
        <w:rPr>
          <w:rFonts w:ascii="Arial" w:hAnsi="Arial" w:cs="Arial"/>
          <w:b/>
          <w:sz w:val="24"/>
          <w:szCs w:val="24"/>
        </w:rPr>
        <w:t>(</w:t>
      </w:r>
      <w:proofErr w:type="spellStart"/>
      <w:r w:rsidRPr="00BD5511">
        <w:rPr>
          <w:rFonts w:ascii="Arial" w:hAnsi="Arial" w:cs="Arial"/>
          <w:b/>
          <w:sz w:val="24"/>
          <w:szCs w:val="24"/>
        </w:rPr>
        <w:t>ii</w:t>
      </w:r>
      <w:proofErr w:type="spellEnd"/>
      <w:r w:rsidRPr="00BD5511">
        <w:rPr>
          <w:rFonts w:ascii="Arial" w:hAnsi="Arial" w:cs="Arial"/>
          <w:b/>
          <w:sz w:val="24"/>
          <w:szCs w:val="24"/>
        </w:rPr>
        <w:t>)</w:t>
      </w:r>
      <w:r w:rsidRPr="00BD5511">
        <w:rPr>
          <w:rFonts w:ascii="Arial" w:hAnsi="Arial" w:cs="Arial"/>
          <w:sz w:val="24"/>
          <w:szCs w:val="24"/>
        </w:rPr>
        <w:t xml:space="preserve"> pedidos de inserção correspondentes;</w:t>
      </w:r>
    </w:p>
    <w:p w14:paraId="1659BC6F" w14:textId="77777777" w:rsidR="001375EE" w:rsidRPr="00BD5511" w:rsidRDefault="001375EE" w:rsidP="001E6C1D">
      <w:pPr>
        <w:ind w:firstLine="1416"/>
        <w:jc w:val="both"/>
        <w:rPr>
          <w:rFonts w:ascii="Arial" w:hAnsi="Arial" w:cs="Arial"/>
          <w:sz w:val="24"/>
          <w:szCs w:val="24"/>
        </w:rPr>
      </w:pPr>
      <w:r w:rsidRPr="00BD5511">
        <w:rPr>
          <w:rFonts w:ascii="Arial" w:hAnsi="Arial" w:cs="Arial"/>
          <w:b/>
          <w:sz w:val="24"/>
          <w:szCs w:val="24"/>
        </w:rPr>
        <w:t>(</w:t>
      </w:r>
      <w:proofErr w:type="spellStart"/>
      <w:r w:rsidRPr="00BD5511">
        <w:rPr>
          <w:rFonts w:ascii="Arial" w:hAnsi="Arial" w:cs="Arial"/>
          <w:b/>
          <w:sz w:val="24"/>
          <w:szCs w:val="24"/>
        </w:rPr>
        <w:t>iii</w:t>
      </w:r>
      <w:proofErr w:type="spellEnd"/>
      <w:r w:rsidRPr="00BD5511">
        <w:rPr>
          <w:rFonts w:ascii="Arial" w:hAnsi="Arial" w:cs="Arial"/>
          <w:b/>
          <w:sz w:val="24"/>
          <w:szCs w:val="24"/>
        </w:rPr>
        <w:t>)</w:t>
      </w:r>
      <w:r w:rsidRPr="00BD5511">
        <w:rPr>
          <w:rFonts w:ascii="Arial" w:hAnsi="Arial" w:cs="Arial"/>
          <w:sz w:val="24"/>
          <w:szCs w:val="24"/>
        </w:rPr>
        <w:t xml:space="preserve"> relatório de checagem de veiculação efetuada por empresa independente, sempre que possível.</w:t>
      </w:r>
    </w:p>
    <w:p w14:paraId="0B9EA46D" w14:textId="62674C77" w:rsidR="001375EE" w:rsidRPr="00BD5511" w:rsidRDefault="001375EE" w:rsidP="00607B34">
      <w:pPr>
        <w:jc w:val="both"/>
        <w:rPr>
          <w:rFonts w:ascii="Arial" w:hAnsi="Arial" w:cs="Arial"/>
          <w:sz w:val="24"/>
          <w:szCs w:val="24"/>
        </w:rPr>
      </w:pPr>
      <w:r w:rsidRPr="00BD5511">
        <w:rPr>
          <w:rFonts w:ascii="Arial" w:hAnsi="Arial" w:cs="Arial"/>
          <w:b/>
          <w:sz w:val="24"/>
          <w:szCs w:val="24"/>
        </w:rPr>
        <w:t>3.6</w:t>
      </w:r>
      <w:r w:rsidRPr="00BD5511">
        <w:rPr>
          <w:rFonts w:ascii="Arial" w:hAnsi="Arial" w:cs="Arial"/>
          <w:sz w:val="24"/>
          <w:szCs w:val="24"/>
        </w:rPr>
        <w:t xml:space="preserve">. A </w:t>
      </w:r>
      <w:r w:rsidRPr="00BD5511">
        <w:rPr>
          <w:rFonts w:ascii="Arial" w:hAnsi="Arial" w:cs="Arial"/>
          <w:b/>
          <w:sz w:val="24"/>
          <w:szCs w:val="24"/>
        </w:rPr>
        <w:t>CONTRATAD</w:t>
      </w:r>
      <w:r w:rsidRPr="00BD5511">
        <w:rPr>
          <w:rFonts w:ascii="Arial" w:hAnsi="Arial" w:cs="Arial"/>
          <w:sz w:val="24"/>
          <w:szCs w:val="24"/>
        </w:rPr>
        <w:t>A sempre deve obter a aprovação prévia d</w:t>
      </w:r>
      <w:r w:rsidR="00C00733" w:rsidRPr="00BD5511">
        <w:rPr>
          <w:rFonts w:ascii="Arial" w:hAnsi="Arial" w:cs="Arial"/>
          <w:sz w:val="24"/>
          <w:szCs w:val="24"/>
        </w:rPr>
        <w:t>a equipe d</w:t>
      </w:r>
      <w:r w:rsidR="00067B4F" w:rsidRPr="00BD5511">
        <w:rPr>
          <w:rFonts w:ascii="Arial" w:hAnsi="Arial" w:cs="Arial"/>
          <w:sz w:val="24"/>
          <w:szCs w:val="24"/>
        </w:rPr>
        <w:t>a Secretaria Especial de Comunicação</w:t>
      </w:r>
      <w:r w:rsidRPr="00BD5511">
        <w:rPr>
          <w:rFonts w:ascii="Arial" w:hAnsi="Arial" w:cs="Arial"/>
          <w:sz w:val="24"/>
          <w:szCs w:val="24"/>
        </w:rPr>
        <w:t xml:space="preserve"> por escrito, para autorizar despesas com serviços especializados prestados por fornecedores, veiculação e qualquer outra relacionada com este contrato.</w:t>
      </w:r>
    </w:p>
    <w:p w14:paraId="6016A29E" w14:textId="3F44FA1E" w:rsidR="00DF7C47" w:rsidRPr="00BD5511" w:rsidRDefault="00DF7C47" w:rsidP="00C00733">
      <w:pPr>
        <w:ind w:firstLine="708"/>
        <w:jc w:val="both"/>
        <w:rPr>
          <w:rFonts w:ascii="Arial" w:hAnsi="Arial" w:cs="Arial"/>
          <w:sz w:val="24"/>
          <w:szCs w:val="24"/>
        </w:rPr>
      </w:pPr>
      <w:r w:rsidRPr="00BD5511">
        <w:rPr>
          <w:rFonts w:ascii="Arial" w:hAnsi="Arial" w:cs="Arial"/>
          <w:b/>
          <w:sz w:val="24"/>
          <w:szCs w:val="24"/>
        </w:rPr>
        <w:t>3.6.</w:t>
      </w:r>
      <w:r w:rsidR="002D33AA" w:rsidRPr="00BD5511">
        <w:rPr>
          <w:rFonts w:ascii="Arial" w:hAnsi="Arial" w:cs="Arial"/>
          <w:b/>
          <w:sz w:val="24"/>
          <w:szCs w:val="24"/>
        </w:rPr>
        <w:t>1</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xml:space="preserve"> </w:t>
      </w:r>
      <w:r w:rsidR="00C00733" w:rsidRPr="00BD5511">
        <w:rPr>
          <w:rFonts w:ascii="Arial" w:hAnsi="Arial" w:cs="Arial"/>
          <w:sz w:val="24"/>
          <w:szCs w:val="24"/>
        </w:rPr>
        <w:t>s</w:t>
      </w:r>
      <w:r w:rsidRPr="00BD5511">
        <w:rPr>
          <w:rFonts w:ascii="Arial" w:hAnsi="Arial" w:cs="Arial"/>
          <w:sz w:val="24"/>
          <w:szCs w:val="24"/>
        </w:rPr>
        <w:t xml:space="preserve">ó poderá reservar e comprar espaço ou tempo publicitário de veículos por ordem e conta </w:t>
      </w:r>
      <w:r w:rsidR="00C00733" w:rsidRPr="00BD5511">
        <w:rPr>
          <w:rFonts w:ascii="Arial" w:hAnsi="Arial" w:cs="Arial"/>
          <w:sz w:val="24"/>
          <w:szCs w:val="24"/>
        </w:rPr>
        <w:t xml:space="preserve">da equipe </w:t>
      </w:r>
      <w:r w:rsidRPr="00BD5511">
        <w:rPr>
          <w:rFonts w:ascii="Arial" w:hAnsi="Arial" w:cs="Arial"/>
          <w:sz w:val="24"/>
          <w:szCs w:val="24"/>
        </w:rPr>
        <w:t>d</w:t>
      </w:r>
      <w:r w:rsidR="0097211C" w:rsidRPr="00BD5511">
        <w:rPr>
          <w:rFonts w:ascii="Arial" w:hAnsi="Arial" w:cs="Arial"/>
          <w:sz w:val="24"/>
          <w:szCs w:val="24"/>
        </w:rPr>
        <w:t>a Secretaria Especial de Comunicação</w:t>
      </w:r>
      <w:r w:rsidRPr="00BD5511">
        <w:rPr>
          <w:rFonts w:ascii="Arial" w:hAnsi="Arial" w:cs="Arial"/>
          <w:sz w:val="24"/>
          <w:szCs w:val="24"/>
        </w:rPr>
        <w:t>, se previamente a identificar e tiver sido por ela expressamente autorizada.</w:t>
      </w:r>
    </w:p>
    <w:p w14:paraId="5F696A01" w14:textId="00DF43E8" w:rsidR="002D33AA" w:rsidRPr="00BD5511" w:rsidRDefault="002D33AA" w:rsidP="00607B34">
      <w:pPr>
        <w:jc w:val="both"/>
        <w:rPr>
          <w:rFonts w:ascii="Arial" w:hAnsi="Arial" w:cs="Arial"/>
          <w:sz w:val="24"/>
          <w:szCs w:val="24"/>
        </w:rPr>
      </w:pPr>
      <w:r w:rsidRPr="00BD5511">
        <w:rPr>
          <w:rFonts w:ascii="Arial" w:hAnsi="Arial" w:cs="Arial"/>
          <w:b/>
          <w:sz w:val="24"/>
          <w:szCs w:val="24"/>
        </w:rPr>
        <w:t>3.7</w:t>
      </w:r>
      <w:r w:rsidRPr="00BD5511">
        <w:rPr>
          <w:rFonts w:ascii="Arial" w:hAnsi="Arial" w:cs="Arial"/>
          <w:sz w:val="24"/>
          <w:szCs w:val="24"/>
        </w:rPr>
        <w:t>. O</w:t>
      </w:r>
      <w:r w:rsidR="00C00733" w:rsidRPr="00BD5511">
        <w:rPr>
          <w:rFonts w:ascii="Arial" w:hAnsi="Arial" w:cs="Arial"/>
          <w:sz w:val="24"/>
          <w:szCs w:val="24"/>
        </w:rPr>
        <w:t>s</w:t>
      </w:r>
      <w:r w:rsidRPr="00BD5511">
        <w:rPr>
          <w:rFonts w:ascii="Arial" w:hAnsi="Arial" w:cs="Arial"/>
          <w:sz w:val="24"/>
          <w:szCs w:val="24"/>
        </w:rPr>
        <w:t xml:space="preserve"> originais dos materiais desenvolvidos para a execução dos serviços (arte, fotolito, VT, filmes, etc</w:t>
      </w:r>
      <w:r w:rsidR="00C00733" w:rsidRPr="00BD5511">
        <w:rPr>
          <w:rFonts w:ascii="Arial" w:hAnsi="Arial" w:cs="Arial"/>
          <w:sz w:val="24"/>
          <w:szCs w:val="24"/>
        </w:rPr>
        <w:t>.,</w:t>
      </w:r>
      <w:r w:rsidRPr="00BD5511">
        <w:rPr>
          <w:rFonts w:ascii="Arial" w:hAnsi="Arial" w:cs="Arial"/>
          <w:sz w:val="24"/>
          <w:szCs w:val="24"/>
        </w:rPr>
        <w:t xml:space="preserve">) ficam sob a guarda da </w:t>
      </w:r>
      <w:r w:rsidRPr="00BD5511">
        <w:rPr>
          <w:rFonts w:ascii="Arial" w:hAnsi="Arial" w:cs="Arial"/>
          <w:b/>
          <w:sz w:val="24"/>
          <w:szCs w:val="24"/>
        </w:rPr>
        <w:t>CONTRATADA</w:t>
      </w:r>
      <w:r w:rsidRPr="00BD5511">
        <w:rPr>
          <w:rFonts w:ascii="Arial" w:hAnsi="Arial" w:cs="Arial"/>
          <w:sz w:val="24"/>
          <w:szCs w:val="24"/>
        </w:rPr>
        <w:t xml:space="preserve">, mas disponíveis a qualquer tempo para </w:t>
      </w:r>
      <w:r w:rsidR="008C7D3E" w:rsidRPr="00BD5511">
        <w:rPr>
          <w:rFonts w:ascii="Arial" w:hAnsi="Arial" w:cs="Arial"/>
          <w:sz w:val="24"/>
          <w:szCs w:val="24"/>
        </w:rPr>
        <w:t>a Secretaria Especial de Comunicação</w:t>
      </w:r>
      <w:r w:rsidRPr="00BD5511">
        <w:rPr>
          <w:rFonts w:ascii="Arial" w:hAnsi="Arial" w:cs="Arial"/>
          <w:sz w:val="24"/>
          <w:szCs w:val="24"/>
        </w:rPr>
        <w:t xml:space="preserve"> que </w:t>
      </w:r>
      <w:proofErr w:type="gramStart"/>
      <w:r w:rsidRPr="00BD5511">
        <w:rPr>
          <w:rFonts w:ascii="Arial" w:hAnsi="Arial" w:cs="Arial"/>
          <w:sz w:val="24"/>
          <w:szCs w:val="24"/>
        </w:rPr>
        <w:t>poderá,</w:t>
      </w:r>
      <w:proofErr w:type="gramEnd"/>
      <w:r w:rsidRPr="00BD5511">
        <w:rPr>
          <w:rFonts w:ascii="Arial" w:hAnsi="Arial" w:cs="Arial"/>
          <w:sz w:val="24"/>
          <w:szCs w:val="24"/>
        </w:rPr>
        <w:t xml:space="preserve"> a seu critério, requisitar cópias para comprovação da prestação de serviço e arquivo próprio, vedada a transferência de qualquer espécie ou uso além das finalidades solicitadas em plano de Campanha específica.</w:t>
      </w:r>
    </w:p>
    <w:p w14:paraId="6A1483B3" w14:textId="77777777" w:rsidR="00DF4B8B" w:rsidRPr="00BD5511" w:rsidRDefault="00DF4B8B" w:rsidP="00607B34">
      <w:pPr>
        <w:jc w:val="both"/>
        <w:rPr>
          <w:rFonts w:ascii="Arial" w:hAnsi="Arial" w:cs="Arial"/>
          <w:sz w:val="24"/>
          <w:szCs w:val="24"/>
        </w:rPr>
      </w:pPr>
      <w:r w:rsidRPr="00BD5511">
        <w:rPr>
          <w:rFonts w:ascii="Arial" w:hAnsi="Arial" w:cs="Arial"/>
          <w:b/>
          <w:sz w:val="24"/>
          <w:szCs w:val="24"/>
        </w:rPr>
        <w:lastRenderedPageBreak/>
        <w:t>3.8</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xml:space="preserve">, deverá durante o período de, no mínimo, </w:t>
      </w:r>
      <w:proofErr w:type="gramStart"/>
      <w:r w:rsidRPr="00BD5511">
        <w:rPr>
          <w:rFonts w:ascii="Arial" w:hAnsi="Arial" w:cs="Arial"/>
          <w:sz w:val="24"/>
          <w:szCs w:val="24"/>
        </w:rPr>
        <w:t>5</w:t>
      </w:r>
      <w:proofErr w:type="gramEnd"/>
      <w:r w:rsidRPr="00BD5511">
        <w:rPr>
          <w:rFonts w:ascii="Arial" w:hAnsi="Arial" w:cs="Arial"/>
          <w:sz w:val="24"/>
          <w:szCs w:val="24"/>
        </w:rPr>
        <w:t xml:space="preserve"> (cinco) anos após a extinção do Contrato, manter acervo comprobatório</w:t>
      </w:r>
      <w:r w:rsidR="00C00733" w:rsidRPr="00BD5511">
        <w:rPr>
          <w:rFonts w:ascii="Arial" w:hAnsi="Arial" w:cs="Arial"/>
          <w:sz w:val="24"/>
          <w:szCs w:val="24"/>
        </w:rPr>
        <w:t xml:space="preserve"> da totalidade</w:t>
      </w:r>
      <w:r w:rsidRPr="00BD5511">
        <w:rPr>
          <w:rFonts w:ascii="Arial" w:hAnsi="Arial" w:cs="Arial"/>
          <w:sz w:val="24"/>
          <w:szCs w:val="24"/>
        </w:rPr>
        <w:t xml:space="preserve"> dos serviços prestados e das peças publicitárias produzidas.</w:t>
      </w:r>
    </w:p>
    <w:p w14:paraId="300D53FA" w14:textId="2EF9B3B0" w:rsidR="00DF4B8B" w:rsidRPr="00BD5511" w:rsidRDefault="00DF4B8B" w:rsidP="00607B34">
      <w:pPr>
        <w:jc w:val="both"/>
        <w:rPr>
          <w:rFonts w:ascii="Arial" w:hAnsi="Arial" w:cs="Arial"/>
          <w:sz w:val="24"/>
          <w:szCs w:val="24"/>
        </w:rPr>
      </w:pPr>
      <w:r w:rsidRPr="00BD5511">
        <w:rPr>
          <w:rFonts w:ascii="Arial" w:hAnsi="Arial" w:cs="Arial"/>
          <w:b/>
          <w:sz w:val="24"/>
          <w:szCs w:val="24"/>
        </w:rPr>
        <w:t>3.9</w:t>
      </w:r>
      <w:r w:rsidRPr="00BD5511">
        <w:rPr>
          <w:rFonts w:ascii="Arial" w:hAnsi="Arial" w:cs="Arial"/>
          <w:sz w:val="24"/>
          <w:szCs w:val="24"/>
        </w:rPr>
        <w:t xml:space="preserve">. A </w:t>
      </w:r>
      <w:r w:rsidRPr="00BD5511">
        <w:rPr>
          <w:rFonts w:ascii="Arial" w:hAnsi="Arial" w:cs="Arial"/>
          <w:b/>
          <w:sz w:val="24"/>
          <w:szCs w:val="24"/>
        </w:rPr>
        <w:t>CONTRATADA</w:t>
      </w:r>
      <w:r w:rsidR="006162EA" w:rsidRPr="00BD5511">
        <w:rPr>
          <w:rFonts w:ascii="Arial" w:hAnsi="Arial" w:cs="Arial"/>
          <w:b/>
          <w:sz w:val="24"/>
          <w:szCs w:val="24"/>
        </w:rPr>
        <w:t xml:space="preserve"> </w:t>
      </w:r>
      <w:r w:rsidR="006162EA" w:rsidRPr="00BD5511">
        <w:rPr>
          <w:rFonts w:ascii="Arial" w:hAnsi="Arial" w:cs="Arial"/>
          <w:sz w:val="24"/>
          <w:szCs w:val="24"/>
        </w:rPr>
        <w:t xml:space="preserve">obrigar-se-á a prestar todas as informações da execução do contrato, com os nomes dos fornecedores de serviços especializados e veículos, com o </w:t>
      </w:r>
      <w:r w:rsidR="006162EA" w:rsidRPr="005474F5">
        <w:rPr>
          <w:rFonts w:ascii="Arial" w:hAnsi="Arial" w:cs="Arial"/>
          <w:sz w:val="24"/>
          <w:szCs w:val="24"/>
        </w:rPr>
        <w:t>propósito d</w:t>
      </w:r>
      <w:r w:rsidR="005474F5">
        <w:rPr>
          <w:rFonts w:ascii="Arial" w:hAnsi="Arial" w:cs="Arial"/>
          <w:sz w:val="24"/>
          <w:szCs w:val="24"/>
        </w:rPr>
        <w:t xml:space="preserve">e </w:t>
      </w:r>
      <w:r w:rsidR="006162EA" w:rsidRPr="00BD5511">
        <w:rPr>
          <w:rFonts w:ascii="Arial" w:hAnsi="Arial" w:cs="Arial"/>
          <w:sz w:val="24"/>
          <w:szCs w:val="24"/>
        </w:rPr>
        <w:t>disponibilizar estas informações em sítio próprio de livre acesso por quaisquer interessados, consoante os termos do art. 18 da Lei Federal 12.232/10.</w:t>
      </w:r>
    </w:p>
    <w:p w14:paraId="0A5B7185" w14:textId="77777777" w:rsidR="006162EA" w:rsidRPr="00BD5511" w:rsidRDefault="006162EA" w:rsidP="00607B34">
      <w:pPr>
        <w:jc w:val="both"/>
        <w:rPr>
          <w:rFonts w:ascii="Arial" w:hAnsi="Arial" w:cs="Arial"/>
          <w:sz w:val="24"/>
          <w:szCs w:val="24"/>
        </w:rPr>
      </w:pPr>
    </w:p>
    <w:p w14:paraId="711EAAAB" w14:textId="77777777" w:rsidR="006162EA" w:rsidRPr="00BD5511" w:rsidRDefault="006162EA" w:rsidP="0028542B">
      <w:pPr>
        <w:jc w:val="center"/>
        <w:rPr>
          <w:rFonts w:ascii="Arial" w:hAnsi="Arial" w:cs="Arial"/>
          <w:b/>
          <w:sz w:val="24"/>
          <w:szCs w:val="24"/>
          <w:u w:val="single"/>
        </w:rPr>
      </w:pPr>
      <w:r w:rsidRPr="00BD5511">
        <w:rPr>
          <w:rFonts w:ascii="Arial" w:hAnsi="Arial" w:cs="Arial"/>
          <w:b/>
          <w:sz w:val="24"/>
          <w:szCs w:val="24"/>
          <w:u w:val="single"/>
        </w:rPr>
        <w:t>CLÁUSULA QUARTA – OBRIGAÇÕES E RESPON</w:t>
      </w:r>
      <w:r w:rsidR="0028542B" w:rsidRPr="00BD5511">
        <w:rPr>
          <w:rFonts w:ascii="Arial" w:hAnsi="Arial" w:cs="Arial"/>
          <w:b/>
          <w:sz w:val="24"/>
          <w:szCs w:val="24"/>
          <w:u w:val="single"/>
        </w:rPr>
        <w:t>S</w:t>
      </w:r>
      <w:r w:rsidRPr="00BD5511">
        <w:rPr>
          <w:rFonts w:ascii="Arial" w:hAnsi="Arial" w:cs="Arial"/>
          <w:b/>
          <w:sz w:val="24"/>
          <w:szCs w:val="24"/>
          <w:u w:val="single"/>
        </w:rPr>
        <w:t>ABILIDADES DA CONTRATADA</w:t>
      </w:r>
    </w:p>
    <w:p w14:paraId="40865A88" w14:textId="3F7B1126" w:rsidR="00D0038D" w:rsidRPr="00BD5511" w:rsidRDefault="00B40578" w:rsidP="00607B34">
      <w:pPr>
        <w:jc w:val="both"/>
        <w:rPr>
          <w:rFonts w:ascii="Arial" w:hAnsi="Arial" w:cs="Arial"/>
          <w:sz w:val="24"/>
          <w:szCs w:val="24"/>
        </w:rPr>
      </w:pPr>
      <w:r w:rsidRPr="00BD5511">
        <w:rPr>
          <w:rFonts w:ascii="Arial" w:hAnsi="Arial" w:cs="Arial"/>
          <w:b/>
          <w:sz w:val="24"/>
          <w:szCs w:val="24"/>
        </w:rPr>
        <w:t>4.1</w:t>
      </w:r>
      <w:r w:rsidR="0028542B" w:rsidRPr="00BD5511">
        <w:rPr>
          <w:rFonts w:ascii="Arial" w:hAnsi="Arial" w:cs="Arial"/>
          <w:b/>
          <w:sz w:val="24"/>
          <w:szCs w:val="24"/>
        </w:rPr>
        <w:t>.</w:t>
      </w:r>
      <w:r w:rsidR="0028542B" w:rsidRPr="00BD5511">
        <w:rPr>
          <w:rFonts w:ascii="Arial" w:hAnsi="Arial" w:cs="Arial"/>
          <w:sz w:val="24"/>
          <w:szCs w:val="24"/>
        </w:rPr>
        <w:t xml:space="preserve"> </w:t>
      </w:r>
      <w:r w:rsidRPr="00BD5511">
        <w:rPr>
          <w:rFonts w:ascii="Arial" w:hAnsi="Arial" w:cs="Arial"/>
          <w:sz w:val="24"/>
          <w:szCs w:val="24"/>
        </w:rPr>
        <w:t xml:space="preserve">A </w:t>
      </w:r>
      <w:r w:rsidRPr="00BD5511">
        <w:rPr>
          <w:rFonts w:ascii="Arial" w:hAnsi="Arial" w:cs="Arial"/>
          <w:b/>
          <w:sz w:val="24"/>
          <w:szCs w:val="24"/>
        </w:rPr>
        <w:t>CONTRATADA</w:t>
      </w:r>
      <w:r w:rsidRPr="00BD5511">
        <w:rPr>
          <w:rFonts w:ascii="Arial" w:hAnsi="Arial" w:cs="Arial"/>
          <w:sz w:val="24"/>
          <w:szCs w:val="24"/>
        </w:rPr>
        <w:t xml:space="preserve"> deverá,</w:t>
      </w:r>
      <w:r w:rsidR="0028542B" w:rsidRPr="00BD5511">
        <w:rPr>
          <w:rFonts w:ascii="Arial" w:hAnsi="Arial" w:cs="Arial"/>
          <w:sz w:val="24"/>
          <w:szCs w:val="24"/>
        </w:rPr>
        <w:t xml:space="preserve"> em</w:t>
      </w:r>
      <w:r w:rsidRPr="00BD5511">
        <w:rPr>
          <w:rFonts w:ascii="Arial" w:hAnsi="Arial" w:cs="Arial"/>
          <w:sz w:val="24"/>
          <w:szCs w:val="24"/>
        </w:rPr>
        <w:t xml:space="preserve"> até</w:t>
      </w:r>
      <w:r w:rsidR="0028542B" w:rsidRPr="00BD5511">
        <w:rPr>
          <w:rFonts w:ascii="Arial" w:hAnsi="Arial" w:cs="Arial"/>
          <w:sz w:val="24"/>
          <w:szCs w:val="24"/>
        </w:rPr>
        <w:t xml:space="preserve"> </w:t>
      </w:r>
      <w:proofErr w:type="gramStart"/>
      <w:r w:rsidR="0028542B" w:rsidRPr="00BD5511">
        <w:rPr>
          <w:rFonts w:ascii="Arial" w:hAnsi="Arial" w:cs="Arial"/>
          <w:sz w:val="24"/>
          <w:szCs w:val="24"/>
        </w:rPr>
        <w:t>5</w:t>
      </w:r>
      <w:proofErr w:type="gramEnd"/>
      <w:r w:rsidR="0028542B" w:rsidRPr="00BD5511">
        <w:rPr>
          <w:rFonts w:ascii="Arial" w:hAnsi="Arial" w:cs="Arial"/>
          <w:sz w:val="24"/>
          <w:szCs w:val="24"/>
        </w:rPr>
        <w:t xml:space="preserve"> (c</w:t>
      </w:r>
      <w:r w:rsidRPr="00BD5511">
        <w:rPr>
          <w:rFonts w:ascii="Arial" w:hAnsi="Arial" w:cs="Arial"/>
          <w:sz w:val="24"/>
          <w:szCs w:val="24"/>
        </w:rPr>
        <w:t>inco) dias da assinatura deste instrumento, confirmar preposto para represent</w:t>
      </w:r>
      <w:r w:rsidR="00942365">
        <w:rPr>
          <w:rFonts w:ascii="Arial" w:hAnsi="Arial" w:cs="Arial"/>
          <w:sz w:val="24"/>
          <w:szCs w:val="24"/>
        </w:rPr>
        <w:t>á</w:t>
      </w:r>
      <w:r w:rsidRPr="00BD5511">
        <w:rPr>
          <w:rFonts w:ascii="Arial" w:hAnsi="Arial" w:cs="Arial"/>
          <w:sz w:val="24"/>
          <w:szCs w:val="24"/>
        </w:rPr>
        <w:t>-la na execução deste Contrato, o qual deverá, obrigatoriamente, manter contato constante com o Gestor do Contrato designado p</w:t>
      </w:r>
      <w:r w:rsidR="0037412A" w:rsidRPr="00BD5511">
        <w:rPr>
          <w:rFonts w:ascii="Arial" w:hAnsi="Arial" w:cs="Arial"/>
          <w:sz w:val="24"/>
          <w:szCs w:val="24"/>
        </w:rPr>
        <w:t>ela Secretaria Especial de Comunicação</w:t>
      </w:r>
      <w:r w:rsidRPr="00BD5511">
        <w:rPr>
          <w:rFonts w:ascii="Arial" w:hAnsi="Arial" w:cs="Arial"/>
          <w:sz w:val="24"/>
          <w:szCs w:val="24"/>
        </w:rPr>
        <w:t>, para recebimento de instruções de execução.</w:t>
      </w:r>
    </w:p>
    <w:p w14:paraId="7D4BE958" w14:textId="0DAE4D5A" w:rsidR="00B40578" w:rsidRPr="00BD5511" w:rsidRDefault="00B40578" w:rsidP="00607B34">
      <w:pPr>
        <w:jc w:val="both"/>
        <w:rPr>
          <w:rFonts w:ascii="Arial" w:hAnsi="Arial" w:cs="Arial"/>
          <w:sz w:val="24"/>
          <w:szCs w:val="24"/>
        </w:rPr>
      </w:pPr>
      <w:r w:rsidRPr="00BD5511">
        <w:rPr>
          <w:rFonts w:ascii="Arial" w:hAnsi="Arial" w:cs="Arial"/>
          <w:b/>
          <w:sz w:val="24"/>
          <w:szCs w:val="24"/>
        </w:rPr>
        <w:t>4.2</w:t>
      </w:r>
      <w:r w:rsidRPr="00BD5511">
        <w:rPr>
          <w:rFonts w:ascii="Arial" w:hAnsi="Arial" w:cs="Arial"/>
          <w:sz w:val="24"/>
          <w:szCs w:val="24"/>
        </w:rPr>
        <w:t xml:space="preserve">. A </w:t>
      </w:r>
      <w:r w:rsidRPr="00BD5511">
        <w:rPr>
          <w:rFonts w:ascii="Arial" w:hAnsi="Arial" w:cs="Arial"/>
          <w:b/>
          <w:sz w:val="24"/>
          <w:szCs w:val="24"/>
        </w:rPr>
        <w:t xml:space="preserve">CONTRATADA </w:t>
      </w:r>
      <w:r w:rsidRPr="00BD5511">
        <w:rPr>
          <w:rFonts w:ascii="Arial" w:hAnsi="Arial" w:cs="Arial"/>
          <w:sz w:val="24"/>
          <w:szCs w:val="24"/>
        </w:rPr>
        <w:t>centrali</w:t>
      </w:r>
      <w:r w:rsidR="002E72D7" w:rsidRPr="00BD5511">
        <w:rPr>
          <w:rFonts w:ascii="Arial" w:hAnsi="Arial" w:cs="Arial"/>
          <w:sz w:val="24"/>
          <w:szCs w:val="24"/>
        </w:rPr>
        <w:t>zará o comando da publicidade d</w:t>
      </w:r>
      <w:r w:rsidR="00877123" w:rsidRPr="00BD5511">
        <w:rPr>
          <w:rFonts w:ascii="Arial" w:hAnsi="Arial" w:cs="Arial"/>
          <w:sz w:val="24"/>
          <w:szCs w:val="24"/>
        </w:rPr>
        <w:t>a Secretaria Especial de Comunicação</w:t>
      </w:r>
      <w:r w:rsidRPr="00BD5511">
        <w:rPr>
          <w:rFonts w:ascii="Arial" w:hAnsi="Arial" w:cs="Arial"/>
          <w:sz w:val="24"/>
          <w:szCs w:val="24"/>
        </w:rPr>
        <w:t xml:space="preserve"> na cidade de São Paulo e para esse fim manterá escritório sucursal ou filial, que opere como organização completa e </w:t>
      </w:r>
      <w:r w:rsidR="002E72D7" w:rsidRPr="00BD5511">
        <w:rPr>
          <w:rFonts w:ascii="Arial" w:hAnsi="Arial" w:cs="Arial"/>
          <w:sz w:val="24"/>
          <w:szCs w:val="24"/>
        </w:rPr>
        <w:t>f</w:t>
      </w:r>
      <w:r w:rsidRPr="00BD5511">
        <w:rPr>
          <w:rFonts w:ascii="Arial" w:hAnsi="Arial" w:cs="Arial"/>
          <w:sz w:val="24"/>
          <w:szCs w:val="24"/>
        </w:rPr>
        <w:t xml:space="preserve">orneça serviços de elevada qualidade. A seu juízo, a </w:t>
      </w:r>
      <w:r w:rsidRPr="00BD5511">
        <w:rPr>
          <w:rFonts w:ascii="Arial" w:hAnsi="Arial" w:cs="Arial"/>
          <w:b/>
          <w:sz w:val="24"/>
          <w:szCs w:val="24"/>
        </w:rPr>
        <w:t>CONTRATADA</w:t>
      </w:r>
      <w:r w:rsidRPr="00BD5511">
        <w:rPr>
          <w:rFonts w:ascii="Arial" w:hAnsi="Arial" w:cs="Arial"/>
          <w:sz w:val="24"/>
          <w:szCs w:val="24"/>
        </w:rPr>
        <w:t xml:space="preserve">, se sediada fora de São Paulo, poderá utilizar-se de sua matriz ou de seus representantes em outros Estados para os serviços de criação e de produção ou outros complementares ou acessórios que venham a ser necessários, desde que garantidas </w:t>
      </w:r>
      <w:proofErr w:type="gramStart"/>
      <w:r w:rsidRPr="00BD5511">
        <w:rPr>
          <w:rFonts w:ascii="Arial" w:hAnsi="Arial" w:cs="Arial"/>
          <w:sz w:val="24"/>
          <w:szCs w:val="24"/>
        </w:rPr>
        <w:t>as</w:t>
      </w:r>
      <w:proofErr w:type="gramEnd"/>
      <w:r w:rsidRPr="00BD5511">
        <w:rPr>
          <w:rFonts w:ascii="Arial" w:hAnsi="Arial" w:cs="Arial"/>
          <w:sz w:val="24"/>
          <w:szCs w:val="24"/>
        </w:rPr>
        <w:t xml:space="preserve"> condições previamente acordadas no item seguinte.</w:t>
      </w:r>
    </w:p>
    <w:p w14:paraId="6443E248" w14:textId="77777777" w:rsidR="006107D2" w:rsidRPr="00BD5511" w:rsidRDefault="006107D2" w:rsidP="00607B34">
      <w:pPr>
        <w:jc w:val="both"/>
        <w:rPr>
          <w:rFonts w:ascii="Arial" w:hAnsi="Arial" w:cs="Arial"/>
          <w:sz w:val="24"/>
          <w:szCs w:val="24"/>
        </w:rPr>
      </w:pPr>
      <w:r w:rsidRPr="00BD5511">
        <w:rPr>
          <w:rFonts w:ascii="Arial" w:hAnsi="Arial" w:cs="Arial"/>
          <w:b/>
          <w:sz w:val="24"/>
          <w:szCs w:val="24"/>
        </w:rPr>
        <w:t>4.3</w:t>
      </w:r>
      <w:r w:rsidRPr="00BD5511">
        <w:rPr>
          <w:rFonts w:ascii="Arial" w:hAnsi="Arial" w:cs="Arial"/>
          <w:sz w:val="24"/>
          <w:szCs w:val="24"/>
        </w:rPr>
        <w:t xml:space="preserve">. No prazo máximo de 30 (trinta) dias, contados da assinatura do Contrato, a </w:t>
      </w:r>
      <w:r w:rsidRPr="00BD5511">
        <w:rPr>
          <w:rFonts w:ascii="Arial" w:hAnsi="Arial" w:cs="Arial"/>
          <w:b/>
          <w:sz w:val="24"/>
          <w:szCs w:val="24"/>
        </w:rPr>
        <w:t>CONTRATADA</w:t>
      </w:r>
      <w:r w:rsidRPr="00BD5511">
        <w:rPr>
          <w:rFonts w:ascii="Arial" w:hAnsi="Arial" w:cs="Arial"/>
          <w:sz w:val="24"/>
          <w:szCs w:val="24"/>
        </w:rPr>
        <w:t xml:space="preserve"> deverá nomear do seu quadro funcional do escritório, sucursal ou filial de São Paulo, no mínimo os seguintes profissionais:</w:t>
      </w:r>
    </w:p>
    <w:p w14:paraId="1B4CD42D" w14:textId="77777777" w:rsidR="006107D2" w:rsidRPr="00BD5511" w:rsidRDefault="006107D2">
      <w:pPr>
        <w:pStyle w:val="PargrafodaLista"/>
        <w:numPr>
          <w:ilvl w:val="0"/>
          <w:numId w:val="5"/>
        </w:numPr>
        <w:jc w:val="both"/>
        <w:rPr>
          <w:rFonts w:ascii="Arial" w:hAnsi="Arial" w:cs="Arial"/>
          <w:sz w:val="24"/>
          <w:szCs w:val="24"/>
        </w:rPr>
      </w:pPr>
      <w:r w:rsidRPr="00BD5511">
        <w:rPr>
          <w:rFonts w:ascii="Arial" w:hAnsi="Arial" w:cs="Arial"/>
          <w:sz w:val="24"/>
          <w:szCs w:val="24"/>
        </w:rPr>
        <w:t xml:space="preserve">01 (um) </w:t>
      </w:r>
      <w:r w:rsidR="0077662A" w:rsidRPr="00BD5511">
        <w:rPr>
          <w:rFonts w:ascii="Arial" w:hAnsi="Arial" w:cs="Arial"/>
          <w:sz w:val="24"/>
          <w:szCs w:val="24"/>
        </w:rPr>
        <w:t>Diretor de atendimento e 01 (um) assistente;</w:t>
      </w:r>
    </w:p>
    <w:p w14:paraId="6D748B07"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01 (m) profissional na área de planejamento;</w:t>
      </w:r>
    </w:p>
    <w:p w14:paraId="2B066CBA"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02 (duas) duplas de profissionais na área de criação, sendo uma sênior;</w:t>
      </w:r>
    </w:p>
    <w:p w14:paraId="3085E5AD"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01 (um) Diretor de Mídia e 02 (dois) assistentes;</w:t>
      </w:r>
    </w:p>
    <w:p w14:paraId="1BC8E9FA"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01 (um) profissional na área de produção impressa;</w:t>
      </w:r>
    </w:p>
    <w:p w14:paraId="05C4E448"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01 (um) profissional na área eletrônica;</w:t>
      </w:r>
    </w:p>
    <w:p w14:paraId="6D764411" w14:textId="77777777" w:rsidR="0077662A" w:rsidRPr="00BD5511" w:rsidRDefault="0077662A">
      <w:pPr>
        <w:pStyle w:val="PargrafodaLista"/>
        <w:numPr>
          <w:ilvl w:val="0"/>
          <w:numId w:val="5"/>
        </w:numPr>
        <w:jc w:val="both"/>
        <w:rPr>
          <w:rFonts w:ascii="Arial" w:hAnsi="Arial" w:cs="Arial"/>
          <w:sz w:val="24"/>
          <w:szCs w:val="24"/>
        </w:rPr>
      </w:pPr>
      <w:r w:rsidRPr="00BD5511">
        <w:rPr>
          <w:rFonts w:ascii="Arial" w:hAnsi="Arial" w:cs="Arial"/>
          <w:sz w:val="24"/>
          <w:szCs w:val="24"/>
        </w:rPr>
        <w:t>01 (um) profissional em design e computação gráfica.</w:t>
      </w:r>
    </w:p>
    <w:p w14:paraId="6D1E3CEE" w14:textId="77777777" w:rsidR="0089725F" w:rsidRPr="00BD5511" w:rsidRDefault="0089725F" w:rsidP="00607B34">
      <w:pPr>
        <w:jc w:val="both"/>
        <w:rPr>
          <w:rFonts w:ascii="Arial" w:hAnsi="Arial" w:cs="Arial"/>
          <w:sz w:val="24"/>
          <w:szCs w:val="24"/>
        </w:rPr>
      </w:pPr>
      <w:r w:rsidRPr="00BD5511">
        <w:rPr>
          <w:rFonts w:ascii="Arial" w:hAnsi="Arial" w:cs="Arial"/>
          <w:b/>
          <w:sz w:val="24"/>
          <w:szCs w:val="24"/>
        </w:rPr>
        <w:t>4.4</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além da execução dos serviços, objeto deste Contrato e de seus anexos, obrigar-se-á:</w:t>
      </w:r>
    </w:p>
    <w:p w14:paraId="3C1460EF" w14:textId="77777777" w:rsidR="0089725F" w:rsidRPr="00BD5511" w:rsidRDefault="00903CC4" w:rsidP="00537894">
      <w:pPr>
        <w:ind w:firstLine="708"/>
        <w:jc w:val="both"/>
        <w:rPr>
          <w:rFonts w:ascii="Arial" w:hAnsi="Arial" w:cs="Arial"/>
          <w:sz w:val="24"/>
          <w:szCs w:val="24"/>
        </w:rPr>
      </w:pPr>
      <w:r w:rsidRPr="00BD5511">
        <w:rPr>
          <w:rFonts w:ascii="Arial" w:hAnsi="Arial" w:cs="Arial"/>
          <w:b/>
          <w:sz w:val="24"/>
          <w:szCs w:val="24"/>
        </w:rPr>
        <w:lastRenderedPageBreak/>
        <w:t>4.4.1</w:t>
      </w:r>
      <w:r w:rsidRPr="00BD5511">
        <w:rPr>
          <w:rFonts w:ascii="Arial" w:hAnsi="Arial" w:cs="Arial"/>
          <w:sz w:val="24"/>
          <w:szCs w:val="24"/>
        </w:rPr>
        <w:t>.</w:t>
      </w:r>
      <w:r w:rsidR="007416C8" w:rsidRPr="00BD5511">
        <w:rPr>
          <w:rFonts w:ascii="Arial" w:hAnsi="Arial" w:cs="Arial"/>
          <w:sz w:val="24"/>
          <w:szCs w:val="24"/>
        </w:rPr>
        <w:t xml:space="preserve"> </w:t>
      </w:r>
      <w:r w:rsidRPr="00BD5511">
        <w:rPr>
          <w:rFonts w:ascii="Arial" w:hAnsi="Arial" w:cs="Arial"/>
          <w:sz w:val="24"/>
          <w:szCs w:val="24"/>
        </w:rPr>
        <w:t>G</w:t>
      </w:r>
      <w:r w:rsidR="0089725F" w:rsidRPr="00BD5511">
        <w:rPr>
          <w:rFonts w:ascii="Arial" w:hAnsi="Arial" w:cs="Arial"/>
          <w:sz w:val="24"/>
          <w:szCs w:val="24"/>
        </w:rPr>
        <w:t>arantir a manutenção dos recursos necessários à consecução dos serviços e responsabilizar-se pelo perfeito cumprimento dos mesmos;</w:t>
      </w:r>
    </w:p>
    <w:p w14:paraId="74D78F02" w14:textId="77777777" w:rsidR="00B40578" w:rsidRPr="00BD5511" w:rsidRDefault="00B6380C" w:rsidP="00537894">
      <w:pPr>
        <w:ind w:firstLine="708"/>
        <w:jc w:val="both"/>
        <w:rPr>
          <w:rFonts w:ascii="Arial" w:hAnsi="Arial" w:cs="Arial"/>
          <w:sz w:val="24"/>
          <w:szCs w:val="24"/>
        </w:rPr>
      </w:pPr>
      <w:r w:rsidRPr="00BD5511">
        <w:rPr>
          <w:rFonts w:ascii="Arial" w:hAnsi="Arial" w:cs="Arial"/>
          <w:b/>
          <w:sz w:val="24"/>
          <w:szCs w:val="24"/>
        </w:rPr>
        <w:t>4.4.2</w:t>
      </w:r>
      <w:r w:rsidRPr="00BD5511">
        <w:rPr>
          <w:rFonts w:ascii="Arial" w:hAnsi="Arial" w:cs="Arial"/>
          <w:sz w:val="24"/>
          <w:szCs w:val="24"/>
        </w:rPr>
        <w:t>. M</w:t>
      </w:r>
      <w:r w:rsidR="0089725F" w:rsidRPr="00BD5511">
        <w:rPr>
          <w:rFonts w:ascii="Arial" w:hAnsi="Arial" w:cs="Arial"/>
          <w:sz w:val="24"/>
          <w:szCs w:val="24"/>
        </w:rPr>
        <w:t>anter durante a execução do Contrato as condições de habilitação e qualificação exigidas</w:t>
      </w:r>
      <w:r w:rsidRPr="00BD5511">
        <w:rPr>
          <w:rFonts w:ascii="Arial" w:hAnsi="Arial" w:cs="Arial"/>
          <w:sz w:val="24"/>
          <w:szCs w:val="24"/>
        </w:rPr>
        <w:t xml:space="preserve"> na licitação.</w:t>
      </w:r>
    </w:p>
    <w:p w14:paraId="0C9625EF" w14:textId="77777777" w:rsidR="00B6380C" w:rsidRPr="00BD5511" w:rsidRDefault="00B6380C" w:rsidP="00537894">
      <w:pPr>
        <w:ind w:firstLine="708"/>
        <w:jc w:val="both"/>
        <w:rPr>
          <w:rFonts w:ascii="Arial" w:hAnsi="Arial" w:cs="Arial"/>
          <w:sz w:val="24"/>
          <w:szCs w:val="24"/>
        </w:rPr>
      </w:pPr>
      <w:r w:rsidRPr="00BD5511">
        <w:rPr>
          <w:rFonts w:ascii="Arial" w:hAnsi="Arial" w:cs="Arial"/>
          <w:b/>
          <w:sz w:val="24"/>
          <w:szCs w:val="24"/>
        </w:rPr>
        <w:t>4.4.3</w:t>
      </w:r>
      <w:r w:rsidRPr="00BD5511">
        <w:rPr>
          <w:rFonts w:ascii="Arial" w:hAnsi="Arial" w:cs="Arial"/>
          <w:sz w:val="24"/>
          <w:szCs w:val="24"/>
        </w:rPr>
        <w:t>. Possuir as instalações, infraestrutura e os recursos materiais que declarou na fase licitatória.</w:t>
      </w:r>
    </w:p>
    <w:p w14:paraId="7739EC01" w14:textId="77777777" w:rsidR="00B6380C" w:rsidRPr="00BD5511" w:rsidRDefault="00B6380C" w:rsidP="00537894">
      <w:pPr>
        <w:ind w:firstLine="708"/>
        <w:jc w:val="both"/>
        <w:rPr>
          <w:rFonts w:ascii="Arial" w:hAnsi="Arial" w:cs="Arial"/>
          <w:sz w:val="24"/>
          <w:szCs w:val="24"/>
        </w:rPr>
      </w:pPr>
      <w:r w:rsidRPr="00BD5511">
        <w:rPr>
          <w:rFonts w:ascii="Arial" w:hAnsi="Arial" w:cs="Arial"/>
          <w:b/>
          <w:sz w:val="24"/>
          <w:szCs w:val="24"/>
        </w:rPr>
        <w:t>4.4.4</w:t>
      </w:r>
      <w:r w:rsidRPr="00BD5511">
        <w:rPr>
          <w:rFonts w:ascii="Arial" w:hAnsi="Arial" w:cs="Arial"/>
          <w:sz w:val="24"/>
          <w:szCs w:val="24"/>
        </w:rPr>
        <w:t>. Cumprir a sistemática de atendimento, discriminando</w:t>
      </w:r>
      <w:r w:rsidR="00903CC4" w:rsidRPr="00BD5511">
        <w:rPr>
          <w:rFonts w:ascii="Arial" w:hAnsi="Arial" w:cs="Arial"/>
          <w:sz w:val="24"/>
          <w:szCs w:val="24"/>
        </w:rPr>
        <w:t xml:space="preserve"> as obrigações para a execução do Contrato, incluindo os prazos a </w:t>
      </w:r>
      <w:r w:rsidR="00537894" w:rsidRPr="00BD5511">
        <w:rPr>
          <w:rFonts w:ascii="Arial" w:hAnsi="Arial" w:cs="Arial"/>
          <w:sz w:val="24"/>
          <w:szCs w:val="24"/>
        </w:rPr>
        <w:t>s</w:t>
      </w:r>
      <w:r w:rsidR="00903CC4" w:rsidRPr="00BD5511">
        <w:rPr>
          <w:rFonts w:ascii="Arial" w:hAnsi="Arial" w:cs="Arial"/>
          <w:sz w:val="24"/>
          <w:szCs w:val="24"/>
        </w:rPr>
        <w:t>erem praticados, na criação de peças avulsas ou de campanha e na elaboração de plano de mídia, conforme declarado na fase licitatória.</w:t>
      </w:r>
    </w:p>
    <w:p w14:paraId="041FECAF" w14:textId="7C78DBD1" w:rsidR="00D422CA" w:rsidRPr="00BD5511" w:rsidRDefault="00D422CA" w:rsidP="00537894">
      <w:pPr>
        <w:ind w:firstLine="708"/>
        <w:jc w:val="both"/>
        <w:rPr>
          <w:rFonts w:ascii="Arial" w:hAnsi="Arial" w:cs="Arial"/>
          <w:sz w:val="24"/>
          <w:szCs w:val="24"/>
        </w:rPr>
      </w:pPr>
      <w:r w:rsidRPr="00BD5511">
        <w:rPr>
          <w:rFonts w:ascii="Arial" w:hAnsi="Arial" w:cs="Arial"/>
          <w:b/>
          <w:sz w:val="24"/>
          <w:szCs w:val="24"/>
        </w:rPr>
        <w:t>4.4.5</w:t>
      </w:r>
      <w:r w:rsidRPr="00BD5511">
        <w:rPr>
          <w:rFonts w:ascii="Arial" w:hAnsi="Arial" w:cs="Arial"/>
          <w:sz w:val="24"/>
          <w:szCs w:val="24"/>
        </w:rPr>
        <w:t>. Colocar à disposição d</w:t>
      </w:r>
      <w:r w:rsidR="00EC71FC" w:rsidRPr="00BD5511">
        <w:rPr>
          <w:rFonts w:ascii="Arial" w:hAnsi="Arial" w:cs="Arial"/>
          <w:sz w:val="24"/>
          <w:szCs w:val="24"/>
        </w:rPr>
        <w:t>a Secretaria Especial de Comunicação</w:t>
      </w:r>
      <w:r w:rsidRPr="00BD5511">
        <w:rPr>
          <w:rFonts w:ascii="Arial" w:hAnsi="Arial" w:cs="Arial"/>
          <w:b/>
          <w:sz w:val="24"/>
          <w:szCs w:val="24"/>
        </w:rPr>
        <w:t>,</w:t>
      </w:r>
      <w:r w:rsidRPr="00BD5511">
        <w:rPr>
          <w:rFonts w:ascii="Arial" w:hAnsi="Arial" w:cs="Arial"/>
          <w:sz w:val="24"/>
          <w:szCs w:val="24"/>
        </w:rPr>
        <w:t xml:space="preserve"> a discriminação de ferramentas de marketing e comunicação, das pesquisas de audiência e da auditoria de circulação e controle de mídia;</w:t>
      </w:r>
    </w:p>
    <w:p w14:paraId="57C7B50A" w14:textId="77777777" w:rsidR="00D422CA" w:rsidRPr="00BD5511" w:rsidRDefault="00D422CA" w:rsidP="00537894">
      <w:pPr>
        <w:ind w:firstLine="708"/>
        <w:jc w:val="both"/>
        <w:rPr>
          <w:rFonts w:ascii="Arial" w:hAnsi="Arial" w:cs="Arial"/>
          <w:sz w:val="24"/>
          <w:szCs w:val="24"/>
        </w:rPr>
      </w:pPr>
      <w:r w:rsidRPr="00BD5511">
        <w:rPr>
          <w:rFonts w:ascii="Arial" w:hAnsi="Arial" w:cs="Arial"/>
          <w:b/>
          <w:sz w:val="24"/>
          <w:szCs w:val="24"/>
        </w:rPr>
        <w:t>4.4.6</w:t>
      </w:r>
      <w:r w:rsidRPr="00BD5511">
        <w:rPr>
          <w:rFonts w:ascii="Arial" w:hAnsi="Arial" w:cs="Arial"/>
          <w:sz w:val="24"/>
          <w:szCs w:val="24"/>
        </w:rPr>
        <w:t>. Trata</w:t>
      </w:r>
      <w:r w:rsidR="00537894" w:rsidRPr="00BD5511">
        <w:rPr>
          <w:rFonts w:ascii="Arial" w:hAnsi="Arial" w:cs="Arial"/>
          <w:sz w:val="24"/>
          <w:szCs w:val="24"/>
        </w:rPr>
        <w:t>r</w:t>
      </w:r>
      <w:r w:rsidRPr="00BD5511">
        <w:rPr>
          <w:rFonts w:ascii="Arial" w:hAnsi="Arial" w:cs="Arial"/>
          <w:sz w:val="24"/>
          <w:szCs w:val="24"/>
        </w:rPr>
        <w:t xml:space="preserve"> a questão dos direitos autorais conforme </w:t>
      </w:r>
      <w:r w:rsidRPr="00BD5511">
        <w:rPr>
          <w:rFonts w:ascii="Arial" w:hAnsi="Arial" w:cs="Arial"/>
          <w:b/>
          <w:sz w:val="24"/>
          <w:szCs w:val="24"/>
        </w:rPr>
        <w:t>Cláusula Décima Terceira – Propriedade e Autoria</w:t>
      </w:r>
      <w:r w:rsidRPr="00BD5511">
        <w:rPr>
          <w:rFonts w:ascii="Arial" w:hAnsi="Arial" w:cs="Arial"/>
          <w:sz w:val="24"/>
          <w:szCs w:val="24"/>
        </w:rPr>
        <w:t>.</w:t>
      </w:r>
    </w:p>
    <w:p w14:paraId="237914B4" w14:textId="77777777" w:rsidR="00D422CA" w:rsidRPr="00BD5511" w:rsidRDefault="00D422CA" w:rsidP="00537894">
      <w:pPr>
        <w:ind w:firstLine="708"/>
        <w:jc w:val="both"/>
        <w:rPr>
          <w:rFonts w:ascii="Arial" w:hAnsi="Arial" w:cs="Arial"/>
          <w:b/>
          <w:sz w:val="24"/>
          <w:szCs w:val="24"/>
        </w:rPr>
      </w:pPr>
      <w:r w:rsidRPr="00BD5511">
        <w:rPr>
          <w:rFonts w:ascii="Arial" w:hAnsi="Arial" w:cs="Arial"/>
          <w:b/>
          <w:sz w:val="24"/>
          <w:szCs w:val="24"/>
        </w:rPr>
        <w:t>4.4.7</w:t>
      </w:r>
      <w:r w:rsidRPr="00BD5511">
        <w:rPr>
          <w:rFonts w:ascii="Arial" w:hAnsi="Arial" w:cs="Arial"/>
          <w:sz w:val="24"/>
          <w:szCs w:val="24"/>
        </w:rPr>
        <w:t xml:space="preserve">. Divulgar informações acerca da prestação dos serviços objeto deste Contrato, se </w:t>
      </w:r>
      <w:proofErr w:type="gramStart"/>
      <w:r w:rsidRPr="00BD5511">
        <w:rPr>
          <w:rFonts w:ascii="Arial" w:hAnsi="Arial" w:cs="Arial"/>
          <w:sz w:val="24"/>
          <w:szCs w:val="24"/>
        </w:rPr>
        <w:t>houver expressa</w:t>
      </w:r>
      <w:proofErr w:type="gramEnd"/>
      <w:r w:rsidRPr="00BD5511">
        <w:rPr>
          <w:rFonts w:ascii="Arial" w:hAnsi="Arial" w:cs="Arial"/>
          <w:sz w:val="24"/>
          <w:szCs w:val="24"/>
        </w:rPr>
        <w:t xml:space="preserve"> autorização</w:t>
      </w:r>
      <w:r w:rsidR="00537894" w:rsidRPr="00BD5511">
        <w:rPr>
          <w:rFonts w:ascii="Arial" w:hAnsi="Arial" w:cs="Arial"/>
          <w:sz w:val="24"/>
          <w:szCs w:val="24"/>
        </w:rPr>
        <w:t xml:space="preserve"> da equipe</w:t>
      </w:r>
      <w:r w:rsidRPr="00BD5511">
        <w:rPr>
          <w:rFonts w:ascii="Arial" w:hAnsi="Arial" w:cs="Arial"/>
          <w:sz w:val="24"/>
          <w:szCs w:val="24"/>
        </w:rPr>
        <w:t xml:space="preserve"> d</w:t>
      </w:r>
      <w:r w:rsidR="00371110" w:rsidRPr="00BD5511">
        <w:rPr>
          <w:rFonts w:ascii="Arial" w:hAnsi="Arial" w:cs="Arial"/>
          <w:sz w:val="24"/>
          <w:szCs w:val="24"/>
        </w:rPr>
        <w:t>a Secretaria Especial de Comunicação</w:t>
      </w:r>
      <w:r w:rsidRPr="00BD5511">
        <w:rPr>
          <w:rFonts w:ascii="Arial" w:hAnsi="Arial" w:cs="Arial"/>
          <w:b/>
          <w:sz w:val="24"/>
          <w:szCs w:val="24"/>
        </w:rPr>
        <w:t>.</w:t>
      </w:r>
    </w:p>
    <w:p w14:paraId="771C0F95" w14:textId="77777777" w:rsidR="00D422CA" w:rsidRPr="00BD5511" w:rsidRDefault="00D422CA" w:rsidP="00537894">
      <w:pPr>
        <w:ind w:firstLine="708"/>
        <w:jc w:val="both"/>
        <w:rPr>
          <w:rFonts w:ascii="Arial" w:hAnsi="Arial" w:cs="Arial"/>
          <w:sz w:val="24"/>
          <w:szCs w:val="24"/>
        </w:rPr>
      </w:pPr>
      <w:r w:rsidRPr="00BD5511">
        <w:rPr>
          <w:rFonts w:ascii="Arial" w:hAnsi="Arial" w:cs="Arial"/>
          <w:b/>
          <w:sz w:val="24"/>
          <w:szCs w:val="24"/>
        </w:rPr>
        <w:t>4.4.8</w:t>
      </w:r>
      <w:r w:rsidRPr="00BD5511">
        <w:rPr>
          <w:rFonts w:ascii="Arial" w:hAnsi="Arial" w:cs="Arial"/>
          <w:sz w:val="24"/>
          <w:szCs w:val="24"/>
        </w:rPr>
        <w:t>. Tomar providências, imediatamente, em casos de alterações, rejeições, cancelamentos ou interrupções de um ou mais s</w:t>
      </w:r>
      <w:r w:rsidR="00537894" w:rsidRPr="00BD5511">
        <w:rPr>
          <w:rFonts w:ascii="Arial" w:hAnsi="Arial" w:cs="Arial"/>
          <w:sz w:val="24"/>
          <w:szCs w:val="24"/>
        </w:rPr>
        <w:t>erviços, mediante comunicação à equipe do</w:t>
      </w:r>
      <w:r w:rsidRPr="00BD5511">
        <w:rPr>
          <w:rFonts w:ascii="Arial" w:hAnsi="Arial" w:cs="Arial"/>
          <w:sz w:val="24"/>
          <w:szCs w:val="24"/>
        </w:rPr>
        <w:t xml:space="preserve"> </w:t>
      </w:r>
      <w:r w:rsidR="00371110" w:rsidRPr="00BD5511">
        <w:rPr>
          <w:rFonts w:ascii="Arial" w:hAnsi="Arial" w:cs="Arial"/>
          <w:sz w:val="24"/>
          <w:szCs w:val="24"/>
        </w:rPr>
        <w:t>Secretário Especial de Comunicação</w:t>
      </w:r>
      <w:r w:rsidRPr="00BD5511">
        <w:rPr>
          <w:rFonts w:ascii="Arial" w:hAnsi="Arial" w:cs="Arial"/>
          <w:sz w:val="24"/>
          <w:szCs w:val="24"/>
        </w:rPr>
        <w:t>, respeitadas</w:t>
      </w:r>
      <w:r w:rsidR="00FF5B45" w:rsidRPr="00BD5511">
        <w:rPr>
          <w:rFonts w:ascii="Arial" w:hAnsi="Arial" w:cs="Arial"/>
          <w:sz w:val="24"/>
          <w:szCs w:val="24"/>
        </w:rPr>
        <w:t xml:space="preserve"> </w:t>
      </w:r>
      <w:r w:rsidRPr="00BD5511">
        <w:rPr>
          <w:rFonts w:ascii="Arial" w:hAnsi="Arial" w:cs="Arial"/>
          <w:sz w:val="24"/>
          <w:szCs w:val="24"/>
        </w:rPr>
        <w:t xml:space="preserve">as obrigações contratuais já assumidas com fornecedores e veículos e os honorários da </w:t>
      </w:r>
      <w:r w:rsidRPr="00BD5511">
        <w:rPr>
          <w:rFonts w:ascii="Arial" w:hAnsi="Arial" w:cs="Arial"/>
          <w:b/>
          <w:sz w:val="24"/>
          <w:szCs w:val="24"/>
        </w:rPr>
        <w:t>CONTRATADA</w:t>
      </w:r>
      <w:r w:rsidRPr="00BD5511">
        <w:rPr>
          <w:rFonts w:ascii="Arial" w:hAnsi="Arial" w:cs="Arial"/>
          <w:sz w:val="24"/>
          <w:szCs w:val="24"/>
        </w:rPr>
        <w:t xml:space="preserve"> pelos serviços realizados até a data dessas ocorrências, desde que não causadas pela própria </w:t>
      </w:r>
      <w:r w:rsidRPr="00BD5511">
        <w:rPr>
          <w:rFonts w:ascii="Arial" w:hAnsi="Arial" w:cs="Arial"/>
          <w:b/>
          <w:sz w:val="24"/>
          <w:szCs w:val="24"/>
        </w:rPr>
        <w:t xml:space="preserve">CONTRATADA </w:t>
      </w:r>
      <w:r w:rsidRPr="00BD5511">
        <w:rPr>
          <w:rFonts w:ascii="Arial" w:hAnsi="Arial" w:cs="Arial"/>
          <w:sz w:val="24"/>
          <w:szCs w:val="24"/>
        </w:rPr>
        <w:t>ou por fornecedores e veículos por ela contratados.</w:t>
      </w:r>
    </w:p>
    <w:p w14:paraId="0A8ED14D" w14:textId="553F6FF4" w:rsidR="00D422CA" w:rsidRPr="00BD5511" w:rsidRDefault="00D422CA" w:rsidP="00537894">
      <w:pPr>
        <w:ind w:firstLine="708"/>
        <w:jc w:val="both"/>
        <w:rPr>
          <w:rFonts w:ascii="Arial" w:hAnsi="Arial" w:cs="Arial"/>
          <w:sz w:val="24"/>
          <w:szCs w:val="24"/>
        </w:rPr>
      </w:pPr>
      <w:r w:rsidRPr="00BD5511">
        <w:rPr>
          <w:rFonts w:ascii="Arial" w:hAnsi="Arial" w:cs="Arial"/>
          <w:b/>
          <w:sz w:val="24"/>
          <w:szCs w:val="24"/>
        </w:rPr>
        <w:t>4.4.9</w:t>
      </w:r>
      <w:r w:rsidRPr="00BD5511">
        <w:rPr>
          <w:rFonts w:ascii="Arial" w:hAnsi="Arial" w:cs="Arial"/>
          <w:sz w:val="24"/>
          <w:szCs w:val="24"/>
        </w:rPr>
        <w:t>. Prestar esclarecimentos à</w:t>
      </w:r>
      <w:r w:rsidR="004372B5" w:rsidRPr="00BD5511">
        <w:rPr>
          <w:rFonts w:ascii="Arial" w:hAnsi="Arial" w:cs="Arial"/>
          <w:sz w:val="24"/>
          <w:szCs w:val="24"/>
        </w:rPr>
        <w:t xml:space="preserve"> equipe de</w:t>
      </w:r>
      <w:r w:rsidRPr="00BD5511">
        <w:rPr>
          <w:rFonts w:ascii="Arial" w:hAnsi="Arial" w:cs="Arial"/>
          <w:sz w:val="24"/>
          <w:szCs w:val="24"/>
        </w:rPr>
        <w:t xml:space="preserve"> </w:t>
      </w:r>
      <w:r w:rsidR="005C2963" w:rsidRPr="00BD5511">
        <w:rPr>
          <w:rFonts w:ascii="Arial" w:hAnsi="Arial" w:cs="Arial"/>
          <w:sz w:val="24"/>
          <w:szCs w:val="24"/>
        </w:rPr>
        <w:t>Secretaria Especial de Comunicação</w:t>
      </w:r>
      <w:r w:rsidRPr="00BD5511">
        <w:rPr>
          <w:rFonts w:ascii="Arial" w:hAnsi="Arial" w:cs="Arial"/>
          <w:sz w:val="24"/>
          <w:szCs w:val="24"/>
        </w:rPr>
        <w:t xml:space="preserve"> sobre eventuais atos ou fatos desabonadores noticiados que envolvam a </w:t>
      </w:r>
      <w:r w:rsidRPr="00BD5511">
        <w:rPr>
          <w:rFonts w:ascii="Arial" w:hAnsi="Arial" w:cs="Arial"/>
          <w:b/>
          <w:sz w:val="24"/>
          <w:szCs w:val="24"/>
        </w:rPr>
        <w:t>CONTRATADA</w:t>
      </w:r>
      <w:r w:rsidRPr="00BD5511">
        <w:rPr>
          <w:rFonts w:ascii="Arial" w:hAnsi="Arial" w:cs="Arial"/>
          <w:sz w:val="24"/>
          <w:szCs w:val="24"/>
        </w:rPr>
        <w:t>, independentemente de solicitação.</w:t>
      </w:r>
    </w:p>
    <w:p w14:paraId="2400285A" w14:textId="77777777" w:rsidR="00D422CA" w:rsidRPr="00BD5511" w:rsidRDefault="00D422CA" w:rsidP="004372B5">
      <w:pPr>
        <w:ind w:firstLine="708"/>
        <w:jc w:val="both"/>
        <w:rPr>
          <w:rFonts w:ascii="Arial" w:hAnsi="Arial" w:cs="Arial"/>
          <w:sz w:val="24"/>
          <w:szCs w:val="24"/>
        </w:rPr>
      </w:pPr>
      <w:r w:rsidRPr="00BD5511">
        <w:rPr>
          <w:rFonts w:ascii="Arial" w:hAnsi="Arial" w:cs="Arial"/>
          <w:b/>
          <w:sz w:val="24"/>
          <w:szCs w:val="24"/>
        </w:rPr>
        <w:t>4.4.10</w:t>
      </w:r>
      <w:r w:rsidRPr="00BD5511">
        <w:rPr>
          <w:rFonts w:ascii="Arial" w:hAnsi="Arial" w:cs="Arial"/>
          <w:sz w:val="24"/>
          <w:szCs w:val="24"/>
        </w:rPr>
        <w:t>. Não caucionar ou utilizar o presente contrato como garantia para qualquer operação financeira.</w:t>
      </w:r>
    </w:p>
    <w:p w14:paraId="3518D312" w14:textId="77777777" w:rsidR="00D422CA" w:rsidRPr="00BD5511" w:rsidRDefault="00D422CA" w:rsidP="00C51AD5">
      <w:pPr>
        <w:ind w:firstLine="708"/>
        <w:jc w:val="both"/>
        <w:rPr>
          <w:rFonts w:ascii="Arial" w:hAnsi="Arial" w:cs="Arial"/>
          <w:sz w:val="24"/>
          <w:szCs w:val="24"/>
        </w:rPr>
      </w:pPr>
      <w:r w:rsidRPr="00BD5511">
        <w:rPr>
          <w:rFonts w:ascii="Arial" w:hAnsi="Arial" w:cs="Arial"/>
          <w:b/>
          <w:sz w:val="24"/>
          <w:szCs w:val="24"/>
        </w:rPr>
        <w:t>4.4.11</w:t>
      </w:r>
      <w:r w:rsidRPr="00BD5511">
        <w:rPr>
          <w:rFonts w:ascii="Arial" w:hAnsi="Arial" w:cs="Arial"/>
          <w:sz w:val="24"/>
          <w:szCs w:val="24"/>
        </w:rPr>
        <w:t xml:space="preserve">. Cumprir todas as leis e posturas, federais, estaduais e municipais pertinentes e responsabilizar-se por todos os prejuízos decorrentes de infrações </w:t>
      </w:r>
      <w:r w:rsidR="009861A9" w:rsidRPr="00BD5511">
        <w:rPr>
          <w:rFonts w:ascii="Arial" w:hAnsi="Arial" w:cs="Arial"/>
          <w:sz w:val="24"/>
          <w:szCs w:val="24"/>
        </w:rPr>
        <w:t>a</w:t>
      </w:r>
      <w:r w:rsidRPr="00BD5511">
        <w:rPr>
          <w:rFonts w:ascii="Arial" w:hAnsi="Arial" w:cs="Arial"/>
          <w:sz w:val="24"/>
          <w:szCs w:val="24"/>
        </w:rPr>
        <w:t xml:space="preserve"> que houver dado </w:t>
      </w:r>
      <w:proofErr w:type="gramStart"/>
      <w:r w:rsidRPr="00BD5511">
        <w:rPr>
          <w:rFonts w:ascii="Arial" w:hAnsi="Arial" w:cs="Arial"/>
          <w:sz w:val="24"/>
          <w:szCs w:val="24"/>
        </w:rPr>
        <w:t>causa</w:t>
      </w:r>
      <w:proofErr w:type="gramEnd"/>
      <w:r w:rsidRPr="00BD5511">
        <w:rPr>
          <w:rFonts w:ascii="Arial" w:hAnsi="Arial" w:cs="Arial"/>
          <w:sz w:val="24"/>
          <w:szCs w:val="24"/>
        </w:rPr>
        <w:t>, bem assim, quando for o caso, a legislação estrangeira com relação a trabalhos realizados ou distribuídos no exterior.</w:t>
      </w:r>
    </w:p>
    <w:p w14:paraId="1466333B" w14:textId="77777777" w:rsidR="00D422CA" w:rsidRPr="00BD5511" w:rsidRDefault="00D422CA" w:rsidP="009861A9">
      <w:pPr>
        <w:ind w:firstLine="708"/>
        <w:jc w:val="both"/>
        <w:rPr>
          <w:rFonts w:ascii="Arial" w:hAnsi="Arial" w:cs="Arial"/>
          <w:sz w:val="24"/>
          <w:szCs w:val="24"/>
        </w:rPr>
      </w:pPr>
      <w:r w:rsidRPr="00BD5511">
        <w:rPr>
          <w:rFonts w:ascii="Arial" w:hAnsi="Arial" w:cs="Arial"/>
          <w:b/>
          <w:sz w:val="24"/>
          <w:szCs w:val="24"/>
        </w:rPr>
        <w:lastRenderedPageBreak/>
        <w:t>4.4.12</w:t>
      </w:r>
      <w:r w:rsidRPr="00BD5511">
        <w:rPr>
          <w:rFonts w:ascii="Arial" w:hAnsi="Arial" w:cs="Arial"/>
          <w:sz w:val="24"/>
          <w:szCs w:val="24"/>
        </w:rPr>
        <w:t>.</w:t>
      </w:r>
      <w:r w:rsidR="00FF5B45" w:rsidRPr="00BD5511">
        <w:rPr>
          <w:rFonts w:ascii="Arial" w:hAnsi="Arial" w:cs="Arial"/>
          <w:sz w:val="24"/>
          <w:szCs w:val="24"/>
        </w:rPr>
        <w:t xml:space="preserve"> Cumprir a legislação trabalhista e securitária com relação a seus empregados e, quando for o caso, com relação a empregados de fornecedores contratados.</w:t>
      </w:r>
    </w:p>
    <w:p w14:paraId="2FC8222C" w14:textId="77777777" w:rsidR="00FF5B45" w:rsidRPr="00BD5511" w:rsidRDefault="00FF5B45" w:rsidP="009861A9">
      <w:pPr>
        <w:ind w:firstLine="708"/>
        <w:jc w:val="both"/>
        <w:rPr>
          <w:rFonts w:ascii="Arial" w:hAnsi="Arial" w:cs="Arial"/>
          <w:sz w:val="24"/>
          <w:szCs w:val="24"/>
        </w:rPr>
      </w:pPr>
      <w:r w:rsidRPr="00BD5511">
        <w:rPr>
          <w:rFonts w:ascii="Arial" w:hAnsi="Arial" w:cs="Arial"/>
          <w:b/>
          <w:sz w:val="24"/>
          <w:szCs w:val="24"/>
        </w:rPr>
        <w:t>4.4.13</w:t>
      </w:r>
      <w:r w:rsidRPr="00BD5511">
        <w:rPr>
          <w:rFonts w:ascii="Arial" w:hAnsi="Arial" w:cs="Arial"/>
          <w:sz w:val="24"/>
          <w:szCs w:val="24"/>
        </w:rPr>
        <w:t>. 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w:t>
      </w:r>
      <w:r w:rsidR="009861A9" w:rsidRPr="00BD5511">
        <w:rPr>
          <w:rFonts w:ascii="Arial" w:hAnsi="Arial" w:cs="Arial"/>
          <w:sz w:val="24"/>
          <w:szCs w:val="24"/>
        </w:rPr>
        <w:t>e</w:t>
      </w:r>
      <w:r w:rsidRPr="00BD5511">
        <w:rPr>
          <w:rFonts w:ascii="Arial" w:hAnsi="Arial" w:cs="Arial"/>
          <w:sz w:val="24"/>
          <w:szCs w:val="24"/>
        </w:rPr>
        <w:t>cessárias ao cumprimento do objeto pactuado.</w:t>
      </w:r>
    </w:p>
    <w:p w14:paraId="2BD3AD41" w14:textId="77777777" w:rsidR="003948C9" w:rsidRPr="00BD5511" w:rsidRDefault="004C4BA9" w:rsidP="009861A9">
      <w:pPr>
        <w:ind w:firstLine="708"/>
        <w:jc w:val="both"/>
        <w:rPr>
          <w:rFonts w:ascii="Arial" w:hAnsi="Arial" w:cs="Arial"/>
          <w:sz w:val="24"/>
          <w:szCs w:val="24"/>
        </w:rPr>
      </w:pPr>
      <w:r w:rsidRPr="00BD5511">
        <w:rPr>
          <w:rFonts w:ascii="Arial" w:hAnsi="Arial" w:cs="Arial"/>
          <w:b/>
          <w:sz w:val="24"/>
          <w:szCs w:val="24"/>
        </w:rPr>
        <w:t>4.4.14</w:t>
      </w:r>
      <w:r w:rsidRPr="00BD5511">
        <w:rPr>
          <w:rFonts w:ascii="Arial" w:hAnsi="Arial" w:cs="Arial"/>
          <w:sz w:val="24"/>
          <w:szCs w:val="24"/>
        </w:rPr>
        <w:t>. Responsabilizar-se por recolhimentos indevidos ou pela omissão total ou parcial nos recolhimentos de tributos que incidam ou venham a incidir sobre os serviços contratados.</w:t>
      </w:r>
    </w:p>
    <w:p w14:paraId="72AA6416" w14:textId="7B768912" w:rsidR="004C4BA9" w:rsidRPr="00BD5511" w:rsidRDefault="004C4BA9" w:rsidP="009861A9">
      <w:pPr>
        <w:ind w:firstLine="708"/>
        <w:jc w:val="both"/>
        <w:rPr>
          <w:rFonts w:ascii="Arial" w:hAnsi="Arial" w:cs="Arial"/>
          <w:sz w:val="24"/>
          <w:szCs w:val="24"/>
        </w:rPr>
      </w:pPr>
      <w:r w:rsidRPr="00BD5511">
        <w:rPr>
          <w:rFonts w:ascii="Arial" w:hAnsi="Arial" w:cs="Arial"/>
          <w:b/>
          <w:sz w:val="24"/>
          <w:szCs w:val="24"/>
        </w:rPr>
        <w:t>4.4.15</w:t>
      </w:r>
      <w:r w:rsidRPr="00BD5511">
        <w:rPr>
          <w:rFonts w:ascii="Arial" w:hAnsi="Arial" w:cs="Arial"/>
          <w:sz w:val="24"/>
          <w:szCs w:val="24"/>
        </w:rPr>
        <w:t>. Apresentar, quando solicitado pela</w:t>
      </w:r>
      <w:r w:rsidR="009861A9" w:rsidRPr="00BD5511">
        <w:rPr>
          <w:rFonts w:ascii="Arial" w:hAnsi="Arial" w:cs="Arial"/>
          <w:sz w:val="24"/>
          <w:szCs w:val="24"/>
        </w:rPr>
        <w:t xml:space="preserve"> equipe d</w:t>
      </w:r>
      <w:r w:rsidR="00A84401" w:rsidRPr="00BD5511">
        <w:rPr>
          <w:rFonts w:ascii="Arial" w:hAnsi="Arial" w:cs="Arial"/>
          <w:sz w:val="24"/>
          <w:szCs w:val="24"/>
        </w:rPr>
        <w:t>a Secretaria Especial de Comunicação</w:t>
      </w:r>
      <w:r w:rsidRPr="00BD5511">
        <w:rPr>
          <w:rFonts w:ascii="Arial" w:hAnsi="Arial" w:cs="Arial"/>
          <w:sz w:val="24"/>
          <w:szCs w:val="24"/>
        </w:rPr>
        <w:t>, a comprovação de estarem sendo satisfeitos todos os seus encargos e obrigações trabalhistas, previdenciárias e fiscais.</w:t>
      </w:r>
    </w:p>
    <w:p w14:paraId="0DCE9928" w14:textId="77777777" w:rsidR="004C4BA9" w:rsidRPr="00BD5511" w:rsidRDefault="004C4BA9" w:rsidP="009861A9">
      <w:pPr>
        <w:ind w:firstLine="708"/>
        <w:jc w:val="both"/>
        <w:rPr>
          <w:rFonts w:ascii="Arial" w:hAnsi="Arial" w:cs="Arial"/>
          <w:sz w:val="24"/>
          <w:szCs w:val="24"/>
        </w:rPr>
      </w:pPr>
      <w:r w:rsidRPr="00BD5511">
        <w:rPr>
          <w:rFonts w:ascii="Arial" w:hAnsi="Arial" w:cs="Arial"/>
          <w:b/>
          <w:sz w:val="24"/>
          <w:szCs w:val="24"/>
        </w:rPr>
        <w:t>4.4.16</w:t>
      </w:r>
      <w:r w:rsidRPr="00BD5511">
        <w:rPr>
          <w:rFonts w:ascii="Arial" w:hAnsi="Arial" w:cs="Arial"/>
          <w:sz w:val="24"/>
          <w:szCs w:val="24"/>
        </w:rPr>
        <w:t xml:space="preserve">. Executar todos os contratos, tácitos ou expressos, firmados com fornecedores e veículos, bem como responder por </w:t>
      </w:r>
      <w:proofErr w:type="gramStart"/>
      <w:r w:rsidRPr="00BD5511">
        <w:rPr>
          <w:rFonts w:ascii="Arial" w:hAnsi="Arial" w:cs="Arial"/>
          <w:sz w:val="24"/>
          <w:szCs w:val="24"/>
        </w:rPr>
        <w:t xml:space="preserve">todos os efeitos desses contratos perante seus signatários e a própria </w:t>
      </w:r>
      <w:r w:rsidR="009861A9" w:rsidRPr="00BD5511">
        <w:rPr>
          <w:rFonts w:ascii="Arial" w:hAnsi="Arial" w:cs="Arial"/>
          <w:b/>
          <w:sz w:val="24"/>
          <w:szCs w:val="24"/>
        </w:rPr>
        <w:t>CONTRATANTE</w:t>
      </w:r>
      <w:proofErr w:type="gramEnd"/>
      <w:r w:rsidRPr="00BD5511">
        <w:rPr>
          <w:rFonts w:ascii="Arial" w:hAnsi="Arial" w:cs="Arial"/>
          <w:sz w:val="24"/>
          <w:szCs w:val="24"/>
        </w:rPr>
        <w:t>.</w:t>
      </w:r>
    </w:p>
    <w:p w14:paraId="49D63C11" w14:textId="77777777" w:rsidR="004C4BA9" w:rsidRPr="00BD5511" w:rsidRDefault="004C4BA9" w:rsidP="009861A9">
      <w:pPr>
        <w:ind w:firstLine="708"/>
        <w:jc w:val="both"/>
        <w:rPr>
          <w:rFonts w:ascii="Arial" w:hAnsi="Arial" w:cs="Arial"/>
          <w:sz w:val="24"/>
          <w:szCs w:val="24"/>
        </w:rPr>
      </w:pPr>
      <w:r w:rsidRPr="00BD5511">
        <w:rPr>
          <w:rFonts w:ascii="Arial" w:hAnsi="Arial" w:cs="Arial"/>
          <w:b/>
          <w:sz w:val="24"/>
          <w:szCs w:val="24"/>
        </w:rPr>
        <w:t>4.4.17</w:t>
      </w:r>
      <w:r w:rsidRPr="00BD5511">
        <w:rPr>
          <w:rFonts w:ascii="Arial" w:hAnsi="Arial" w:cs="Arial"/>
          <w:sz w:val="24"/>
          <w:szCs w:val="24"/>
        </w:rPr>
        <w:t xml:space="preserve">. </w:t>
      </w:r>
      <w:r w:rsidR="00FA6A00" w:rsidRPr="00BD5511">
        <w:rPr>
          <w:rFonts w:ascii="Arial" w:hAnsi="Arial" w:cs="Arial"/>
          <w:sz w:val="24"/>
          <w:szCs w:val="24"/>
        </w:rPr>
        <w:t>M</w:t>
      </w:r>
      <w:r w:rsidRPr="00BD5511">
        <w:rPr>
          <w:rFonts w:ascii="Arial" w:hAnsi="Arial" w:cs="Arial"/>
          <w:sz w:val="24"/>
          <w:szCs w:val="24"/>
        </w:rPr>
        <w:t xml:space="preserve">anter, por si, por seus prepostos e contratados, </w:t>
      </w:r>
      <w:proofErr w:type="gramStart"/>
      <w:r w:rsidRPr="00BD5511">
        <w:rPr>
          <w:rFonts w:ascii="Arial" w:hAnsi="Arial" w:cs="Arial"/>
          <w:sz w:val="24"/>
          <w:szCs w:val="24"/>
        </w:rPr>
        <w:t>irrestrito</w:t>
      </w:r>
      <w:proofErr w:type="gramEnd"/>
      <w:r w:rsidRPr="00BD5511">
        <w:rPr>
          <w:rFonts w:ascii="Arial" w:hAnsi="Arial" w:cs="Arial"/>
          <w:sz w:val="24"/>
          <w:szCs w:val="24"/>
        </w:rPr>
        <w:t xml:space="preserve"> e total sigilo sobre quaisquer dados que lhe sejam fornecidos, sobretudo quanto </w:t>
      </w:r>
      <w:r w:rsidR="00FA6A00" w:rsidRPr="00BD5511">
        <w:rPr>
          <w:rFonts w:ascii="Arial" w:hAnsi="Arial" w:cs="Arial"/>
          <w:sz w:val="24"/>
          <w:szCs w:val="24"/>
        </w:rPr>
        <w:t>à</w:t>
      </w:r>
      <w:r w:rsidRPr="00BD5511">
        <w:rPr>
          <w:rFonts w:ascii="Arial" w:hAnsi="Arial" w:cs="Arial"/>
          <w:sz w:val="24"/>
          <w:szCs w:val="24"/>
        </w:rPr>
        <w:t xml:space="preserve"> estratégia de atuação da </w:t>
      </w:r>
      <w:r w:rsidR="00FA6A00" w:rsidRPr="00BD5511">
        <w:rPr>
          <w:rFonts w:ascii="Arial" w:hAnsi="Arial" w:cs="Arial"/>
          <w:b/>
          <w:sz w:val="24"/>
          <w:szCs w:val="24"/>
        </w:rPr>
        <w:t>CONTRATANTE</w:t>
      </w:r>
      <w:r w:rsidRPr="00BD5511">
        <w:rPr>
          <w:rFonts w:ascii="Arial" w:hAnsi="Arial" w:cs="Arial"/>
          <w:sz w:val="24"/>
          <w:szCs w:val="24"/>
        </w:rPr>
        <w:t>.</w:t>
      </w:r>
    </w:p>
    <w:p w14:paraId="3ACB3C48" w14:textId="4EB0600D" w:rsidR="004C4BA9" w:rsidRPr="00BD5511" w:rsidRDefault="004C4BA9" w:rsidP="00FA6A00">
      <w:pPr>
        <w:ind w:firstLine="1416"/>
        <w:jc w:val="both"/>
        <w:rPr>
          <w:rFonts w:ascii="Arial" w:hAnsi="Arial" w:cs="Arial"/>
          <w:sz w:val="24"/>
          <w:szCs w:val="24"/>
        </w:rPr>
      </w:pPr>
      <w:r w:rsidRPr="00BD5511">
        <w:rPr>
          <w:rFonts w:ascii="Arial" w:hAnsi="Arial" w:cs="Arial"/>
          <w:b/>
          <w:sz w:val="24"/>
          <w:szCs w:val="24"/>
        </w:rPr>
        <w:t>4.4.17</w:t>
      </w:r>
      <w:r w:rsidRPr="00BD5511">
        <w:rPr>
          <w:rFonts w:ascii="Arial" w:hAnsi="Arial" w:cs="Arial"/>
          <w:sz w:val="24"/>
          <w:szCs w:val="24"/>
        </w:rPr>
        <w:t>.</w:t>
      </w:r>
      <w:r w:rsidR="00FA6A00" w:rsidRPr="00BD5511">
        <w:rPr>
          <w:rFonts w:ascii="Arial" w:hAnsi="Arial" w:cs="Arial"/>
          <w:b/>
          <w:sz w:val="24"/>
          <w:szCs w:val="24"/>
        </w:rPr>
        <w:t>1</w:t>
      </w:r>
      <w:r w:rsidR="00FA6A00" w:rsidRPr="00BD5511">
        <w:rPr>
          <w:rFonts w:ascii="Arial" w:hAnsi="Arial" w:cs="Arial"/>
          <w:sz w:val="24"/>
          <w:szCs w:val="24"/>
        </w:rPr>
        <w:t>.</w:t>
      </w:r>
      <w:r w:rsidRPr="00BD5511">
        <w:rPr>
          <w:rFonts w:ascii="Arial" w:hAnsi="Arial" w:cs="Arial"/>
          <w:sz w:val="24"/>
          <w:szCs w:val="24"/>
        </w:rPr>
        <w:t xml:space="preserve"> A infração a esse dispositivo</w:t>
      </w:r>
      <w:proofErr w:type="gramStart"/>
      <w:r w:rsidRPr="00BD5511">
        <w:rPr>
          <w:rFonts w:ascii="Arial" w:hAnsi="Arial" w:cs="Arial"/>
          <w:sz w:val="24"/>
          <w:szCs w:val="24"/>
        </w:rPr>
        <w:t>, poderá</w:t>
      </w:r>
      <w:proofErr w:type="gramEnd"/>
      <w:r w:rsidRPr="00BD5511">
        <w:rPr>
          <w:rFonts w:ascii="Arial" w:hAnsi="Arial" w:cs="Arial"/>
          <w:sz w:val="24"/>
          <w:szCs w:val="24"/>
        </w:rPr>
        <w:t xml:space="preserve"> implicar a rescisão deste contrato e sujeitará a </w:t>
      </w:r>
      <w:r w:rsidRPr="00BD5511">
        <w:rPr>
          <w:rFonts w:ascii="Arial" w:hAnsi="Arial" w:cs="Arial"/>
          <w:b/>
          <w:sz w:val="24"/>
          <w:szCs w:val="24"/>
        </w:rPr>
        <w:t>CONTRATADA</w:t>
      </w:r>
      <w:r w:rsidR="00661F56">
        <w:rPr>
          <w:rFonts w:ascii="Arial" w:hAnsi="Arial" w:cs="Arial"/>
          <w:sz w:val="24"/>
          <w:szCs w:val="24"/>
        </w:rPr>
        <w:t xml:space="preserve"> a</w:t>
      </w:r>
      <w:r w:rsidRPr="00BD5511">
        <w:rPr>
          <w:rFonts w:ascii="Arial" w:hAnsi="Arial" w:cs="Arial"/>
          <w:sz w:val="24"/>
          <w:szCs w:val="24"/>
        </w:rPr>
        <w:t>s penas da Lei nº 9.279 de 14.05.96, e às indenizações das perdas e danos previstos na legislação ordinária.</w:t>
      </w:r>
    </w:p>
    <w:p w14:paraId="21D46369" w14:textId="194DB7C1" w:rsidR="004C4BA9" w:rsidRPr="00BD5511" w:rsidRDefault="004C4BA9" w:rsidP="009861A9">
      <w:pPr>
        <w:ind w:firstLine="708"/>
        <w:jc w:val="both"/>
        <w:rPr>
          <w:rFonts w:ascii="Arial" w:hAnsi="Arial" w:cs="Arial"/>
          <w:sz w:val="24"/>
          <w:szCs w:val="24"/>
        </w:rPr>
      </w:pPr>
      <w:r w:rsidRPr="00BD5511">
        <w:rPr>
          <w:rFonts w:ascii="Arial" w:hAnsi="Arial" w:cs="Arial"/>
          <w:b/>
          <w:sz w:val="24"/>
          <w:szCs w:val="24"/>
        </w:rPr>
        <w:t>4.4.18</w:t>
      </w:r>
      <w:r w:rsidRPr="00BD5511">
        <w:rPr>
          <w:rFonts w:ascii="Arial" w:hAnsi="Arial" w:cs="Arial"/>
          <w:sz w:val="24"/>
          <w:szCs w:val="24"/>
        </w:rPr>
        <w:t>. Responder perante a</w:t>
      </w:r>
      <w:r w:rsidR="00626AEA" w:rsidRPr="00BD5511">
        <w:rPr>
          <w:rFonts w:ascii="Arial" w:hAnsi="Arial" w:cs="Arial"/>
          <w:sz w:val="24"/>
          <w:szCs w:val="24"/>
        </w:rPr>
        <w:t xml:space="preserve"> equipe d</w:t>
      </w:r>
      <w:r w:rsidR="00A84401" w:rsidRPr="00BD5511">
        <w:rPr>
          <w:rFonts w:ascii="Arial" w:hAnsi="Arial" w:cs="Arial"/>
          <w:sz w:val="24"/>
          <w:szCs w:val="24"/>
        </w:rPr>
        <w:t>a Secretaria Especial de Comunicação</w:t>
      </w:r>
      <w:r w:rsidRPr="00BD5511">
        <w:rPr>
          <w:rFonts w:ascii="Arial" w:hAnsi="Arial" w:cs="Arial"/>
          <w:sz w:val="24"/>
          <w:szCs w:val="24"/>
        </w:rPr>
        <w:t xml:space="preserve"> e fornecedores por eventuais prejuízos e danos decorrentes de sua demora ou omissão ou erro, na condução dos serviços de sua responsabilidade, na veiculação de publicidade ou em quaisquer </w:t>
      </w:r>
      <w:r w:rsidR="00DE764E" w:rsidRPr="00BD5511">
        <w:rPr>
          <w:rFonts w:ascii="Arial" w:hAnsi="Arial" w:cs="Arial"/>
          <w:sz w:val="24"/>
          <w:szCs w:val="24"/>
        </w:rPr>
        <w:t>serviços</w:t>
      </w:r>
      <w:r w:rsidRPr="00BD5511">
        <w:rPr>
          <w:rFonts w:ascii="Arial" w:hAnsi="Arial" w:cs="Arial"/>
          <w:sz w:val="24"/>
          <w:szCs w:val="24"/>
        </w:rPr>
        <w:t xml:space="preserve"> objeto deste contrato.</w:t>
      </w:r>
    </w:p>
    <w:p w14:paraId="6BF67108" w14:textId="77777777" w:rsidR="00DE764E" w:rsidRPr="00BD5511" w:rsidRDefault="00DE764E" w:rsidP="009861A9">
      <w:pPr>
        <w:ind w:firstLine="708"/>
        <w:jc w:val="both"/>
        <w:rPr>
          <w:rFonts w:ascii="Arial" w:hAnsi="Arial" w:cs="Arial"/>
          <w:sz w:val="24"/>
          <w:szCs w:val="24"/>
        </w:rPr>
      </w:pPr>
      <w:r w:rsidRPr="00BD5511">
        <w:rPr>
          <w:rFonts w:ascii="Arial" w:hAnsi="Arial" w:cs="Arial"/>
          <w:b/>
          <w:sz w:val="24"/>
          <w:szCs w:val="24"/>
        </w:rPr>
        <w:t>4.4.19</w:t>
      </w:r>
      <w:r w:rsidRPr="00BD5511">
        <w:rPr>
          <w:rFonts w:ascii="Arial" w:hAnsi="Arial" w:cs="Arial"/>
          <w:sz w:val="24"/>
          <w:szCs w:val="24"/>
        </w:rPr>
        <w:t xml:space="preserve">. Responsabilizar-se por quaisquer ônus decorrentes de omissões ou erros na elaboração de estimativa de custos e que redundem em aumento de despesas ou perda de descontos para a </w:t>
      </w:r>
      <w:r w:rsidR="00626AEA" w:rsidRPr="00BD5511">
        <w:rPr>
          <w:rFonts w:ascii="Arial" w:hAnsi="Arial" w:cs="Arial"/>
          <w:b/>
          <w:sz w:val="24"/>
          <w:szCs w:val="24"/>
        </w:rPr>
        <w:t>CONTRATANTE</w:t>
      </w:r>
      <w:r w:rsidRPr="00BD5511">
        <w:rPr>
          <w:rFonts w:ascii="Arial" w:hAnsi="Arial" w:cs="Arial"/>
          <w:sz w:val="24"/>
          <w:szCs w:val="24"/>
        </w:rPr>
        <w:t>.</w:t>
      </w:r>
    </w:p>
    <w:p w14:paraId="685B4175" w14:textId="77777777" w:rsidR="00DE764E" w:rsidRPr="00BD5511" w:rsidRDefault="00DE764E" w:rsidP="009861A9">
      <w:pPr>
        <w:ind w:firstLine="708"/>
        <w:jc w:val="both"/>
        <w:rPr>
          <w:rFonts w:ascii="Arial" w:hAnsi="Arial" w:cs="Arial"/>
          <w:sz w:val="24"/>
          <w:szCs w:val="24"/>
        </w:rPr>
      </w:pPr>
      <w:r w:rsidRPr="00BD5511">
        <w:rPr>
          <w:rFonts w:ascii="Arial" w:hAnsi="Arial" w:cs="Arial"/>
          <w:b/>
          <w:sz w:val="24"/>
          <w:szCs w:val="24"/>
        </w:rPr>
        <w:t>4.4.20</w:t>
      </w:r>
      <w:r w:rsidRPr="00BD5511">
        <w:rPr>
          <w:rFonts w:ascii="Arial" w:hAnsi="Arial" w:cs="Arial"/>
          <w:sz w:val="24"/>
          <w:szCs w:val="24"/>
        </w:rPr>
        <w:t xml:space="preserve">. </w:t>
      </w:r>
      <w:proofErr w:type="gramStart"/>
      <w:r w:rsidRPr="00BD5511">
        <w:rPr>
          <w:rFonts w:ascii="Arial" w:hAnsi="Arial" w:cs="Arial"/>
          <w:sz w:val="24"/>
          <w:szCs w:val="24"/>
        </w:rPr>
        <w:t>Responsabilizar-se</w:t>
      </w:r>
      <w:proofErr w:type="gramEnd"/>
      <w:r w:rsidRPr="00BD5511">
        <w:rPr>
          <w:rFonts w:ascii="Arial" w:hAnsi="Arial" w:cs="Arial"/>
          <w:sz w:val="24"/>
          <w:szCs w:val="24"/>
        </w:rPr>
        <w:t xml:space="preserve"> pelo ônus resultante de quaisquer ações, demandas, custos e despesas decorrentes de danos causados por culpa ou dolo de seus empregados, prepostos e ou contratados, bem como obrigar-se </w:t>
      </w:r>
      <w:r w:rsidR="001A7FF5" w:rsidRPr="00BD5511">
        <w:rPr>
          <w:rFonts w:ascii="Arial" w:hAnsi="Arial" w:cs="Arial"/>
          <w:sz w:val="24"/>
          <w:szCs w:val="24"/>
        </w:rPr>
        <w:t xml:space="preserve">por quaisquer responsabilidades decorrentes de ações judiciais que lhe </w:t>
      </w:r>
      <w:r w:rsidR="001A7FF5" w:rsidRPr="00BD5511">
        <w:rPr>
          <w:rFonts w:ascii="Arial" w:hAnsi="Arial" w:cs="Arial"/>
          <w:sz w:val="24"/>
          <w:szCs w:val="24"/>
        </w:rPr>
        <w:lastRenderedPageBreak/>
        <w:t>venham a ser atribuídas por força de lei, relacionadas com o cumprimento do presente contrato.</w:t>
      </w:r>
    </w:p>
    <w:p w14:paraId="0FEB0198" w14:textId="77777777" w:rsidR="001A7FF5" w:rsidRPr="00BD5511" w:rsidRDefault="001A7FF5" w:rsidP="009861A9">
      <w:pPr>
        <w:ind w:firstLine="708"/>
        <w:jc w:val="both"/>
        <w:rPr>
          <w:rFonts w:ascii="Arial" w:hAnsi="Arial" w:cs="Arial"/>
          <w:sz w:val="24"/>
          <w:szCs w:val="24"/>
        </w:rPr>
      </w:pPr>
      <w:r w:rsidRPr="00BD5511">
        <w:rPr>
          <w:rFonts w:ascii="Arial" w:hAnsi="Arial" w:cs="Arial"/>
          <w:b/>
          <w:sz w:val="24"/>
          <w:szCs w:val="24"/>
        </w:rPr>
        <w:t>4.4.21</w:t>
      </w:r>
      <w:r w:rsidRPr="00BD5511">
        <w:rPr>
          <w:rFonts w:ascii="Arial" w:hAnsi="Arial" w:cs="Arial"/>
          <w:sz w:val="24"/>
          <w:szCs w:val="24"/>
        </w:rPr>
        <w:t xml:space="preserve">. Se houver ação trabalhista envolvendo os serviços prestados, a </w:t>
      </w:r>
      <w:r w:rsidRPr="00BD5511">
        <w:rPr>
          <w:rFonts w:ascii="Arial" w:hAnsi="Arial" w:cs="Arial"/>
          <w:b/>
          <w:sz w:val="24"/>
          <w:szCs w:val="24"/>
        </w:rPr>
        <w:t>CONTRATADA</w:t>
      </w:r>
      <w:r w:rsidRPr="00BD5511">
        <w:rPr>
          <w:rFonts w:ascii="Arial" w:hAnsi="Arial" w:cs="Arial"/>
          <w:sz w:val="24"/>
          <w:szCs w:val="24"/>
        </w:rPr>
        <w:t xml:space="preserve"> adotará as providências necessárias no sentido de preservar a </w:t>
      </w:r>
      <w:r w:rsidR="00626AEA" w:rsidRPr="00BD5511">
        <w:rPr>
          <w:rFonts w:ascii="Arial" w:hAnsi="Arial" w:cs="Arial"/>
          <w:b/>
          <w:sz w:val="24"/>
          <w:szCs w:val="24"/>
        </w:rPr>
        <w:t>CONTRATANTE</w:t>
      </w:r>
      <w:r w:rsidR="00626AEA" w:rsidRPr="00BD5511">
        <w:rPr>
          <w:rFonts w:ascii="Arial" w:hAnsi="Arial" w:cs="Arial"/>
          <w:sz w:val="24"/>
          <w:szCs w:val="24"/>
        </w:rPr>
        <w:t xml:space="preserve"> </w:t>
      </w:r>
      <w:r w:rsidRPr="00BD5511">
        <w:rPr>
          <w:rFonts w:ascii="Arial" w:hAnsi="Arial" w:cs="Arial"/>
          <w:sz w:val="24"/>
          <w:szCs w:val="24"/>
        </w:rPr>
        <w:t xml:space="preserve">e de mantê-la a salvo de reivindicações, demandas, queixas ou representações de qualquer natureza e, se não o conseguir, e havendo condenação, reembolsará </w:t>
      </w:r>
      <w:proofErr w:type="gramStart"/>
      <w:r w:rsidRPr="00BD5511">
        <w:rPr>
          <w:rFonts w:ascii="Arial" w:hAnsi="Arial" w:cs="Arial"/>
          <w:sz w:val="24"/>
          <w:szCs w:val="24"/>
        </w:rPr>
        <w:t>à</w:t>
      </w:r>
      <w:proofErr w:type="gramEnd"/>
      <w:r w:rsidRPr="00BD5511">
        <w:rPr>
          <w:rFonts w:ascii="Arial" w:hAnsi="Arial" w:cs="Arial"/>
          <w:sz w:val="24"/>
          <w:szCs w:val="24"/>
        </w:rPr>
        <w:t xml:space="preserve"> </w:t>
      </w:r>
      <w:r w:rsidR="00626AEA" w:rsidRPr="00BD5511">
        <w:rPr>
          <w:rFonts w:ascii="Arial" w:hAnsi="Arial" w:cs="Arial"/>
          <w:b/>
          <w:sz w:val="24"/>
          <w:szCs w:val="24"/>
        </w:rPr>
        <w:t>CONTRATANTE</w:t>
      </w:r>
      <w:r w:rsidRPr="00BD5511">
        <w:rPr>
          <w:rFonts w:ascii="Arial" w:hAnsi="Arial" w:cs="Arial"/>
          <w:sz w:val="24"/>
          <w:szCs w:val="24"/>
        </w:rPr>
        <w:t xml:space="preserve"> as importâncias que este tenha sido obrigado a pagar, dentro do prazo improrrogável de 10 (dez) dias úteis a contar da data do efetivo pagamento.</w:t>
      </w:r>
    </w:p>
    <w:p w14:paraId="45A8E0C3" w14:textId="77777777" w:rsidR="001A7FF5" w:rsidRPr="00BD5511" w:rsidRDefault="001A7FF5" w:rsidP="009861A9">
      <w:pPr>
        <w:ind w:firstLine="708"/>
        <w:jc w:val="both"/>
        <w:rPr>
          <w:rFonts w:ascii="Arial" w:hAnsi="Arial" w:cs="Arial"/>
          <w:sz w:val="24"/>
          <w:szCs w:val="24"/>
        </w:rPr>
      </w:pPr>
      <w:r w:rsidRPr="00BD5511">
        <w:rPr>
          <w:rFonts w:ascii="Arial" w:hAnsi="Arial" w:cs="Arial"/>
          <w:b/>
          <w:sz w:val="24"/>
          <w:szCs w:val="24"/>
        </w:rPr>
        <w:t>4.4.22</w:t>
      </w:r>
      <w:r w:rsidRPr="00BD5511">
        <w:rPr>
          <w:rFonts w:ascii="Arial" w:hAnsi="Arial" w:cs="Arial"/>
          <w:sz w:val="24"/>
          <w:szCs w:val="24"/>
        </w:rPr>
        <w:t>. Responder por qualquer ação judicial movida por terceiros com base na legislação de proteção à propriedade intelectual, direitos de propriedade ou direitos autorais, relacionados com os serviços objeto deste contrato.</w:t>
      </w:r>
    </w:p>
    <w:p w14:paraId="35BA5E67" w14:textId="2776F441" w:rsidR="004C4BA9" w:rsidRPr="00BD5511" w:rsidRDefault="001A7FF5" w:rsidP="004714A1">
      <w:pPr>
        <w:ind w:firstLine="708"/>
        <w:jc w:val="both"/>
        <w:rPr>
          <w:rFonts w:ascii="Arial" w:hAnsi="Arial" w:cs="Arial"/>
          <w:sz w:val="24"/>
          <w:szCs w:val="24"/>
        </w:rPr>
      </w:pPr>
      <w:r w:rsidRPr="00BD5511">
        <w:rPr>
          <w:rFonts w:ascii="Arial" w:hAnsi="Arial" w:cs="Arial"/>
          <w:b/>
          <w:sz w:val="24"/>
          <w:szCs w:val="24"/>
        </w:rPr>
        <w:t>4.4.23</w:t>
      </w:r>
      <w:r w:rsidRPr="00BD5511">
        <w:rPr>
          <w:rFonts w:ascii="Arial" w:hAnsi="Arial" w:cs="Arial"/>
          <w:sz w:val="24"/>
          <w:szCs w:val="24"/>
        </w:rPr>
        <w:t xml:space="preserve">. Informar </w:t>
      </w:r>
      <w:proofErr w:type="gramStart"/>
      <w:r w:rsidRPr="00BD5511">
        <w:rPr>
          <w:rFonts w:ascii="Arial" w:hAnsi="Arial" w:cs="Arial"/>
          <w:sz w:val="24"/>
          <w:szCs w:val="24"/>
        </w:rPr>
        <w:t>à</w:t>
      </w:r>
      <w:proofErr w:type="gramEnd"/>
      <w:r w:rsidRPr="00BD5511">
        <w:rPr>
          <w:rFonts w:ascii="Arial" w:hAnsi="Arial" w:cs="Arial"/>
          <w:sz w:val="24"/>
          <w:szCs w:val="24"/>
        </w:rPr>
        <w:t xml:space="preserve"> </w:t>
      </w:r>
      <w:r w:rsidR="00393966" w:rsidRPr="00BD5511">
        <w:rPr>
          <w:rFonts w:ascii="Arial" w:hAnsi="Arial" w:cs="Arial"/>
          <w:b/>
          <w:sz w:val="24"/>
          <w:szCs w:val="24"/>
        </w:rPr>
        <w:t>CONTRATANTE</w:t>
      </w:r>
      <w:r w:rsidRPr="00BD5511">
        <w:rPr>
          <w:rFonts w:ascii="Arial" w:hAnsi="Arial" w:cs="Arial"/>
          <w:b/>
          <w:sz w:val="24"/>
          <w:szCs w:val="24"/>
        </w:rPr>
        <w:t xml:space="preserve"> </w:t>
      </w:r>
      <w:r w:rsidRPr="00BD5511">
        <w:rPr>
          <w:rFonts w:ascii="Arial" w:hAnsi="Arial" w:cs="Arial"/>
          <w:sz w:val="24"/>
          <w:szCs w:val="24"/>
        </w:rPr>
        <w:t>os pagamentos feitos a fornecedores e veículos a partir dos repasses efetuados pelo cliente por relatório, até o</w:t>
      </w:r>
      <w:r w:rsidR="00393966" w:rsidRPr="00BD5511">
        <w:rPr>
          <w:rFonts w:ascii="Arial" w:hAnsi="Arial" w:cs="Arial"/>
          <w:sz w:val="24"/>
          <w:szCs w:val="24"/>
        </w:rPr>
        <w:t xml:space="preserve"> </w:t>
      </w:r>
      <w:r w:rsidRPr="00BD5511">
        <w:rPr>
          <w:rFonts w:ascii="Arial" w:hAnsi="Arial" w:cs="Arial"/>
          <w:sz w:val="24"/>
          <w:szCs w:val="24"/>
        </w:rPr>
        <w:t>décimo quinto dia de cada mês com a consolidação dos pagamentos efetuados no mês imediatamente anterior.</w:t>
      </w:r>
    </w:p>
    <w:p w14:paraId="49C46AC3" w14:textId="77777777" w:rsidR="00BE541E" w:rsidRPr="00BD5511" w:rsidRDefault="004A37D3" w:rsidP="00393966">
      <w:pPr>
        <w:jc w:val="center"/>
        <w:rPr>
          <w:rFonts w:ascii="Arial" w:hAnsi="Arial" w:cs="Arial"/>
          <w:b/>
          <w:sz w:val="24"/>
          <w:szCs w:val="24"/>
          <w:u w:val="single"/>
        </w:rPr>
      </w:pPr>
      <w:r w:rsidRPr="00BD5511">
        <w:rPr>
          <w:rFonts w:ascii="Arial" w:hAnsi="Arial" w:cs="Arial"/>
          <w:b/>
          <w:sz w:val="24"/>
          <w:szCs w:val="24"/>
          <w:u w:val="single"/>
        </w:rPr>
        <w:t>CLÁUSULA QUINTA – FISCALIZAÇÃO E ACEITAÇÃO DOS SERVIÇOS</w:t>
      </w:r>
    </w:p>
    <w:p w14:paraId="0F409069" w14:textId="4150EEAA" w:rsidR="0049590C" w:rsidRPr="00BD5511" w:rsidRDefault="0049590C" w:rsidP="00607B34">
      <w:pPr>
        <w:jc w:val="both"/>
        <w:rPr>
          <w:rFonts w:ascii="Arial" w:hAnsi="Arial" w:cs="Arial"/>
          <w:sz w:val="24"/>
          <w:szCs w:val="24"/>
        </w:rPr>
      </w:pPr>
      <w:r w:rsidRPr="00BD5511">
        <w:rPr>
          <w:rFonts w:ascii="Arial" w:hAnsi="Arial" w:cs="Arial"/>
          <w:b/>
          <w:sz w:val="24"/>
          <w:szCs w:val="24"/>
        </w:rPr>
        <w:t>5.1</w:t>
      </w:r>
      <w:r w:rsidRPr="00BD5511">
        <w:rPr>
          <w:rFonts w:ascii="Arial" w:hAnsi="Arial" w:cs="Arial"/>
          <w:sz w:val="24"/>
          <w:szCs w:val="24"/>
        </w:rPr>
        <w:t xml:space="preserve">. Sem restringir a plenitude da responsabilidade da </w:t>
      </w:r>
      <w:r w:rsidRPr="00BD5511">
        <w:rPr>
          <w:rFonts w:ascii="Arial" w:hAnsi="Arial" w:cs="Arial"/>
          <w:b/>
          <w:sz w:val="24"/>
          <w:szCs w:val="24"/>
        </w:rPr>
        <w:t>CONTRAT</w:t>
      </w:r>
      <w:r w:rsidR="001651A5" w:rsidRPr="00BD5511">
        <w:rPr>
          <w:rFonts w:ascii="Arial" w:hAnsi="Arial" w:cs="Arial"/>
          <w:b/>
          <w:sz w:val="24"/>
          <w:szCs w:val="24"/>
        </w:rPr>
        <w:t>A</w:t>
      </w:r>
      <w:r w:rsidRPr="00BD5511">
        <w:rPr>
          <w:rFonts w:ascii="Arial" w:hAnsi="Arial" w:cs="Arial"/>
          <w:b/>
          <w:sz w:val="24"/>
          <w:szCs w:val="24"/>
        </w:rPr>
        <w:t>DA</w:t>
      </w:r>
      <w:r w:rsidRPr="00BD5511">
        <w:rPr>
          <w:rFonts w:ascii="Arial" w:hAnsi="Arial" w:cs="Arial"/>
          <w:sz w:val="24"/>
          <w:szCs w:val="24"/>
        </w:rPr>
        <w:t>, a</w:t>
      </w:r>
      <w:r w:rsidR="00393966" w:rsidRPr="00BD5511">
        <w:rPr>
          <w:rFonts w:ascii="Arial" w:hAnsi="Arial" w:cs="Arial"/>
          <w:sz w:val="24"/>
          <w:szCs w:val="24"/>
        </w:rPr>
        <w:t xml:space="preserve"> equipe d</w:t>
      </w:r>
      <w:r w:rsidR="00A85F67" w:rsidRPr="00BD5511">
        <w:rPr>
          <w:rFonts w:ascii="Arial" w:hAnsi="Arial" w:cs="Arial"/>
          <w:sz w:val="24"/>
          <w:szCs w:val="24"/>
        </w:rPr>
        <w:t>a Secretaria Especial de Comunicação</w:t>
      </w:r>
      <w:r w:rsidRPr="00BD5511">
        <w:rPr>
          <w:rFonts w:ascii="Arial" w:hAnsi="Arial" w:cs="Arial"/>
          <w:sz w:val="24"/>
          <w:szCs w:val="24"/>
        </w:rPr>
        <w:t xml:space="preserve"> exercerá o mais amplo e completo acompanhamento dos serviços através do Gestor do Contrato.</w:t>
      </w:r>
    </w:p>
    <w:p w14:paraId="3AF0D041" w14:textId="71D85FBD" w:rsidR="00E2392C" w:rsidRPr="00BD5511" w:rsidRDefault="00E2392C" w:rsidP="00607B34">
      <w:pPr>
        <w:jc w:val="both"/>
        <w:rPr>
          <w:rFonts w:ascii="Arial" w:hAnsi="Arial" w:cs="Arial"/>
          <w:sz w:val="24"/>
          <w:szCs w:val="24"/>
        </w:rPr>
      </w:pPr>
      <w:r w:rsidRPr="00BD5511">
        <w:rPr>
          <w:rFonts w:ascii="Arial" w:hAnsi="Arial" w:cs="Arial"/>
          <w:b/>
          <w:sz w:val="24"/>
          <w:szCs w:val="24"/>
        </w:rPr>
        <w:t>5.2</w:t>
      </w:r>
      <w:r w:rsidRPr="00BD5511">
        <w:rPr>
          <w:rFonts w:ascii="Arial" w:hAnsi="Arial" w:cs="Arial"/>
          <w:sz w:val="24"/>
          <w:szCs w:val="24"/>
        </w:rPr>
        <w:t xml:space="preserve">. </w:t>
      </w:r>
      <w:r w:rsidR="00226F2B" w:rsidRPr="00BD5511">
        <w:rPr>
          <w:rFonts w:ascii="Arial" w:hAnsi="Arial" w:cs="Arial"/>
          <w:sz w:val="24"/>
          <w:szCs w:val="24"/>
        </w:rPr>
        <w:t>A equipe d</w:t>
      </w:r>
      <w:r w:rsidR="00096687" w:rsidRPr="00BD5511">
        <w:rPr>
          <w:rFonts w:ascii="Arial" w:hAnsi="Arial" w:cs="Arial"/>
          <w:sz w:val="24"/>
          <w:szCs w:val="24"/>
        </w:rPr>
        <w:t>a Secretaria Especial de Comunicação</w:t>
      </w:r>
      <w:r w:rsidRPr="00BD5511">
        <w:rPr>
          <w:rFonts w:ascii="Arial" w:hAnsi="Arial" w:cs="Arial"/>
          <w:sz w:val="24"/>
          <w:szCs w:val="24"/>
        </w:rPr>
        <w:t xml:space="preserve"> realizará semestralmente a avaliação da qualidade do atendimento, do nível técnico dos trabalhos e dos resultados concretos dos esforços de comunicação sugeridos pela </w:t>
      </w:r>
      <w:r w:rsidRPr="00BD5511">
        <w:rPr>
          <w:rFonts w:ascii="Arial" w:hAnsi="Arial" w:cs="Arial"/>
          <w:b/>
          <w:sz w:val="24"/>
          <w:szCs w:val="24"/>
        </w:rPr>
        <w:t>CONTRATADA</w:t>
      </w:r>
      <w:r w:rsidRPr="00BD5511">
        <w:rPr>
          <w:rFonts w:ascii="Arial" w:hAnsi="Arial" w:cs="Arial"/>
          <w:sz w:val="24"/>
          <w:szCs w:val="24"/>
        </w:rPr>
        <w:t xml:space="preserve">, da diversificação dos serviços prestados e dos benefícios alcançados pela negociação de preços praticada pela </w:t>
      </w:r>
      <w:r w:rsidRPr="00BD5511">
        <w:rPr>
          <w:rFonts w:ascii="Arial" w:hAnsi="Arial" w:cs="Arial"/>
          <w:b/>
          <w:sz w:val="24"/>
          <w:szCs w:val="24"/>
        </w:rPr>
        <w:t>CONTRATADA</w:t>
      </w:r>
      <w:r w:rsidRPr="00BD5511">
        <w:rPr>
          <w:rFonts w:ascii="Arial" w:hAnsi="Arial" w:cs="Arial"/>
          <w:sz w:val="24"/>
          <w:szCs w:val="24"/>
        </w:rPr>
        <w:t>, junto aos veículos e fornecedores especializados.</w:t>
      </w:r>
    </w:p>
    <w:p w14:paraId="43722BB9" w14:textId="0D539CAB" w:rsidR="00E2392C" w:rsidRPr="001016EF" w:rsidRDefault="00E2392C" w:rsidP="00607B34">
      <w:pPr>
        <w:jc w:val="both"/>
        <w:rPr>
          <w:rFonts w:ascii="Arial" w:hAnsi="Arial" w:cs="Arial"/>
          <w:sz w:val="24"/>
          <w:szCs w:val="24"/>
        </w:rPr>
      </w:pPr>
      <w:r w:rsidRPr="00BD5511">
        <w:rPr>
          <w:rFonts w:ascii="Arial" w:hAnsi="Arial" w:cs="Arial"/>
          <w:b/>
          <w:sz w:val="24"/>
          <w:szCs w:val="24"/>
        </w:rPr>
        <w:t>5.3</w:t>
      </w:r>
      <w:r w:rsidRPr="00BD5511">
        <w:rPr>
          <w:rFonts w:ascii="Arial" w:hAnsi="Arial" w:cs="Arial"/>
          <w:sz w:val="24"/>
          <w:szCs w:val="24"/>
        </w:rPr>
        <w:t xml:space="preserve">. </w:t>
      </w:r>
      <w:r w:rsidRPr="007668B5">
        <w:rPr>
          <w:rFonts w:ascii="Arial" w:hAnsi="Arial" w:cs="Arial"/>
          <w:sz w:val="24"/>
          <w:szCs w:val="24"/>
        </w:rPr>
        <w:t>Cabe</w:t>
      </w:r>
      <w:r w:rsidR="00371110" w:rsidRPr="007668B5">
        <w:rPr>
          <w:rFonts w:ascii="Arial" w:hAnsi="Arial" w:cs="Arial"/>
          <w:sz w:val="24"/>
          <w:szCs w:val="24"/>
        </w:rPr>
        <w:t xml:space="preserve"> a um membro da equipe da Secretaria Especial de Comunicação designada </w:t>
      </w:r>
      <w:r w:rsidR="003441A4" w:rsidRPr="007668B5">
        <w:rPr>
          <w:rFonts w:ascii="Arial" w:hAnsi="Arial" w:cs="Arial"/>
          <w:sz w:val="24"/>
          <w:szCs w:val="24"/>
        </w:rPr>
        <w:t xml:space="preserve">pelo </w:t>
      </w:r>
      <w:r w:rsidR="00371110" w:rsidRPr="007668B5">
        <w:rPr>
          <w:rFonts w:ascii="Arial" w:hAnsi="Arial" w:cs="Arial"/>
          <w:sz w:val="24"/>
          <w:szCs w:val="24"/>
        </w:rPr>
        <w:t>Secretário</w:t>
      </w:r>
      <w:r w:rsidR="001016EF" w:rsidRPr="007668B5">
        <w:rPr>
          <w:rFonts w:ascii="Arial" w:hAnsi="Arial" w:cs="Arial"/>
          <w:sz w:val="24"/>
          <w:szCs w:val="24"/>
        </w:rPr>
        <w:t xml:space="preserve"> Especial de Comunicação</w:t>
      </w:r>
      <w:r w:rsidRPr="007668B5">
        <w:rPr>
          <w:rFonts w:ascii="Arial" w:hAnsi="Arial" w:cs="Arial"/>
          <w:sz w:val="24"/>
          <w:szCs w:val="24"/>
        </w:rPr>
        <w:t xml:space="preserve"> executar a fiscalização, registrar em relatório todas as ocorrências, deficiências, irregularidades ou falhas porventura observadas na execução dos serviços e terá poderes, entre outros,</w:t>
      </w:r>
      <w:r w:rsidR="00C00332" w:rsidRPr="007668B5">
        <w:rPr>
          <w:rFonts w:ascii="Arial" w:hAnsi="Arial" w:cs="Arial"/>
          <w:sz w:val="24"/>
          <w:szCs w:val="24"/>
        </w:rPr>
        <w:t xml:space="preserve"> para, </w:t>
      </w:r>
      <w:r w:rsidR="00C00332" w:rsidRPr="007668B5">
        <w:rPr>
          <w:rFonts w:ascii="Arial" w:hAnsi="Arial" w:cs="Arial"/>
          <w:b/>
          <w:sz w:val="24"/>
          <w:szCs w:val="24"/>
        </w:rPr>
        <w:t>através do GESTOR</w:t>
      </w:r>
      <w:r w:rsidRPr="007668B5">
        <w:rPr>
          <w:rFonts w:ascii="Arial" w:hAnsi="Arial" w:cs="Arial"/>
          <w:sz w:val="24"/>
          <w:szCs w:val="24"/>
        </w:rPr>
        <w:t xml:space="preserve"> notificar a </w:t>
      </w:r>
      <w:r w:rsidRPr="007668B5">
        <w:rPr>
          <w:rFonts w:ascii="Arial" w:hAnsi="Arial" w:cs="Arial"/>
          <w:b/>
          <w:sz w:val="24"/>
          <w:szCs w:val="24"/>
        </w:rPr>
        <w:t>CONTRATADA</w:t>
      </w:r>
      <w:r w:rsidRPr="007668B5">
        <w:rPr>
          <w:rFonts w:ascii="Arial" w:hAnsi="Arial" w:cs="Arial"/>
          <w:sz w:val="24"/>
          <w:szCs w:val="24"/>
        </w:rPr>
        <w:t>, objetivando sua correção.</w:t>
      </w:r>
    </w:p>
    <w:p w14:paraId="0E043772" w14:textId="77777777" w:rsidR="00E2392C" w:rsidRPr="00BD5511" w:rsidRDefault="00E2392C" w:rsidP="00607B34">
      <w:pPr>
        <w:jc w:val="both"/>
        <w:rPr>
          <w:rFonts w:ascii="Arial" w:hAnsi="Arial" w:cs="Arial"/>
          <w:sz w:val="24"/>
          <w:szCs w:val="24"/>
        </w:rPr>
      </w:pPr>
      <w:r w:rsidRPr="00BD5511">
        <w:rPr>
          <w:rFonts w:ascii="Arial" w:hAnsi="Arial" w:cs="Arial"/>
          <w:b/>
          <w:sz w:val="24"/>
          <w:szCs w:val="24"/>
        </w:rPr>
        <w:t>5.4</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xml:space="preserve"> permitirá e oferecer</w:t>
      </w:r>
      <w:r w:rsidR="00D37890" w:rsidRPr="00BD5511">
        <w:rPr>
          <w:rFonts w:ascii="Arial" w:hAnsi="Arial" w:cs="Arial"/>
          <w:sz w:val="24"/>
          <w:szCs w:val="24"/>
        </w:rPr>
        <w:t>á condições para a m</w:t>
      </w:r>
      <w:r w:rsidR="00136720" w:rsidRPr="00BD5511">
        <w:rPr>
          <w:rFonts w:ascii="Arial" w:hAnsi="Arial" w:cs="Arial"/>
          <w:sz w:val="24"/>
          <w:szCs w:val="24"/>
        </w:rPr>
        <w:t>a</w:t>
      </w:r>
      <w:r w:rsidR="00D37890" w:rsidRPr="00BD5511">
        <w:rPr>
          <w:rFonts w:ascii="Arial" w:hAnsi="Arial" w:cs="Arial"/>
          <w:sz w:val="24"/>
          <w:szCs w:val="24"/>
        </w:rPr>
        <w:t>is ampla e completa fiscalização, durante a vigência do contrato, fornecendo informações, propiciando o acesso à documentação pertinente e aos serviços em</w:t>
      </w:r>
      <w:r w:rsidR="00091E44" w:rsidRPr="00BD5511">
        <w:rPr>
          <w:rFonts w:ascii="Arial" w:hAnsi="Arial" w:cs="Arial"/>
          <w:sz w:val="24"/>
          <w:szCs w:val="24"/>
        </w:rPr>
        <w:t xml:space="preserve"> </w:t>
      </w:r>
      <w:r w:rsidR="00D37890" w:rsidRPr="00BD5511">
        <w:rPr>
          <w:rFonts w:ascii="Arial" w:hAnsi="Arial" w:cs="Arial"/>
          <w:sz w:val="24"/>
          <w:szCs w:val="24"/>
        </w:rPr>
        <w:t>execução e atendendo às observações e exigências apresentadas pela fiscalização.</w:t>
      </w:r>
    </w:p>
    <w:p w14:paraId="52CFBEB8" w14:textId="429FCF3B" w:rsidR="00D37890" w:rsidRPr="00BD5511" w:rsidRDefault="00D37890" w:rsidP="00607B34">
      <w:pPr>
        <w:jc w:val="both"/>
        <w:rPr>
          <w:rFonts w:ascii="Arial" w:hAnsi="Arial" w:cs="Arial"/>
          <w:sz w:val="24"/>
          <w:szCs w:val="24"/>
        </w:rPr>
      </w:pPr>
      <w:r w:rsidRPr="00BD5511">
        <w:rPr>
          <w:rFonts w:ascii="Arial" w:hAnsi="Arial" w:cs="Arial"/>
          <w:b/>
          <w:sz w:val="24"/>
          <w:szCs w:val="24"/>
        </w:rPr>
        <w:lastRenderedPageBreak/>
        <w:t>5.5</w:t>
      </w:r>
      <w:r w:rsidRPr="00BD5511">
        <w:rPr>
          <w:rFonts w:ascii="Arial" w:hAnsi="Arial" w:cs="Arial"/>
          <w:sz w:val="24"/>
          <w:szCs w:val="24"/>
        </w:rPr>
        <w:t>. A fiscalização pela</w:t>
      </w:r>
      <w:r w:rsidR="00136720" w:rsidRPr="00BD5511">
        <w:rPr>
          <w:rFonts w:ascii="Arial" w:hAnsi="Arial" w:cs="Arial"/>
          <w:sz w:val="24"/>
          <w:szCs w:val="24"/>
        </w:rPr>
        <w:t xml:space="preserve"> equipe </w:t>
      </w:r>
      <w:r w:rsidR="00FF69C0" w:rsidRPr="00BD5511">
        <w:rPr>
          <w:rFonts w:ascii="Arial" w:hAnsi="Arial" w:cs="Arial"/>
          <w:sz w:val="24"/>
          <w:szCs w:val="24"/>
        </w:rPr>
        <w:t>da Secretaria Especial de Comunicação</w:t>
      </w:r>
      <w:r w:rsidRPr="00BD5511">
        <w:rPr>
          <w:rFonts w:ascii="Arial" w:hAnsi="Arial" w:cs="Arial"/>
          <w:sz w:val="24"/>
          <w:szCs w:val="24"/>
        </w:rPr>
        <w:t xml:space="preserve"> em nada restringe a responsabilidade, única, integral e exclusiva, da </w:t>
      </w:r>
      <w:r w:rsidRPr="00BD5511">
        <w:rPr>
          <w:rFonts w:ascii="Arial" w:hAnsi="Arial" w:cs="Arial"/>
          <w:b/>
          <w:sz w:val="24"/>
          <w:szCs w:val="24"/>
        </w:rPr>
        <w:t>CONTRATADA</w:t>
      </w:r>
      <w:r w:rsidRPr="00BD5511">
        <w:rPr>
          <w:rFonts w:ascii="Arial" w:hAnsi="Arial" w:cs="Arial"/>
          <w:sz w:val="24"/>
          <w:szCs w:val="24"/>
        </w:rPr>
        <w:t xml:space="preserve"> pela perfeita execução dos serviços</w:t>
      </w:r>
      <w:r w:rsidR="00073A31" w:rsidRPr="00BD5511">
        <w:rPr>
          <w:rFonts w:ascii="Arial" w:hAnsi="Arial" w:cs="Arial"/>
          <w:sz w:val="24"/>
          <w:szCs w:val="24"/>
        </w:rPr>
        <w:t>.</w:t>
      </w:r>
    </w:p>
    <w:p w14:paraId="06D47C6D" w14:textId="77777777" w:rsidR="00D37890" w:rsidRPr="00BD5511" w:rsidRDefault="00D37890" w:rsidP="00607B34">
      <w:pPr>
        <w:jc w:val="both"/>
        <w:rPr>
          <w:rFonts w:ascii="Arial" w:hAnsi="Arial" w:cs="Arial"/>
          <w:sz w:val="24"/>
          <w:szCs w:val="24"/>
        </w:rPr>
      </w:pPr>
      <w:r w:rsidRPr="00BD5511">
        <w:rPr>
          <w:rFonts w:ascii="Arial" w:hAnsi="Arial" w:cs="Arial"/>
          <w:b/>
          <w:sz w:val="24"/>
          <w:szCs w:val="24"/>
        </w:rPr>
        <w:t>5.6</w:t>
      </w:r>
      <w:r w:rsidRPr="00BD5511">
        <w:rPr>
          <w:rFonts w:ascii="Arial" w:hAnsi="Arial" w:cs="Arial"/>
          <w:sz w:val="24"/>
          <w:szCs w:val="24"/>
        </w:rPr>
        <w:t xml:space="preserve">. A não aceitação de algum serviço, no todo ou em parte, não implicará a dilação do prazo de entrega, salvo expressa concordância da </w:t>
      </w:r>
      <w:r w:rsidR="00136720" w:rsidRPr="00BD5511">
        <w:rPr>
          <w:rFonts w:ascii="Arial" w:hAnsi="Arial" w:cs="Arial"/>
          <w:b/>
          <w:sz w:val="24"/>
          <w:szCs w:val="24"/>
        </w:rPr>
        <w:t>CONTRATANTE</w:t>
      </w:r>
      <w:r w:rsidRPr="00BD5511">
        <w:rPr>
          <w:rFonts w:ascii="Arial" w:hAnsi="Arial" w:cs="Arial"/>
          <w:b/>
          <w:sz w:val="24"/>
          <w:szCs w:val="24"/>
        </w:rPr>
        <w:t>.</w:t>
      </w:r>
    </w:p>
    <w:p w14:paraId="20B62470" w14:textId="77777777" w:rsidR="00D37890" w:rsidRPr="00BD5511" w:rsidRDefault="00D37890" w:rsidP="00607B34">
      <w:pPr>
        <w:jc w:val="both"/>
        <w:rPr>
          <w:rFonts w:ascii="Arial" w:hAnsi="Arial" w:cs="Arial"/>
          <w:sz w:val="24"/>
          <w:szCs w:val="24"/>
        </w:rPr>
      </w:pPr>
      <w:r w:rsidRPr="00BD5511">
        <w:rPr>
          <w:rFonts w:ascii="Arial" w:hAnsi="Arial" w:cs="Arial"/>
          <w:b/>
          <w:sz w:val="24"/>
          <w:szCs w:val="24"/>
        </w:rPr>
        <w:t>5.7</w:t>
      </w:r>
      <w:r w:rsidRPr="00BD5511">
        <w:rPr>
          <w:rFonts w:ascii="Arial" w:hAnsi="Arial" w:cs="Arial"/>
          <w:sz w:val="24"/>
          <w:szCs w:val="24"/>
        </w:rPr>
        <w:t xml:space="preserve">. A </w:t>
      </w:r>
      <w:r w:rsidRPr="00BD5511">
        <w:rPr>
          <w:rFonts w:ascii="Arial" w:hAnsi="Arial" w:cs="Arial"/>
          <w:b/>
          <w:sz w:val="24"/>
          <w:szCs w:val="24"/>
        </w:rPr>
        <w:t>CONTRATADA</w:t>
      </w:r>
      <w:r w:rsidRPr="00BD5511">
        <w:rPr>
          <w:rFonts w:ascii="Arial" w:hAnsi="Arial" w:cs="Arial"/>
          <w:sz w:val="24"/>
          <w:szCs w:val="24"/>
        </w:rPr>
        <w:t xml:space="preserve"> adotará as providências necessárias para que qualquer execução, referente à </w:t>
      </w:r>
      <w:r w:rsidR="00091E44" w:rsidRPr="00BD5511">
        <w:rPr>
          <w:rFonts w:ascii="Arial" w:hAnsi="Arial" w:cs="Arial"/>
          <w:sz w:val="24"/>
          <w:szCs w:val="24"/>
        </w:rPr>
        <w:t>produção</w:t>
      </w:r>
      <w:r w:rsidRPr="00BD5511">
        <w:rPr>
          <w:rFonts w:ascii="Arial" w:hAnsi="Arial" w:cs="Arial"/>
          <w:sz w:val="24"/>
          <w:szCs w:val="24"/>
        </w:rPr>
        <w:t>, veicul</w:t>
      </w:r>
      <w:r w:rsidR="00091E44" w:rsidRPr="00BD5511">
        <w:rPr>
          <w:rFonts w:ascii="Arial" w:hAnsi="Arial" w:cs="Arial"/>
          <w:sz w:val="24"/>
          <w:szCs w:val="24"/>
        </w:rPr>
        <w:t>ação</w:t>
      </w:r>
      <w:r w:rsidRPr="00BD5511">
        <w:rPr>
          <w:rFonts w:ascii="Arial" w:hAnsi="Arial" w:cs="Arial"/>
          <w:sz w:val="24"/>
          <w:szCs w:val="24"/>
        </w:rPr>
        <w:t xml:space="preserve"> ou à distribuição, considerada não aceitável, no todo ou em parte, seja refeita ou reparada nos prazos estipulados pela fiscalização, sem ônus para a </w:t>
      </w:r>
      <w:r w:rsidR="002C5BFA" w:rsidRPr="00BD5511">
        <w:rPr>
          <w:rFonts w:ascii="Arial" w:hAnsi="Arial" w:cs="Arial"/>
          <w:b/>
          <w:sz w:val="24"/>
          <w:szCs w:val="24"/>
        </w:rPr>
        <w:t>CONTRATANTE</w:t>
      </w:r>
      <w:r w:rsidRPr="00BD5511">
        <w:rPr>
          <w:rFonts w:ascii="Arial" w:hAnsi="Arial" w:cs="Arial"/>
          <w:b/>
          <w:sz w:val="24"/>
          <w:szCs w:val="24"/>
        </w:rPr>
        <w:t>.</w:t>
      </w:r>
    </w:p>
    <w:p w14:paraId="06A09111" w14:textId="77777777" w:rsidR="00D37890" w:rsidRPr="00BD5511" w:rsidRDefault="00D37890" w:rsidP="00607B34">
      <w:pPr>
        <w:jc w:val="both"/>
        <w:rPr>
          <w:rFonts w:ascii="Arial" w:hAnsi="Arial" w:cs="Arial"/>
          <w:sz w:val="24"/>
          <w:szCs w:val="24"/>
        </w:rPr>
      </w:pPr>
      <w:r w:rsidRPr="00BD5511">
        <w:rPr>
          <w:rFonts w:ascii="Arial" w:hAnsi="Arial" w:cs="Arial"/>
          <w:b/>
          <w:sz w:val="24"/>
          <w:szCs w:val="24"/>
        </w:rPr>
        <w:t>5.8</w:t>
      </w:r>
      <w:r w:rsidRPr="00BD5511">
        <w:rPr>
          <w:rFonts w:ascii="Arial" w:hAnsi="Arial" w:cs="Arial"/>
          <w:sz w:val="24"/>
          <w:szCs w:val="24"/>
        </w:rPr>
        <w:t>.</w:t>
      </w:r>
      <w:r w:rsidR="00F23A87" w:rsidRPr="00BD5511">
        <w:rPr>
          <w:rFonts w:ascii="Arial" w:hAnsi="Arial" w:cs="Arial"/>
          <w:sz w:val="24"/>
          <w:szCs w:val="24"/>
        </w:rPr>
        <w:t xml:space="preserve"> A aprovação dos serviços executados pela </w:t>
      </w:r>
      <w:r w:rsidR="00F23A87" w:rsidRPr="00BD5511">
        <w:rPr>
          <w:rFonts w:ascii="Arial" w:hAnsi="Arial" w:cs="Arial"/>
          <w:b/>
          <w:sz w:val="24"/>
          <w:szCs w:val="24"/>
        </w:rPr>
        <w:t>CONTRATADA</w:t>
      </w:r>
      <w:r w:rsidR="00F23A87" w:rsidRPr="00BD5511">
        <w:rPr>
          <w:rFonts w:ascii="Arial" w:hAnsi="Arial" w:cs="Arial"/>
          <w:sz w:val="24"/>
          <w:szCs w:val="24"/>
        </w:rPr>
        <w:t xml:space="preserve"> ou por seus contratados não a desobrigará de sua responsabilidade quanto à perfeita execução dos serviços contratados.</w:t>
      </w:r>
    </w:p>
    <w:p w14:paraId="58E9EB60" w14:textId="77777777" w:rsidR="004917C3" w:rsidRPr="00BD5511" w:rsidRDefault="004917C3" w:rsidP="00607B34">
      <w:pPr>
        <w:jc w:val="both"/>
        <w:rPr>
          <w:rFonts w:ascii="Arial" w:hAnsi="Arial" w:cs="Arial"/>
          <w:sz w:val="24"/>
          <w:szCs w:val="24"/>
        </w:rPr>
      </w:pPr>
      <w:r w:rsidRPr="00BD5511">
        <w:rPr>
          <w:rFonts w:ascii="Arial" w:hAnsi="Arial" w:cs="Arial"/>
          <w:b/>
          <w:sz w:val="24"/>
          <w:szCs w:val="24"/>
        </w:rPr>
        <w:t>5.9</w:t>
      </w:r>
      <w:r w:rsidRPr="00BD5511">
        <w:rPr>
          <w:rFonts w:ascii="Arial" w:hAnsi="Arial" w:cs="Arial"/>
          <w:sz w:val="24"/>
          <w:szCs w:val="24"/>
        </w:rPr>
        <w:t xml:space="preserve">. A ausência de comunicação por parte da </w:t>
      </w:r>
      <w:r w:rsidR="002C5BFA" w:rsidRPr="00BD5511">
        <w:rPr>
          <w:rFonts w:ascii="Arial" w:hAnsi="Arial" w:cs="Arial"/>
          <w:b/>
          <w:sz w:val="24"/>
          <w:szCs w:val="24"/>
        </w:rPr>
        <w:t>CONTRATANTE</w:t>
      </w:r>
      <w:r w:rsidRPr="00BD5511">
        <w:rPr>
          <w:rFonts w:ascii="Arial" w:hAnsi="Arial" w:cs="Arial"/>
          <w:sz w:val="24"/>
          <w:szCs w:val="24"/>
        </w:rPr>
        <w:t xml:space="preserve">, </w:t>
      </w:r>
      <w:r w:rsidR="002C5BFA" w:rsidRPr="00BD5511">
        <w:rPr>
          <w:rFonts w:ascii="Arial" w:hAnsi="Arial" w:cs="Arial"/>
          <w:sz w:val="24"/>
          <w:szCs w:val="24"/>
        </w:rPr>
        <w:t>r</w:t>
      </w:r>
      <w:r w:rsidRPr="00BD5511">
        <w:rPr>
          <w:rFonts w:ascii="Arial" w:hAnsi="Arial" w:cs="Arial"/>
          <w:sz w:val="24"/>
          <w:szCs w:val="24"/>
        </w:rPr>
        <w:t xml:space="preserve">eferente </w:t>
      </w:r>
      <w:proofErr w:type="gramStart"/>
      <w:r w:rsidRPr="00BD5511">
        <w:rPr>
          <w:rFonts w:ascii="Arial" w:hAnsi="Arial" w:cs="Arial"/>
          <w:sz w:val="24"/>
          <w:szCs w:val="24"/>
        </w:rPr>
        <w:t>a</w:t>
      </w:r>
      <w:proofErr w:type="gramEnd"/>
      <w:r w:rsidRPr="00BD5511">
        <w:rPr>
          <w:rFonts w:ascii="Arial" w:hAnsi="Arial" w:cs="Arial"/>
          <w:sz w:val="24"/>
          <w:szCs w:val="24"/>
        </w:rPr>
        <w:t xml:space="preserve"> irregularidade fiscal ou falhas, não exime a </w:t>
      </w:r>
      <w:r w:rsidRPr="00BD5511">
        <w:rPr>
          <w:rFonts w:ascii="Arial" w:hAnsi="Arial" w:cs="Arial"/>
          <w:b/>
          <w:sz w:val="24"/>
          <w:szCs w:val="24"/>
        </w:rPr>
        <w:t>CONTRATADA</w:t>
      </w:r>
      <w:r w:rsidRPr="00BD5511">
        <w:rPr>
          <w:rFonts w:ascii="Arial" w:hAnsi="Arial" w:cs="Arial"/>
          <w:sz w:val="24"/>
          <w:szCs w:val="24"/>
        </w:rPr>
        <w:t xml:space="preserve"> das responsabilidades determinadas neste contrato.</w:t>
      </w:r>
    </w:p>
    <w:p w14:paraId="20F7B68A" w14:textId="77777777" w:rsidR="004917C3" w:rsidRPr="00BD5511" w:rsidRDefault="004917C3" w:rsidP="00607B34">
      <w:pPr>
        <w:jc w:val="both"/>
        <w:rPr>
          <w:rFonts w:ascii="Arial" w:hAnsi="Arial" w:cs="Arial"/>
          <w:sz w:val="24"/>
          <w:szCs w:val="24"/>
        </w:rPr>
      </w:pPr>
      <w:r w:rsidRPr="00BD5511">
        <w:rPr>
          <w:rFonts w:ascii="Arial" w:hAnsi="Arial" w:cs="Arial"/>
          <w:b/>
          <w:sz w:val="24"/>
          <w:szCs w:val="24"/>
        </w:rPr>
        <w:t>5.10</w:t>
      </w:r>
      <w:r w:rsidRPr="00BD5511">
        <w:rPr>
          <w:rFonts w:ascii="Arial" w:hAnsi="Arial" w:cs="Arial"/>
          <w:sz w:val="24"/>
          <w:szCs w:val="24"/>
        </w:rPr>
        <w:t xml:space="preserve">. À </w:t>
      </w:r>
      <w:r w:rsidR="002C5BFA" w:rsidRPr="00BD5511">
        <w:rPr>
          <w:rFonts w:ascii="Arial" w:hAnsi="Arial" w:cs="Arial"/>
          <w:b/>
          <w:sz w:val="24"/>
          <w:szCs w:val="24"/>
        </w:rPr>
        <w:t>CONTRATANTE</w:t>
      </w:r>
      <w:r w:rsidRPr="00BD5511">
        <w:rPr>
          <w:rFonts w:ascii="Arial" w:hAnsi="Arial" w:cs="Arial"/>
          <w:sz w:val="24"/>
          <w:szCs w:val="24"/>
        </w:rPr>
        <w:t xml:space="preserve"> é facultado o acompanhamento de todos os serviços objeto deste contrato, juntamente com representante credenciad</w:t>
      </w:r>
      <w:r w:rsidR="002C5BFA" w:rsidRPr="00BD5511">
        <w:rPr>
          <w:rFonts w:ascii="Arial" w:hAnsi="Arial" w:cs="Arial"/>
          <w:sz w:val="24"/>
          <w:szCs w:val="24"/>
        </w:rPr>
        <w:t>a</w:t>
      </w:r>
      <w:r w:rsidRPr="00BD5511">
        <w:rPr>
          <w:rFonts w:ascii="Arial" w:hAnsi="Arial" w:cs="Arial"/>
          <w:sz w:val="24"/>
          <w:szCs w:val="24"/>
        </w:rPr>
        <w:t xml:space="preserve"> pela </w:t>
      </w:r>
      <w:r w:rsidRPr="00BD5511">
        <w:rPr>
          <w:rFonts w:ascii="Arial" w:hAnsi="Arial" w:cs="Arial"/>
          <w:b/>
          <w:sz w:val="24"/>
          <w:szCs w:val="24"/>
        </w:rPr>
        <w:t>CONTRATADA</w:t>
      </w:r>
      <w:r w:rsidRPr="00BD5511">
        <w:rPr>
          <w:rFonts w:ascii="Arial" w:hAnsi="Arial" w:cs="Arial"/>
          <w:sz w:val="24"/>
          <w:szCs w:val="24"/>
        </w:rPr>
        <w:t>.</w:t>
      </w:r>
    </w:p>
    <w:p w14:paraId="5A229EDA" w14:textId="358D17E7" w:rsidR="004917C3" w:rsidRPr="00BD5511" w:rsidRDefault="004917C3" w:rsidP="00607B34">
      <w:pPr>
        <w:jc w:val="both"/>
        <w:rPr>
          <w:rFonts w:ascii="Arial" w:hAnsi="Arial" w:cs="Arial"/>
          <w:sz w:val="24"/>
          <w:szCs w:val="24"/>
        </w:rPr>
      </w:pPr>
      <w:r w:rsidRPr="00BD5511">
        <w:rPr>
          <w:rFonts w:ascii="Arial" w:hAnsi="Arial" w:cs="Arial"/>
          <w:b/>
          <w:sz w:val="24"/>
          <w:szCs w:val="24"/>
        </w:rPr>
        <w:t>5.11</w:t>
      </w:r>
      <w:r w:rsidRPr="00BD5511">
        <w:rPr>
          <w:rFonts w:ascii="Arial" w:hAnsi="Arial" w:cs="Arial"/>
          <w:sz w:val="24"/>
          <w:szCs w:val="24"/>
        </w:rPr>
        <w:t xml:space="preserve">. A avaliação semestral, além de </w:t>
      </w:r>
      <w:r w:rsidR="00563146" w:rsidRPr="00BD5511">
        <w:rPr>
          <w:rFonts w:ascii="Arial" w:hAnsi="Arial" w:cs="Arial"/>
          <w:sz w:val="24"/>
          <w:szCs w:val="24"/>
        </w:rPr>
        <w:t>avalia</w:t>
      </w:r>
      <w:r w:rsidRPr="00BD5511">
        <w:rPr>
          <w:rFonts w:ascii="Arial" w:hAnsi="Arial" w:cs="Arial"/>
          <w:sz w:val="24"/>
          <w:szCs w:val="24"/>
        </w:rPr>
        <w:t xml:space="preserve">r os quesitos discriminados no item </w:t>
      </w:r>
      <w:r w:rsidRPr="00BD5511">
        <w:rPr>
          <w:rFonts w:ascii="Arial" w:hAnsi="Arial" w:cs="Arial"/>
          <w:b/>
          <w:sz w:val="24"/>
          <w:szCs w:val="24"/>
        </w:rPr>
        <w:t>5.2</w:t>
      </w:r>
      <w:r w:rsidRPr="00BD5511">
        <w:rPr>
          <w:rFonts w:ascii="Arial" w:hAnsi="Arial" w:cs="Arial"/>
          <w:sz w:val="24"/>
          <w:szCs w:val="24"/>
        </w:rPr>
        <w:t xml:space="preserve"> supra,</w:t>
      </w:r>
      <w:r w:rsidR="002C5BFA" w:rsidRPr="00BD5511">
        <w:rPr>
          <w:rFonts w:ascii="Arial" w:hAnsi="Arial" w:cs="Arial"/>
          <w:sz w:val="24"/>
          <w:szCs w:val="24"/>
        </w:rPr>
        <w:t xml:space="preserve"> </w:t>
      </w:r>
      <w:r w:rsidRPr="00BD5511">
        <w:rPr>
          <w:rFonts w:ascii="Arial" w:hAnsi="Arial" w:cs="Arial"/>
          <w:sz w:val="24"/>
          <w:szCs w:val="24"/>
        </w:rPr>
        <w:t xml:space="preserve">será </w:t>
      </w:r>
      <w:r w:rsidR="007668B5">
        <w:rPr>
          <w:rFonts w:ascii="Arial" w:hAnsi="Arial" w:cs="Arial"/>
          <w:sz w:val="24"/>
          <w:szCs w:val="24"/>
        </w:rPr>
        <w:t>util</w:t>
      </w:r>
      <w:r w:rsidRPr="00BD5511">
        <w:rPr>
          <w:rFonts w:ascii="Arial" w:hAnsi="Arial" w:cs="Arial"/>
          <w:sz w:val="24"/>
          <w:szCs w:val="24"/>
        </w:rPr>
        <w:t>izada pela</w:t>
      </w:r>
      <w:r w:rsidR="002C5BFA" w:rsidRPr="00BD5511">
        <w:rPr>
          <w:rFonts w:ascii="Arial" w:hAnsi="Arial" w:cs="Arial"/>
          <w:sz w:val="24"/>
          <w:szCs w:val="24"/>
        </w:rPr>
        <w:t xml:space="preserve"> equipe d</w:t>
      </w:r>
      <w:r w:rsidR="00202A27" w:rsidRPr="00BD5511">
        <w:rPr>
          <w:rFonts w:ascii="Arial" w:hAnsi="Arial" w:cs="Arial"/>
          <w:sz w:val="24"/>
          <w:szCs w:val="24"/>
        </w:rPr>
        <w:t>a Secretaria Especial de Comunicação</w:t>
      </w:r>
      <w:r w:rsidRPr="00BD5511">
        <w:rPr>
          <w:rFonts w:ascii="Arial" w:hAnsi="Arial" w:cs="Arial"/>
          <w:sz w:val="24"/>
          <w:szCs w:val="24"/>
        </w:rPr>
        <w:t xml:space="preserve"> para apurar a necessidade de solicitar, da </w:t>
      </w:r>
      <w:r w:rsidRPr="001016EF">
        <w:rPr>
          <w:rFonts w:ascii="Arial" w:hAnsi="Arial" w:cs="Arial"/>
          <w:b/>
          <w:sz w:val="24"/>
          <w:szCs w:val="24"/>
        </w:rPr>
        <w:t>CONTRATADA</w:t>
      </w:r>
      <w:r w:rsidRPr="00BD5511">
        <w:rPr>
          <w:rFonts w:ascii="Arial" w:hAnsi="Arial" w:cs="Arial"/>
          <w:sz w:val="24"/>
          <w:szCs w:val="24"/>
        </w:rPr>
        <w:t>, correções que visem a melhorar a qualidade dos serviços prestados</w:t>
      </w:r>
      <w:r w:rsidR="002C5BFA" w:rsidRPr="00BD5511">
        <w:rPr>
          <w:rFonts w:ascii="Arial" w:hAnsi="Arial" w:cs="Arial"/>
          <w:sz w:val="24"/>
          <w:szCs w:val="24"/>
        </w:rPr>
        <w:t>,</w:t>
      </w:r>
      <w:r w:rsidRPr="00BD5511">
        <w:rPr>
          <w:rFonts w:ascii="Arial" w:hAnsi="Arial" w:cs="Arial"/>
          <w:sz w:val="24"/>
          <w:szCs w:val="24"/>
        </w:rPr>
        <w:t xml:space="preserve"> </w:t>
      </w:r>
      <w:r w:rsidR="00B62F00" w:rsidRPr="00BD5511">
        <w:rPr>
          <w:rFonts w:ascii="Arial" w:hAnsi="Arial" w:cs="Arial"/>
          <w:sz w:val="24"/>
          <w:szCs w:val="24"/>
        </w:rPr>
        <w:t>decidir</w:t>
      </w:r>
      <w:r w:rsidRPr="00BD5511">
        <w:rPr>
          <w:rFonts w:ascii="Arial" w:hAnsi="Arial" w:cs="Arial"/>
          <w:sz w:val="24"/>
          <w:szCs w:val="24"/>
        </w:rPr>
        <w:t xml:space="preserve"> sobre futura</w:t>
      </w:r>
      <w:r w:rsidR="00B62F00" w:rsidRPr="00BD5511">
        <w:rPr>
          <w:rFonts w:ascii="Arial" w:hAnsi="Arial" w:cs="Arial"/>
          <w:sz w:val="24"/>
          <w:szCs w:val="24"/>
        </w:rPr>
        <w:t xml:space="preserve"> prorrogação de vigência ou rescisão contratual</w:t>
      </w:r>
      <w:r w:rsidR="00202A27" w:rsidRPr="00BD5511">
        <w:rPr>
          <w:rFonts w:ascii="Arial" w:hAnsi="Arial" w:cs="Arial"/>
          <w:sz w:val="24"/>
          <w:szCs w:val="24"/>
        </w:rPr>
        <w:t xml:space="preserve"> e</w:t>
      </w:r>
      <w:r w:rsidR="00B62F00" w:rsidRPr="00BD5511">
        <w:rPr>
          <w:rFonts w:ascii="Arial" w:hAnsi="Arial" w:cs="Arial"/>
          <w:sz w:val="24"/>
          <w:szCs w:val="24"/>
        </w:rPr>
        <w:t xml:space="preserve"> fornecer, quando solicitado pela </w:t>
      </w:r>
      <w:r w:rsidR="002C5BFA" w:rsidRPr="00BD5511">
        <w:rPr>
          <w:rFonts w:ascii="Arial" w:hAnsi="Arial" w:cs="Arial"/>
          <w:b/>
          <w:sz w:val="24"/>
          <w:szCs w:val="24"/>
        </w:rPr>
        <w:t>CONTRATADA</w:t>
      </w:r>
      <w:r w:rsidR="00B62F00" w:rsidRPr="00BD5511">
        <w:rPr>
          <w:rFonts w:ascii="Arial" w:hAnsi="Arial" w:cs="Arial"/>
          <w:sz w:val="24"/>
          <w:szCs w:val="24"/>
        </w:rPr>
        <w:t>, declarações sobre seu desempenho para servir de prova de capacitação técnica em licitações.</w:t>
      </w:r>
    </w:p>
    <w:p w14:paraId="7D34FF69" w14:textId="77777777" w:rsidR="00B62F00" w:rsidRPr="00BD5511" w:rsidRDefault="00B62F00" w:rsidP="00607B34">
      <w:pPr>
        <w:jc w:val="both"/>
        <w:rPr>
          <w:rFonts w:ascii="Arial" w:hAnsi="Arial" w:cs="Arial"/>
          <w:sz w:val="24"/>
          <w:szCs w:val="24"/>
        </w:rPr>
      </w:pPr>
      <w:r w:rsidRPr="00BD5511">
        <w:rPr>
          <w:rFonts w:ascii="Arial" w:hAnsi="Arial" w:cs="Arial"/>
          <w:b/>
          <w:sz w:val="24"/>
          <w:szCs w:val="24"/>
        </w:rPr>
        <w:t>5.12</w:t>
      </w:r>
      <w:r w:rsidRPr="00BD5511">
        <w:rPr>
          <w:rFonts w:ascii="Arial" w:hAnsi="Arial" w:cs="Arial"/>
          <w:sz w:val="24"/>
          <w:szCs w:val="24"/>
        </w:rPr>
        <w:t>. Cópia de instrumento de avaliação de desempenho</w:t>
      </w:r>
      <w:proofErr w:type="gramStart"/>
      <w:r w:rsidRPr="00BD5511">
        <w:rPr>
          <w:rFonts w:ascii="Arial" w:hAnsi="Arial" w:cs="Arial"/>
          <w:sz w:val="24"/>
          <w:szCs w:val="24"/>
        </w:rPr>
        <w:t xml:space="preserve">  </w:t>
      </w:r>
      <w:proofErr w:type="gramEnd"/>
      <w:r w:rsidRPr="00BD5511">
        <w:rPr>
          <w:rFonts w:ascii="Arial" w:hAnsi="Arial" w:cs="Arial"/>
          <w:sz w:val="24"/>
          <w:szCs w:val="24"/>
        </w:rPr>
        <w:t>será encaminhada aos Gestores deste contrato</w:t>
      </w:r>
      <w:r w:rsidR="002E52B7" w:rsidRPr="00BD5511">
        <w:rPr>
          <w:rFonts w:ascii="Arial" w:hAnsi="Arial" w:cs="Arial"/>
          <w:sz w:val="24"/>
          <w:szCs w:val="24"/>
        </w:rPr>
        <w:t xml:space="preserve"> e</w:t>
      </w:r>
      <w:r w:rsidRPr="00BD5511">
        <w:rPr>
          <w:rFonts w:ascii="Arial" w:hAnsi="Arial" w:cs="Arial"/>
          <w:sz w:val="24"/>
          <w:szCs w:val="24"/>
        </w:rPr>
        <w:t xml:space="preserve"> ficará à disposição de controle interno e externo.</w:t>
      </w:r>
    </w:p>
    <w:p w14:paraId="753766C3" w14:textId="77777777" w:rsidR="00F23A87" w:rsidRPr="00BD5511" w:rsidRDefault="00B62F00" w:rsidP="00642254">
      <w:pPr>
        <w:jc w:val="center"/>
        <w:rPr>
          <w:rFonts w:ascii="Arial" w:hAnsi="Arial" w:cs="Arial"/>
          <w:b/>
          <w:sz w:val="24"/>
          <w:szCs w:val="24"/>
          <w:u w:val="single"/>
        </w:rPr>
      </w:pPr>
      <w:r w:rsidRPr="00BD5511">
        <w:rPr>
          <w:rFonts w:ascii="Arial" w:hAnsi="Arial" w:cs="Arial"/>
          <w:b/>
          <w:sz w:val="24"/>
          <w:szCs w:val="24"/>
          <w:u w:val="single"/>
        </w:rPr>
        <w:t xml:space="preserve">CLÁUSULA SEXTA – OBRIGAÇÕES DA </w:t>
      </w:r>
      <w:r w:rsidR="002E52B7" w:rsidRPr="00BD5511">
        <w:rPr>
          <w:rFonts w:ascii="Arial" w:hAnsi="Arial" w:cs="Arial"/>
          <w:b/>
          <w:sz w:val="24"/>
          <w:szCs w:val="24"/>
          <w:u w:val="single"/>
        </w:rPr>
        <w:t>CONTRATANTE</w:t>
      </w:r>
    </w:p>
    <w:p w14:paraId="696E3E59" w14:textId="77777777" w:rsidR="00642254" w:rsidRPr="00BD5511" w:rsidRDefault="00B62F00" w:rsidP="00607B34">
      <w:pPr>
        <w:jc w:val="both"/>
        <w:rPr>
          <w:rFonts w:ascii="Arial" w:hAnsi="Arial" w:cs="Arial"/>
          <w:sz w:val="24"/>
          <w:szCs w:val="24"/>
        </w:rPr>
      </w:pPr>
      <w:r w:rsidRPr="00BD5511">
        <w:rPr>
          <w:rFonts w:ascii="Arial" w:hAnsi="Arial" w:cs="Arial"/>
          <w:b/>
          <w:sz w:val="24"/>
          <w:szCs w:val="24"/>
        </w:rPr>
        <w:t>6.1</w:t>
      </w:r>
      <w:r w:rsidRPr="00BD5511">
        <w:rPr>
          <w:rFonts w:ascii="Arial" w:hAnsi="Arial" w:cs="Arial"/>
          <w:sz w:val="24"/>
          <w:szCs w:val="24"/>
        </w:rPr>
        <w:t xml:space="preserve">. Constituem obrigações da </w:t>
      </w:r>
      <w:r w:rsidR="002E52B7" w:rsidRPr="00BD5511">
        <w:rPr>
          <w:rFonts w:ascii="Arial" w:hAnsi="Arial" w:cs="Arial"/>
          <w:b/>
          <w:sz w:val="24"/>
          <w:szCs w:val="24"/>
        </w:rPr>
        <w:t>CONTRATANTE</w:t>
      </w:r>
      <w:r w:rsidRPr="00BD5511">
        <w:rPr>
          <w:rFonts w:ascii="Arial" w:hAnsi="Arial" w:cs="Arial"/>
          <w:sz w:val="24"/>
          <w:szCs w:val="24"/>
        </w:rPr>
        <w:t>, além das demais previstas neste contrato ou dele decorrentes:</w:t>
      </w:r>
    </w:p>
    <w:p w14:paraId="455AD1BF" w14:textId="77777777" w:rsidR="00642254" w:rsidRPr="00BD5511" w:rsidRDefault="00B62F00" w:rsidP="00642254">
      <w:pPr>
        <w:ind w:firstLine="709"/>
        <w:jc w:val="both"/>
        <w:rPr>
          <w:rFonts w:ascii="Arial" w:hAnsi="Arial" w:cs="Arial"/>
          <w:sz w:val="24"/>
          <w:szCs w:val="24"/>
        </w:rPr>
      </w:pPr>
      <w:r w:rsidRPr="00BD5511">
        <w:rPr>
          <w:rFonts w:ascii="Arial" w:hAnsi="Arial" w:cs="Arial"/>
          <w:b/>
          <w:sz w:val="24"/>
          <w:szCs w:val="24"/>
        </w:rPr>
        <w:t>(i)</w:t>
      </w:r>
      <w:r w:rsidRPr="00BD5511">
        <w:rPr>
          <w:rFonts w:ascii="Arial" w:hAnsi="Arial" w:cs="Arial"/>
          <w:sz w:val="24"/>
          <w:szCs w:val="24"/>
        </w:rPr>
        <w:t xml:space="preserve"> cumprir todos os compromissos financeiros assumidos com a </w:t>
      </w:r>
      <w:r w:rsidRPr="00BD5511">
        <w:rPr>
          <w:rFonts w:ascii="Arial" w:hAnsi="Arial" w:cs="Arial"/>
          <w:b/>
          <w:sz w:val="24"/>
          <w:szCs w:val="24"/>
        </w:rPr>
        <w:t>CONTRATADA</w:t>
      </w:r>
      <w:r w:rsidRPr="00BD5511">
        <w:rPr>
          <w:rFonts w:ascii="Arial" w:hAnsi="Arial" w:cs="Arial"/>
          <w:sz w:val="24"/>
          <w:szCs w:val="24"/>
        </w:rPr>
        <w:t xml:space="preserve">; </w:t>
      </w:r>
    </w:p>
    <w:p w14:paraId="482D5810" w14:textId="77777777" w:rsidR="00642254" w:rsidRPr="00BD5511" w:rsidRDefault="00B62F00" w:rsidP="00642254">
      <w:pPr>
        <w:ind w:firstLine="709"/>
        <w:jc w:val="both"/>
        <w:rPr>
          <w:rFonts w:ascii="Arial" w:hAnsi="Arial" w:cs="Arial"/>
          <w:sz w:val="24"/>
          <w:szCs w:val="24"/>
        </w:rPr>
      </w:pPr>
      <w:r w:rsidRPr="00BD5511">
        <w:rPr>
          <w:rFonts w:ascii="Arial" w:hAnsi="Arial" w:cs="Arial"/>
          <w:b/>
          <w:sz w:val="24"/>
          <w:szCs w:val="24"/>
        </w:rPr>
        <w:t>(</w:t>
      </w:r>
      <w:proofErr w:type="spellStart"/>
      <w:r w:rsidRPr="00BD5511">
        <w:rPr>
          <w:rFonts w:ascii="Arial" w:hAnsi="Arial" w:cs="Arial"/>
          <w:b/>
          <w:sz w:val="24"/>
          <w:szCs w:val="24"/>
        </w:rPr>
        <w:t>ii</w:t>
      </w:r>
      <w:proofErr w:type="spellEnd"/>
      <w:r w:rsidRPr="00BD5511">
        <w:rPr>
          <w:rFonts w:ascii="Arial" w:hAnsi="Arial" w:cs="Arial"/>
          <w:b/>
          <w:sz w:val="24"/>
          <w:szCs w:val="24"/>
        </w:rPr>
        <w:t>)</w:t>
      </w:r>
      <w:r w:rsidRPr="00BD5511">
        <w:rPr>
          <w:rFonts w:ascii="Arial" w:hAnsi="Arial" w:cs="Arial"/>
          <w:sz w:val="24"/>
          <w:szCs w:val="24"/>
        </w:rPr>
        <w:t xml:space="preserve"> fornecer e colocar à disposição da </w:t>
      </w:r>
      <w:r w:rsidRPr="00BD5511">
        <w:rPr>
          <w:rFonts w:ascii="Arial" w:hAnsi="Arial" w:cs="Arial"/>
          <w:b/>
          <w:sz w:val="24"/>
          <w:szCs w:val="24"/>
        </w:rPr>
        <w:t>CONTRAT</w:t>
      </w:r>
      <w:r w:rsidR="002E52B7" w:rsidRPr="00BD5511">
        <w:rPr>
          <w:rFonts w:ascii="Arial" w:hAnsi="Arial" w:cs="Arial"/>
          <w:b/>
          <w:sz w:val="24"/>
          <w:szCs w:val="24"/>
        </w:rPr>
        <w:t>A</w:t>
      </w:r>
      <w:r w:rsidRPr="00BD5511">
        <w:rPr>
          <w:rFonts w:ascii="Arial" w:hAnsi="Arial" w:cs="Arial"/>
          <w:b/>
          <w:sz w:val="24"/>
          <w:szCs w:val="24"/>
        </w:rPr>
        <w:t>DA</w:t>
      </w:r>
      <w:r w:rsidRPr="00BD5511">
        <w:rPr>
          <w:rFonts w:ascii="Arial" w:hAnsi="Arial" w:cs="Arial"/>
          <w:sz w:val="24"/>
          <w:szCs w:val="24"/>
        </w:rPr>
        <w:t xml:space="preserve"> todos os elementos e informações que se fizerem necessários à execução dos serviços;</w:t>
      </w:r>
    </w:p>
    <w:p w14:paraId="0E984930" w14:textId="77777777" w:rsidR="00642254" w:rsidRPr="00BD5511" w:rsidRDefault="00B62F00" w:rsidP="00642254">
      <w:pPr>
        <w:ind w:firstLine="709"/>
        <w:jc w:val="both"/>
        <w:rPr>
          <w:rFonts w:ascii="Arial" w:hAnsi="Arial" w:cs="Arial"/>
          <w:sz w:val="24"/>
          <w:szCs w:val="24"/>
        </w:rPr>
      </w:pPr>
      <w:r w:rsidRPr="00BD5511">
        <w:rPr>
          <w:rFonts w:ascii="Arial" w:hAnsi="Arial" w:cs="Arial"/>
          <w:b/>
          <w:sz w:val="24"/>
          <w:szCs w:val="24"/>
        </w:rPr>
        <w:t>(</w:t>
      </w:r>
      <w:proofErr w:type="spellStart"/>
      <w:r w:rsidRPr="00BD5511">
        <w:rPr>
          <w:rFonts w:ascii="Arial" w:hAnsi="Arial" w:cs="Arial"/>
          <w:b/>
          <w:sz w:val="24"/>
          <w:szCs w:val="24"/>
        </w:rPr>
        <w:t>iii</w:t>
      </w:r>
      <w:proofErr w:type="spellEnd"/>
      <w:r w:rsidRPr="00BD5511">
        <w:rPr>
          <w:rFonts w:ascii="Arial" w:hAnsi="Arial" w:cs="Arial"/>
          <w:b/>
          <w:sz w:val="24"/>
          <w:szCs w:val="24"/>
        </w:rPr>
        <w:t>)</w:t>
      </w:r>
      <w:r w:rsidRPr="00BD5511">
        <w:rPr>
          <w:rFonts w:ascii="Arial" w:hAnsi="Arial" w:cs="Arial"/>
          <w:sz w:val="24"/>
          <w:szCs w:val="24"/>
        </w:rPr>
        <w:t xml:space="preserve"> proporcionar condições para a boa execução dos serviços;</w:t>
      </w:r>
    </w:p>
    <w:p w14:paraId="033C7515" w14:textId="77777777" w:rsidR="00642254" w:rsidRPr="00BD5511" w:rsidRDefault="00B62F00" w:rsidP="00642254">
      <w:pPr>
        <w:ind w:firstLine="709"/>
        <w:jc w:val="both"/>
        <w:rPr>
          <w:rFonts w:ascii="Arial" w:hAnsi="Arial" w:cs="Arial"/>
          <w:sz w:val="24"/>
          <w:szCs w:val="24"/>
        </w:rPr>
      </w:pPr>
      <w:r w:rsidRPr="00BD5511">
        <w:rPr>
          <w:rFonts w:ascii="Arial" w:hAnsi="Arial" w:cs="Arial"/>
          <w:b/>
          <w:sz w:val="24"/>
          <w:szCs w:val="24"/>
        </w:rPr>
        <w:lastRenderedPageBreak/>
        <w:t>(</w:t>
      </w:r>
      <w:proofErr w:type="spellStart"/>
      <w:r w:rsidRPr="00BD5511">
        <w:rPr>
          <w:rFonts w:ascii="Arial" w:hAnsi="Arial" w:cs="Arial"/>
          <w:b/>
          <w:sz w:val="24"/>
          <w:szCs w:val="24"/>
        </w:rPr>
        <w:t>iv</w:t>
      </w:r>
      <w:proofErr w:type="spellEnd"/>
      <w:r w:rsidRPr="00BD5511">
        <w:rPr>
          <w:rFonts w:ascii="Arial" w:hAnsi="Arial" w:cs="Arial"/>
          <w:b/>
          <w:sz w:val="24"/>
          <w:szCs w:val="24"/>
        </w:rPr>
        <w:t>)</w:t>
      </w:r>
      <w:r w:rsidRPr="00BD5511">
        <w:rPr>
          <w:rFonts w:ascii="Arial" w:hAnsi="Arial" w:cs="Arial"/>
          <w:sz w:val="24"/>
          <w:szCs w:val="24"/>
        </w:rPr>
        <w:t xml:space="preserve"> verificar o cumprimento das cláusulas contratuais relativas aos honorários devidos à </w:t>
      </w:r>
      <w:r w:rsidRPr="00BD5511">
        <w:rPr>
          <w:rFonts w:ascii="Arial" w:hAnsi="Arial" w:cs="Arial"/>
          <w:b/>
          <w:sz w:val="24"/>
          <w:szCs w:val="24"/>
        </w:rPr>
        <w:t>CONTRATADA</w:t>
      </w:r>
      <w:r w:rsidR="00546F76" w:rsidRPr="00BD5511">
        <w:rPr>
          <w:rFonts w:ascii="Arial" w:hAnsi="Arial" w:cs="Arial"/>
          <w:sz w:val="24"/>
          <w:szCs w:val="24"/>
        </w:rPr>
        <w:t xml:space="preserve"> e às condições de contratação de forne</w:t>
      </w:r>
      <w:r w:rsidR="00BF206E" w:rsidRPr="00BD5511">
        <w:rPr>
          <w:rFonts w:ascii="Arial" w:hAnsi="Arial" w:cs="Arial"/>
          <w:sz w:val="24"/>
          <w:szCs w:val="24"/>
        </w:rPr>
        <w:t>ce</w:t>
      </w:r>
      <w:r w:rsidR="00546F76" w:rsidRPr="00BD5511">
        <w:rPr>
          <w:rFonts w:ascii="Arial" w:hAnsi="Arial" w:cs="Arial"/>
          <w:sz w:val="24"/>
          <w:szCs w:val="24"/>
        </w:rPr>
        <w:t>dores de bens e serviços es</w:t>
      </w:r>
      <w:r w:rsidR="00B512B0" w:rsidRPr="00BD5511">
        <w:rPr>
          <w:rFonts w:ascii="Arial" w:hAnsi="Arial" w:cs="Arial"/>
          <w:sz w:val="24"/>
          <w:szCs w:val="24"/>
        </w:rPr>
        <w:t xml:space="preserve">pecializados pela </w:t>
      </w:r>
      <w:r w:rsidR="00B512B0" w:rsidRPr="00BD5511">
        <w:rPr>
          <w:rFonts w:ascii="Arial" w:hAnsi="Arial" w:cs="Arial"/>
          <w:b/>
          <w:sz w:val="24"/>
          <w:szCs w:val="24"/>
        </w:rPr>
        <w:t>CONTRATADA</w:t>
      </w:r>
      <w:r w:rsidR="00B512B0" w:rsidRPr="00BD5511">
        <w:rPr>
          <w:rFonts w:ascii="Arial" w:hAnsi="Arial" w:cs="Arial"/>
          <w:sz w:val="24"/>
          <w:szCs w:val="24"/>
        </w:rPr>
        <w:t>;</w:t>
      </w:r>
    </w:p>
    <w:p w14:paraId="41645469" w14:textId="77777777" w:rsidR="00642254" w:rsidRPr="00BD5511" w:rsidRDefault="00B512B0" w:rsidP="00642254">
      <w:pPr>
        <w:ind w:firstLine="709"/>
        <w:jc w:val="both"/>
        <w:rPr>
          <w:rFonts w:ascii="Arial" w:hAnsi="Arial" w:cs="Arial"/>
          <w:sz w:val="24"/>
          <w:szCs w:val="24"/>
        </w:rPr>
      </w:pPr>
      <w:r w:rsidRPr="00BD5511">
        <w:rPr>
          <w:rFonts w:ascii="Arial" w:hAnsi="Arial" w:cs="Arial"/>
          <w:b/>
          <w:sz w:val="24"/>
          <w:szCs w:val="24"/>
        </w:rPr>
        <w:t>(</w:t>
      </w:r>
      <w:r w:rsidR="00546F76" w:rsidRPr="00BD5511">
        <w:rPr>
          <w:rFonts w:ascii="Arial" w:hAnsi="Arial" w:cs="Arial"/>
          <w:b/>
          <w:sz w:val="24"/>
          <w:szCs w:val="24"/>
        </w:rPr>
        <w:t>v)</w:t>
      </w:r>
      <w:r w:rsidRPr="00BD5511">
        <w:rPr>
          <w:rFonts w:ascii="Arial" w:hAnsi="Arial" w:cs="Arial"/>
          <w:b/>
          <w:sz w:val="24"/>
          <w:szCs w:val="24"/>
        </w:rPr>
        <w:t xml:space="preserve"> </w:t>
      </w:r>
      <w:r w:rsidRPr="00BD5511">
        <w:rPr>
          <w:rFonts w:ascii="Arial" w:hAnsi="Arial" w:cs="Arial"/>
          <w:sz w:val="24"/>
          <w:szCs w:val="24"/>
        </w:rPr>
        <w:t xml:space="preserve">notificar formal e tempestivamente a </w:t>
      </w:r>
      <w:r w:rsidRPr="00BD5511">
        <w:rPr>
          <w:rFonts w:ascii="Arial" w:hAnsi="Arial" w:cs="Arial"/>
          <w:b/>
          <w:sz w:val="24"/>
          <w:szCs w:val="24"/>
        </w:rPr>
        <w:t xml:space="preserve">CONTRATADA </w:t>
      </w:r>
      <w:r w:rsidRPr="00BD5511">
        <w:rPr>
          <w:rFonts w:ascii="Arial" w:hAnsi="Arial" w:cs="Arial"/>
          <w:sz w:val="24"/>
          <w:szCs w:val="24"/>
        </w:rPr>
        <w:t>sobre as irregularidades observadas no cumprimento deste contrato;</w:t>
      </w:r>
    </w:p>
    <w:p w14:paraId="41071950" w14:textId="77777777" w:rsidR="00B512B0" w:rsidRPr="00BD5511" w:rsidRDefault="00B512B0" w:rsidP="00642254">
      <w:pPr>
        <w:ind w:firstLine="709"/>
        <w:jc w:val="both"/>
        <w:rPr>
          <w:rFonts w:ascii="Arial" w:hAnsi="Arial" w:cs="Arial"/>
          <w:sz w:val="24"/>
          <w:szCs w:val="24"/>
        </w:rPr>
      </w:pPr>
      <w:r w:rsidRPr="00BD5511">
        <w:rPr>
          <w:rFonts w:ascii="Arial" w:hAnsi="Arial" w:cs="Arial"/>
          <w:b/>
          <w:sz w:val="24"/>
          <w:szCs w:val="24"/>
        </w:rPr>
        <w:t>(vi)</w:t>
      </w:r>
      <w:r w:rsidRPr="00BD5511">
        <w:rPr>
          <w:rFonts w:ascii="Arial" w:hAnsi="Arial" w:cs="Arial"/>
          <w:sz w:val="24"/>
          <w:szCs w:val="24"/>
        </w:rPr>
        <w:t xml:space="preserve"> notificar a </w:t>
      </w:r>
      <w:r w:rsidRPr="00BD5511">
        <w:rPr>
          <w:rFonts w:ascii="Arial" w:hAnsi="Arial" w:cs="Arial"/>
          <w:b/>
          <w:sz w:val="24"/>
          <w:szCs w:val="24"/>
        </w:rPr>
        <w:t>CONTRATADA</w:t>
      </w:r>
      <w:r w:rsidRPr="00BD5511">
        <w:rPr>
          <w:rFonts w:ascii="Arial" w:hAnsi="Arial" w:cs="Arial"/>
          <w:sz w:val="24"/>
          <w:szCs w:val="24"/>
        </w:rPr>
        <w:t>, por escrito e com antecedência, sobre multas, penalidades e quaisquer débitos de sua responsabilidade.</w:t>
      </w:r>
    </w:p>
    <w:p w14:paraId="1493BF04" w14:textId="19851970" w:rsidR="001E0854" w:rsidRPr="00BD5511" w:rsidRDefault="00B512B0" w:rsidP="00607B34">
      <w:pPr>
        <w:jc w:val="both"/>
        <w:rPr>
          <w:rFonts w:ascii="Arial" w:hAnsi="Arial" w:cs="Arial"/>
          <w:sz w:val="24"/>
          <w:szCs w:val="24"/>
        </w:rPr>
      </w:pPr>
      <w:r w:rsidRPr="00BD5511">
        <w:rPr>
          <w:rFonts w:ascii="Arial" w:hAnsi="Arial" w:cs="Arial"/>
          <w:b/>
          <w:sz w:val="24"/>
          <w:szCs w:val="24"/>
        </w:rPr>
        <w:t xml:space="preserve">6.2. </w:t>
      </w:r>
      <w:proofErr w:type="gramStart"/>
      <w:r w:rsidRPr="00BD5511">
        <w:rPr>
          <w:rFonts w:ascii="Arial" w:hAnsi="Arial" w:cs="Arial"/>
          <w:sz w:val="24"/>
          <w:szCs w:val="24"/>
        </w:rPr>
        <w:t>A juízo</w:t>
      </w:r>
      <w:proofErr w:type="gramEnd"/>
      <w:r w:rsidRPr="00BD5511">
        <w:rPr>
          <w:rFonts w:ascii="Arial" w:hAnsi="Arial" w:cs="Arial"/>
          <w:sz w:val="24"/>
          <w:szCs w:val="24"/>
        </w:rPr>
        <w:t xml:space="preserve"> da </w:t>
      </w:r>
      <w:r w:rsidR="002E52B7" w:rsidRPr="00BD5511">
        <w:rPr>
          <w:rFonts w:ascii="Arial" w:hAnsi="Arial" w:cs="Arial"/>
          <w:b/>
          <w:sz w:val="24"/>
          <w:szCs w:val="24"/>
        </w:rPr>
        <w:t>CONTRATANTE</w:t>
      </w:r>
      <w:r w:rsidRPr="00BD5511">
        <w:rPr>
          <w:rFonts w:ascii="Arial" w:hAnsi="Arial" w:cs="Arial"/>
          <w:sz w:val="24"/>
          <w:szCs w:val="24"/>
        </w:rPr>
        <w:t xml:space="preserve"> a campanha publicitária integrante da </w:t>
      </w:r>
      <w:r w:rsidRPr="00BD5511">
        <w:rPr>
          <w:rFonts w:ascii="Arial" w:hAnsi="Arial" w:cs="Arial"/>
          <w:b/>
          <w:bCs/>
          <w:sz w:val="24"/>
          <w:szCs w:val="24"/>
        </w:rPr>
        <w:t>Proposta Técnica</w:t>
      </w:r>
      <w:r w:rsidRPr="00BD5511">
        <w:rPr>
          <w:rFonts w:ascii="Arial" w:hAnsi="Arial" w:cs="Arial"/>
          <w:sz w:val="24"/>
          <w:szCs w:val="24"/>
        </w:rPr>
        <w:t xml:space="preserve"> que a </w:t>
      </w:r>
      <w:r w:rsidRPr="00BD5511">
        <w:rPr>
          <w:rFonts w:ascii="Arial" w:hAnsi="Arial" w:cs="Arial"/>
          <w:b/>
          <w:sz w:val="24"/>
          <w:szCs w:val="24"/>
        </w:rPr>
        <w:t>CONTRATADA</w:t>
      </w:r>
      <w:r w:rsidRPr="00BD5511">
        <w:rPr>
          <w:rFonts w:ascii="Arial" w:hAnsi="Arial" w:cs="Arial"/>
          <w:sz w:val="24"/>
          <w:szCs w:val="24"/>
        </w:rPr>
        <w:t xml:space="preserve"> apresentou na concorrência que deu origem a este contrato poderá ou não vir a ser produzida e distribuída durante sua vigência, com ou sem modificações.</w:t>
      </w:r>
    </w:p>
    <w:p w14:paraId="0313C822" w14:textId="77777777" w:rsidR="001E0854" w:rsidRPr="00BD5511" w:rsidRDefault="001E0854" w:rsidP="001E0854">
      <w:pPr>
        <w:jc w:val="center"/>
        <w:rPr>
          <w:rFonts w:ascii="Arial" w:hAnsi="Arial" w:cs="Arial"/>
          <w:b/>
          <w:sz w:val="24"/>
          <w:szCs w:val="24"/>
          <w:u w:val="single"/>
        </w:rPr>
      </w:pPr>
      <w:r w:rsidRPr="00BD5511">
        <w:rPr>
          <w:rFonts w:ascii="Arial" w:hAnsi="Arial" w:cs="Arial"/>
          <w:b/>
          <w:sz w:val="24"/>
          <w:szCs w:val="24"/>
          <w:u w:val="single"/>
        </w:rPr>
        <w:t>CLÁUSULA SÉTIMA – VALOR E REMUNERAÇÃO</w:t>
      </w:r>
    </w:p>
    <w:p w14:paraId="28F1855D" w14:textId="76D28E9B" w:rsidR="001333C4" w:rsidRPr="00BD5511" w:rsidRDefault="001333C4" w:rsidP="001333C4">
      <w:pPr>
        <w:jc w:val="both"/>
        <w:rPr>
          <w:rFonts w:ascii="Arial" w:hAnsi="Arial" w:cs="Arial"/>
          <w:sz w:val="24"/>
          <w:szCs w:val="24"/>
        </w:rPr>
      </w:pPr>
      <w:r w:rsidRPr="00BD5511">
        <w:rPr>
          <w:rFonts w:ascii="Arial" w:hAnsi="Arial" w:cs="Arial"/>
          <w:b/>
          <w:sz w:val="24"/>
          <w:szCs w:val="24"/>
        </w:rPr>
        <w:t xml:space="preserve">7.1. </w:t>
      </w:r>
      <w:r w:rsidRPr="00BD5511">
        <w:rPr>
          <w:rFonts w:ascii="Arial" w:hAnsi="Arial" w:cs="Arial"/>
          <w:sz w:val="24"/>
          <w:szCs w:val="24"/>
        </w:rPr>
        <w:t xml:space="preserve">Pela perfeita execução do objeto deste contrato e obedecidas as demais condições estipuladas neste instrumento, a </w:t>
      </w:r>
      <w:r w:rsidRPr="00BD5511">
        <w:rPr>
          <w:rFonts w:ascii="Arial" w:hAnsi="Arial" w:cs="Arial"/>
          <w:b/>
          <w:sz w:val="24"/>
          <w:szCs w:val="24"/>
        </w:rPr>
        <w:t>CONTRATANTE</w:t>
      </w:r>
      <w:r w:rsidRPr="00BD5511">
        <w:rPr>
          <w:rFonts w:ascii="Arial" w:hAnsi="Arial" w:cs="Arial"/>
          <w:sz w:val="24"/>
          <w:szCs w:val="24"/>
        </w:rPr>
        <w:t xml:space="preserve"> pagará à </w:t>
      </w:r>
      <w:r w:rsidRPr="00BD5511">
        <w:rPr>
          <w:rFonts w:ascii="Arial" w:hAnsi="Arial" w:cs="Arial"/>
          <w:b/>
          <w:sz w:val="24"/>
          <w:szCs w:val="24"/>
        </w:rPr>
        <w:t xml:space="preserve">CONTRATADA </w:t>
      </w:r>
      <w:r w:rsidRPr="00BD5511">
        <w:rPr>
          <w:rFonts w:ascii="Arial" w:hAnsi="Arial" w:cs="Arial"/>
          <w:sz w:val="24"/>
          <w:szCs w:val="24"/>
        </w:rPr>
        <w:t>os preços estipulados em bases percentuais a</w:t>
      </w:r>
      <w:r w:rsidR="001016EF">
        <w:rPr>
          <w:rFonts w:ascii="Arial" w:hAnsi="Arial" w:cs="Arial"/>
          <w:sz w:val="24"/>
          <w:szCs w:val="24"/>
        </w:rPr>
        <w:t>baixo indicados, sendo estimada</w:t>
      </w:r>
      <w:proofErr w:type="gramStart"/>
      <w:r w:rsidR="001016EF">
        <w:rPr>
          <w:rFonts w:ascii="Arial" w:hAnsi="Arial" w:cs="Arial"/>
          <w:sz w:val="24"/>
          <w:szCs w:val="24"/>
        </w:rPr>
        <w:t xml:space="preserve"> </w:t>
      </w:r>
      <w:r w:rsidRPr="00BD5511">
        <w:rPr>
          <w:rFonts w:ascii="Arial" w:hAnsi="Arial" w:cs="Arial"/>
          <w:sz w:val="24"/>
          <w:szCs w:val="24"/>
        </w:rPr>
        <w:t xml:space="preserve"> </w:t>
      </w:r>
      <w:proofErr w:type="gramEnd"/>
      <w:r w:rsidRPr="00BD5511">
        <w:rPr>
          <w:rFonts w:ascii="Arial" w:hAnsi="Arial" w:cs="Arial"/>
          <w:sz w:val="24"/>
          <w:szCs w:val="24"/>
        </w:rPr>
        <w:t xml:space="preserve">a importância de </w:t>
      </w:r>
      <w:r w:rsidRPr="00BD5511">
        <w:rPr>
          <w:rFonts w:ascii="Arial" w:hAnsi="Arial" w:cs="Arial"/>
          <w:b/>
          <w:sz w:val="24"/>
          <w:szCs w:val="24"/>
        </w:rPr>
        <w:t xml:space="preserve">R$ </w:t>
      </w:r>
      <w:r w:rsidR="00CB67B4" w:rsidRPr="00BD5511">
        <w:rPr>
          <w:rFonts w:ascii="Arial" w:hAnsi="Arial" w:cs="Arial"/>
          <w:b/>
          <w:sz w:val="24"/>
          <w:szCs w:val="24"/>
        </w:rPr>
        <w:t>8</w:t>
      </w:r>
      <w:r w:rsidR="00355632" w:rsidRPr="00BD5511">
        <w:rPr>
          <w:rFonts w:ascii="Arial" w:hAnsi="Arial" w:cs="Arial"/>
          <w:b/>
          <w:sz w:val="24"/>
          <w:szCs w:val="24"/>
        </w:rPr>
        <w:t>0</w:t>
      </w:r>
      <w:r w:rsidRPr="00BD5511">
        <w:rPr>
          <w:rFonts w:ascii="Arial" w:hAnsi="Arial" w:cs="Arial"/>
          <w:b/>
          <w:sz w:val="24"/>
          <w:szCs w:val="24"/>
        </w:rPr>
        <w:t>.000.000,00</w:t>
      </w:r>
      <w:r w:rsidRPr="00BD5511">
        <w:rPr>
          <w:rFonts w:ascii="Arial" w:hAnsi="Arial" w:cs="Arial"/>
          <w:sz w:val="24"/>
          <w:szCs w:val="24"/>
        </w:rPr>
        <w:t xml:space="preserve"> (</w:t>
      </w:r>
      <w:r w:rsidR="00CB67B4" w:rsidRPr="00BD5511">
        <w:rPr>
          <w:rFonts w:ascii="Arial" w:hAnsi="Arial" w:cs="Arial"/>
          <w:sz w:val="24"/>
          <w:szCs w:val="24"/>
        </w:rPr>
        <w:t>oite</w:t>
      </w:r>
      <w:r w:rsidR="00355632" w:rsidRPr="00BD5511">
        <w:rPr>
          <w:rFonts w:ascii="Arial" w:hAnsi="Arial" w:cs="Arial"/>
          <w:sz w:val="24"/>
          <w:szCs w:val="24"/>
        </w:rPr>
        <w:t>nta</w:t>
      </w:r>
      <w:r w:rsidRPr="00BD5511">
        <w:rPr>
          <w:rFonts w:ascii="Arial" w:hAnsi="Arial" w:cs="Arial"/>
          <w:sz w:val="24"/>
          <w:szCs w:val="24"/>
        </w:rPr>
        <w:t xml:space="preserve"> milhões de reais) com dispêndio com os serviços de publicidade pelo período de 12 (doze) meses.</w:t>
      </w:r>
    </w:p>
    <w:p w14:paraId="5495FF6D" w14:textId="77777777" w:rsidR="0006730E" w:rsidRPr="00BD5511" w:rsidRDefault="0006730E" w:rsidP="001333C4">
      <w:pPr>
        <w:jc w:val="both"/>
        <w:rPr>
          <w:rFonts w:ascii="Arial" w:hAnsi="Arial" w:cs="Arial"/>
          <w:sz w:val="24"/>
          <w:szCs w:val="24"/>
        </w:rPr>
      </w:pPr>
      <w:r w:rsidRPr="00BD5511">
        <w:rPr>
          <w:rFonts w:ascii="Arial" w:hAnsi="Arial" w:cs="Arial"/>
          <w:b/>
          <w:sz w:val="24"/>
          <w:szCs w:val="24"/>
        </w:rPr>
        <w:tab/>
        <w:t xml:space="preserve">7.1.1. </w:t>
      </w:r>
      <w:r w:rsidRPr="00BD5511">
        <w:rPr>
          <w:rFonts w:ascii="Arial" w:hAnsi="Arial" w:cs="Arial"/>
          <w:sz w:val="24"/>
          <w:szCs w:val="24"/>
        </w:rPr>
        <w:t xml:space="preserve">Honorários de ___% (_______ por cento) incidentes sobre os custos comprovados, realizados com a efetiva intermediação da </w:t>
      </w:r>
      <w:r w:rsidRPr="00BD5511">
        <w:rPr>
          <w:rFonts w:ascii="Arial" w:hAnsi="Arial" w:cs="Arial"/>
          <w:b/>
          <w:sz w:val="24"/>
          <w:szCs w:val="24"/>
        </w:rPr>
        <w:t xml:space="preserve">CONTRATADA, </w:t>
      </w:r>
      <w:r w:rsidRPr="00BD5511">
        <w:rPr>
          <w:rFonts w:ascii="Arial" w:hAnsi="Arial" w:cs="Arial"/>
          <w:sz w:val="24"/>
          <w:szCs w:val="24"/>
        </w:rPr>
        <w:t xml:space="preserve">referentes à elaboração de peças e materiais cuja distribuição </w:t>
      </w:r>
      <w:r w:rsidRPr="00BD5511">
        <w:rPr>
          <w:rFonts w:ascii="Arial" w:hAnsi="Arial" w:cs="Arial"/>
          <w:b/>
          <w:sz w:val="24"/>
          <w:szCs w:val="24"/>
          <w:u w:val="single"/>
        </w:rPr>
        <w:t>lhe</w:t>
      </w:r>
      <w:r w:rsidRPr="00BD5511">
        <w:rPr>
          <w:rFonts w:ascii="Arial" w:hAnsi="Arial" w:cs="Arial"/>
          <w:sz w:val="24"/>
          <w:szCs w:val="24"/>
        </w:rPr>
        <w:t xml:space="preserve"> proporcione o desconto de agência a ser concedido pelos veículos de divulgação;</w:t>
      </w:r>
    </w:p>
    <w:p w14:paraId="1974E3BF" w14:textId="77777777" w:rsidR="00B62F00" w:rsidRPr="00BD5511" w:rsidRDefault="00DA3956" w:rsidP="001333C4">
      <w:pPr>
        <w:jc w:val="both"/>
        <w:rPr>
          <w:rFonts w:ascii="Arial" w:hAnsi="Arial" w:cs="Arial"/>
          <w:sz w:val="24"/>
          <w:szCs w:val="24"/>
        </w:rPr>
      </w:pPr>
      <w:r w:rsidRPr="00BD5511">
        <w:rPr>
          <w:rFonts w:ascii="Arial" w:hAnsi="Arial" w:cs="Arial"/>
          <w:sz w:val="24"/>
          <w:szCs w:val="24"/>
        </w:rPr>
        <w:tab/>
      </w:r>
      <w:r w:rsidRPr="00BD5511">
        <w:rPr>
          <w:rFonts w:ascii="Arial" w:hAnsi="Arial" w:cs="Arial"/>
          <w:b/>
          <w:sz w:val="24"/>
          <w:szCs w:val="24"/>
        </w:rPr>
        <w:t>7.1.2</w:t>
      </w:r>
      <w:r w:rsidRPr="00BD5511">
        <w:rPr>
          <w:rFonts w:ascii="Arial" w:hAnsi="Arial" w:cs="Arial"/>
          <w:sz w:val="24"/>
          <w:szCs w:val="24"/>
        </w:rPr>
        <w:t xml:space="preserve">. </w:t>
      </w:r>
      <w:r w:rsidR="00B512B0" w:rsidRPr="00BD5511">
        <w:rPr>
          <w:rFonts w:ascii="Arial" w:hAnsi="Arial" w:cs="Arial"/>
          <w:sz w:val="24"/>
          <w:szCs w:val="24"/>
        </w:rPr>
        <w:t xml:space="preserve"> </w:t>
      </w:r>
      <w:r w:rsidRPr="00BD5511">
        <w:rPr>
          <w:rFonts w:ascii="Arial" w:hAnsi="Arial" w:cs="Arial"/>
          <w:sz w:val="24"/>
          <w:szCs w:val="24"/>
        </w:rPr>
        <w:t xml:space="preserve">Honorários de ___% (_______ por cento) incidentes sobre os custos comprovados, realizados com a efetiva intermediação da CONTRATADA, referentes à elaboração de peças e materiais cuja distribuição </w:t>
      </w:r>
      <w:r w:rsidRPr="00BD5511">
        <w:rPr>
          <w:rFonts w:ascii="Arial" w:hAnsi="Arial" w:cs="Arial"/>
          <w:b/>
          <w:sz w:val="24"/>
          <w:szCs w:val="24"/>
          <w:u w:val="single"/>
        </w:rPr>
        <w:t xml:space="preserve">NÃO </w:t>
      </w:r>
      <w:r w:rsidRPr="00BD5511">
        <w:rPr>
          <w:rFonts w:ascii="Arial" w:hAnsi="Arial" w:cs="Arial"/>
          <w:sz w:val="24"/>
          <w:szCs w:val="24"/>
        </w:rPr>
        <w:t>lhe proporcione o desconto de agência a ser concedido pelos veículos de divulgação.</w:t>
      </w:r>
    </w:p>
    <w:p w14:paraId="3451E67C" w14:textId="77777777" w:rsidR="00480032" w:rsidRPr="00BD5511" w:rsidRDefault="009B2E46" w:rsidP="00480032">
      <w:pPr>
        <w:jc w:val="both"/>
        <w:rPr>
          <w:rFonts w:ascii="Arial" w:hAnsi="Arial" w:cs="Arial"/>
          <w:sz w:val="24"/>
          <w:szCs w:val="24"/>
        </w:rPr>
      </w:pPr>
      <w:r w:rsidRPr="00BD5511">
        <w:rPr>
          <w:rFonts w:ascii="Arial" w:hAnsi="Arial" w:cs="Arial"/>
          <w:sz w:val="24"/>
          <w:szCs w:val="24"/>
        </w:rPr>
        <w:tab/>
      </w:r>
      <w:r w:rsidRPr="00BD5511">
        <w:rPr>
          <w:rFonts w:ascii="Arial" w:hAnsi="Arial" w:cs="Arial"/>
          <w:b/>
          <w:sz w:val="24"/>
          <w:szCs w:val="24"/>
        </w:rPr>
        <w:t xml:space="preserve">7.1.3. </w:t>
      </w:r>
      <w:r w:rsidRPr="00BD5511">
        <w:rPr>
          <w:rFonts w:ascii="Arial" w:hAnsi="Arial" w:cs="Arial"/>
          <w:sz w:val="24"/>
          <w:szCs w:val="24"/>
        </w:rPr>
        <w:t>Honorários de ___% (_______ por cento), a serem cobrados da PMSP, incidentes sobre os custos comprovados e previamente autorizados de outros serviços incumbidos a terceiros, sob a Supervisão da Agência.</w:t>
      </w:r>
    </w:p>
    <w:p w14:paraId="4504038E" w14:textId="77777777" w:rsidR="009B2E46" w:rsidRPr="00BD5511" w:rsidRDefault="009B2E46" w:rsidP="00480032">
      <w:pPr>
        <w:jc w:val="both"/>
        <w:rPr>
          <w:rFonts w:ascii="Arial" w:hAnsi="Arial" w:cs="Arial"/>
          <w:sz w:val="24"/>
          <w:szCs w:val="24"/>
        </w:rPr>
      </w:pPr>
      <w:r w:rsidRPr="00BD5511">
        <w:rPr>
          <w:rFonts w:ascii="Arial" w:hAnsi="Arial" w:cs="Arial"/>
          <w:sz w:val="24"/>
          <w:szCs w:val="24"/>
        </w:rPr>
        <w:tab/>
      </w:r>
      <w:r w:rsidRPr="00BD5511">
        <w:rPr>
          <w:rFonts w:ascii="Arial" w:hAnsi="Arial" w:cs="Arial"/>
          <w:b/>
          <w:sz w:val="24"/>
          <w:szCs w:val="24"/>
        </w:rPr>
        <w:t xml:space="preserve">7.1.4. </w:t>
      </w:r>
      <w:r w:rsidRPr="00BD5511">
        <w:rPr>
          <w:rFonts w:ascii="Arial" w:hAnsi="Arial" w:cs="Arial"/>
          <w:sz w:val="24"/>
          <w:szCs w:val="24"/>
        </w:rPr>
        <w:t xml:space="preserve">Dos valores constantes na Tabela de Custos Internos do Sindicato das Agências de Propaganda do Estado de São Paulo nos trabalhos desenvolvidos internamente </w:t>
      </w:r>
      <w:proofErr w:type="gramStart"/>
      <w:r w:rsidRPr="00BD5511">
        <w:rPr>
          <w:rFonts w:ascii="Arial" w:hAnsi="Arial" w:cs="Arial"/>
          <w:sz w:val="24"/>
          <w:szCs w:val="24"/>
        </w:rPr>
        <w:t>pela(</w:t>
      </w:r>
      <w:proofErr w:type="gramEnd"/>
      <w:r w:rsidRPr="00BD5511">
        <w:rPr>
          <w:rFonts w:ascii="Arial" w:hAnsi="Arial" w:cs="Arial"/>
          <w:sz w:val="24"/>
          <w:szCs w:val="24"/>
        </w:rPr>
        <w:t xml:space="preserve">o) Agência, subtraído o desconto de ___% (_______ por cento) aceito pela </w:t>
      </w:r>
      <w:r w:rsidRPr="00BD5511">
        <w:rPr>
          <w:rFonts w:ascii="Arial" w:hAnsi="Arial" w:cs="Arial"/>
          <w:b/>
          <w:sz w:val="24"/>
          <w:szCs w:val="24"/>
        </w:rPr>
        <w:t xml:space="preserve">CONTRATADA, </w:t>
      </w:r>
      <w:r w:rsidRPr="00BD5511">
        <w:rPr>
          <w:rFonts w:ascii="Arial" w:hAnsi="Arial" w:cs="Arial"/>
          <w:sz w:val="24"/>
          <w:szCs w:val="24"/>
        </w:rPr>
        <w:t xml:space="preserve">estes </w:t>
      </w:r>
      <w:r w:rsidRPr="00BD5511">
        <w:rPr>
          <w:rFonts w:ascii="Arial" w:hAnsi="Arial" w:cs="Arial"/>
          <w:sz w:val="24"/>
          <w:szCs w:val="24"/>
          <w:u w:val="single"/>
        </w:rPr>
        <w:t>Custos Internos</w:t>
      </w:r>
      <w:r w:rsidRPr="00BD5511">
        <w:rPr>
          <w:rFonts w:ascii="Arial" w:hAnsi="Arial" w:cs="Arial"/>
          <w:sz w:val="24"/>
          <w:szCs w:val="24"/>
        </w:rPr>
        <w:t xml:space="preserve"> passam a ser, na execução do contrato, a ___% (_______ por cento) da Tabela.</w:t>
      </w:r>
    </w:p>
    <w:p w14:paraId="460936A0" w14:textId="77777777" w:rsidR="00480032" w:rsidRPr="00BD5511" w:rsidRDefault="00E1279F" w:rsidP="00480032">
      <w:pPr>
        <w:jc w:val="both"/>
        <w:rPr>
          <w:rFonts w:ascii="Arial" w:hAnsi="Arial" w:cs="Arial"/>
          <w:sz w:val="24"/>
          <w:szCs w:val="24"/>
        </w:rPr>
      </w:pPr>
      <w:r w:rsidRPr="00BD5511">
        <w:rPr>
          <w:rFonts w:ascii="Arial" w:hAnsi="Arial" w:cs="Arial"/>
          <w:b/>
          <w:sz w:val="24"/>
          <w:szCs w:val="24"/>
        </w:rPr>
        <w:lastRenderedPageBreak/>
        <w:t xml:space="preserve">7.2. </w:t>
      </w:r>
      <w:r w:rsidRPr="00BD5511">
        <w:rPr>
          <w:rFonts w:ascii="Arial" w:hAnsi="Arial" w:cs="Arial"/>
          <w:sz w:val="24"/>
          <w:szCs w:val="24"/>
        </w:rPr>
        <w:t xml:space="preserve">A </w:t>
      </w:r>
      <w:r w:rsidRPr="00BD5511">
        <w:rPr>
          <w:rFonts w:ascii="Arial" w:hAnsi="Arial" w:cs="Arial"/>
          <w:b/>
          <w:sz w:val="24"/>
          <w:szCs w:val="24"/>
        </w:rPr>
        <w:t xml:space="preserve">CONTRATADA </w:t>
      </w:r>
      <w:r w:rsidRPr="00BD5511">
        <w:rPr>
          <w:rFonts w:ascii="Arial" w:hAnsi="Arial" w:cs="Arial"/>
          <w:sz w:val="24"/>
          <w:szCs w:val="24"/>
        </w:rPr>
        <w:t xml:space="preserve">não poderá cobrar sobre os </w:t>
      </w:r>
      <w:proofErr w:type="spellStart"/>
      <w:r w:rsidRPr="00BD5511">
        <w:rPr>
          <w:rFonts w:ascii="Arial" w:hAnsi="Arial" w:cs="Arial"/>
          <w:sz w:val="24"/>
          <w:szCs w:val="24"/>
        </w:rPr>
        <w:t>lay-outs</w:t>
      </w:r>
      <w:proofErr w:type="spellEnd"/>
      <w:r w:rsidRPr="00BD5511">
        <w:rPr>
          <w:rFonts w:ascii="Arial" w:hAnsi="Arial" w:cs="Arial"/>
          <w:sz w:val="24"/>
          <w:szCs w:val="24"/>
        </w:rPr>
        <w:t xml:space="preserve"> reprovados.</w:t>
      </w:r>
    </w:p>
    <w:p w14:paraId="6A81825F" w14:textId="77777777" w:rsidR="00E1279F" w:rsidRPr="00BD5511" w:rsidRDefault="00E1279F" w:rsidP="00480032">
      <w:pPr>
        <w:jc w:val="both"/>
        <w:rPr>
          <w:rFonts w:ascii="Arial" w:hAnsi="Arial" w:cs="Arial"/>
          <w:sz w:val="24"/>
          <w:szCs w:val="24"/>
        </w:rPr>
      </w:pPr>
      <w:r w:rsidRPr="00BD5511">
        <w:rPr>
          <w:rFonts w:ascii="Arial" w:hAnsi="Arial" w:cs="Arial"/>
          <w:b/>
          <w:sz w:val="24"/>
          <w:szCs w:val="24"/>
        </w:rPr>
        <w:t xml:space="preserve">7.3. </w:t>
      </w:r>
      <w:r w:rsidRPr="00BD5511">
        <w:rPr>
          <w:rFonts w:ascii="Arial" w:hAnsi="Arial" w:cs="Arial"/>
          <w:sz w:val="24"/>
          <w:szCs w:val="24"/>
        </w:rPr>
        <w:t xml:space="preserve">A </w:t>
      </w:r>
      <w:r w:rsidRPr="00BD5511">
        <w:rPr>
          <w:rFonts w:ascii="Arial" w:hAnsi="Arial" w:cs="Arial"/>
          <w:b/>
          <w:sz w:val="24"/>
          <w:szCs w:val="24"/>
        </w:rPr>
        <w:t xml:space="preserve">CONTRATADA </w:t>
      </w:r>
      <w:r w:rsidRPr="00BD5511">
        <w:rPr>
          <w:rFonts w:ascii="Arial" w:hAnsi="Arial" w:cs="Arial"/>
          <w:sz w:val="24"/>
          <w:szCs w:val="24"/>
        </w:rPr>
        <w:t xml:space="preserve">apresentará, para o ressarcimento dos custos internos, antes do início dos serviços, planilha detalhada com os preços previstos na tabela do Sindicato das Agências de Propaganda do Estado de São Paulo e os preços correspondentes a serem cobrados da </w:t>
      </w:r>
      <w:r w:rsidRPr="00BD5511">
        <w:rPr>
          <w:rFonts w:ascii="Arial" w:hAnsi="Arial" w:cs="Arial"/>
          <w:b/>
          <w:sz w:val="24"/>
          <w:szCs w:val="24"/>
        </w:rPr>
        <w:t>CONTRATANTE</w:t>
      </w:r>
      <w:r w:rsidRPr="00BD5511">
        <w:rPr>
          <w:rFonts w:ascii="Arial" w:hAnsi="Arial" w:cs="Arial"/>
          <w:sz w:val="24"/>
          <w:szCs w:val="24"/>
        </w:rPr>
        <w:t>, conforme o percentual de desconto estabelecido na fase licitatória, acompanhada de exemplar da referida tabela, devidamente autenticada pelo Sindicato.</w:t>
      </w:r>
    </w:p>
    <w:p w14:paraId="05736615" w14:textId="77777777" w:rsidR="00D90FF1" w:rsidRPr="00BD5511" w:rsidRDefault="00D90FF1" w:rsidP="00480032">
      <w:pPr>
        <w:jc w:val="both"/>
        <w:rPr>
          <w:rFonts w:ascii="Arial" w:hAnsi="Arial" w:cs="Arial"/>
          <w:sz w:val="24"/>
          <w:szCs w:val="24"/>
        </w:rPr>
      </w:pPr>
      <w:r w:rsidRPr="00BD5511">
        <w:rPr>
          <w:rFonts w:ascii="Arial" w:hAnsi="Arial" w:cs="Arial"/>
          <w:b/>
          <w:sz w:val="24"/>
          <w:szCs w:val="24"/>
        </w:rPr>
        <w:t xml:space="preserve">7.4. </w:t>
      </w:r>
      <w:r w:rsidRPr="00BD5511">
        <w:rPr>
          <w:rFonts w:ascii="Arial" w:hAnsi="Arial" w:cs="Arial"/>
          <w:sz w:val="24"/>
          <w:szCs w:val="24"/>
        </w:rPr>
        <w:t xml:space="preserve">Além da remuneração prevista no subitem </w:t>
      </w:r>
      <w:r w:rsidRPr="00BD5511">
        <w:rPr>
          <w:rFonts w:ascii="Arial" w:hAnsi="Arial" w:cs="Arial"/>
          <w:b/>
          <w:sz w:val="24"/>
          <w:szCs w:val="24"/>
        </w:rPr>
        <w:t>7.1</w:t>
      </w:r>
      <w:r w:rsidRPr="00BD5511">
        <w:rPr>
          <w:rFonts w:ascii="Arial" w:hAnsi="Arial" w:cs="Arial"/>
          <w:sz w:val="24"/>
          <w:szCs w:val="24"/>
        </w:rPr>
        <w:t xml:space="preserve"> deste Contrato, a </w:t>
      </w:r>
      <w:r w:rsidRPr="00BD5511">
        <w:rPr>
          <w:rFonts w:ascii="Arial" w:hAnsi="Arial" w:cs="Arial"/>
          <w:b/>
          <w:sz w:val="24"/>
          <w:szCs w:val="24"/>
        </w:rPr>
        <w:t xml:space="preserve">CONTRATADA </w:t>
      </w:r>
      <w:r w:rsidRPr="00BD5511">
        <w:rPr>
          <w:rFonts w:ascii="Arial" w:hAnsi="Arial" w:cs="Arial"/>
          <w:sz w:val="24"/>
          <w:szCs w:val="24"/>
        </w:rPr>
        <w:t>fará jus ao desconto de agência à base percentual bruto de 15% (quinze por cento) dos preços de tabela ou dos preços negociados de veiculação, prevalecendo sempre o menor dos dois, desconto este concedido pelos veículos de comunicação, em conformidade com o art. 11 da Lei Federal n.º 4.680/65, regulamentada pelo Decreto Federal n.º 57.690/66 e alterada pelo Decreto Federal n.º 4.563/2002.</w:t>
      </w:r>
    </w:p>
    <w:p w14:paraId="371FF8DD" w14:textId="77777777" w:rsidR="00DA7303" w:rsidRPr="00BD5511" w:rsidRDefault="00DA7303" w:rsidP="00480032">
      <w:pPr>
        <w:jc w:val="both"/>
        <w:rPr>
          <w:rFonts w:ascii="Arial" w:hAnsi="Arial" w:cs="Arial"/>
          <w:sz w:val="24"/>
          <w:szCs w:val="24"/>
        </w:rPr>
      </w:pPr>
      <w:r w:rsidRPr="00BD5511">
        <w:rPr>
          <w:rFonts w:ascii="Arial" w:hAnsi="Arial" w:cs="Arial"/>
          <w:b/>
          <w:sz w:val="24"/>
          <w:szCs w:val="24"/>
        </w:rPr>
        <w:tab/>
        <w:t xml:space="preserve">7.4.1. </w:t>
      </w:r>
      <w:r w:rsidRPr="00BD5511">
        <w:rPr>
          <w:rFonts w:ascii="Arial" w:hAnsi="Arial" w:cs="Arial"/>
          <w:sz w:val="24"/>
          <w:szCs w:val="24"/>
        </w:rPr>
        <w:t xml:space="preserve">Dos 20% (vinte por cento) de desconto padrão de direito da </w:t>
      </w:r>
      <w:r w:rsidRPr="00BD5511">
        <w:rPr>
          <w:rFonts w:ascii="Arial" w:hAnsi="Arial" w:cs="Arial"/>
          <w:b/>
          <w:sz w:val="24"/>
          <w:szCs w:val="24"/>
        </w:rPr>
        <w:t>CONTRATADA,</w:t>
      </w:r>
      <w:proofErr w:type="gramStart"/>
      <w:r w:rsidRPr="00BD5511">
        <w:rPr>
          <w:rFonts w:ascii="Arial" w:hAnsi="Arial" w:cs="Arial"/>
          <w:b/>
          <w:sz w:val="24"/>
          <w:szCs w:val="24"/>
        </w:rPr>
        <w:t xml:space="preserve"> </w:t>
      </w:r>
      <w:r w:rsidRPr="00BD5511">
        <w:rPr>
          <w:rFonts w:ascii="Arial" w:hAnsi="Arial" w:cs="Arial"/>
          <w:sz w:val="24"/>
          <w:szCs w:val="24"/>
        </w:rPr>
        <w:t xml:space="preserve"> </w:t>
      </w:r>
      <w:proofErr w:type="gramEnd"/>
      <w:r w:rsidR="00EE19FD" w:rsidRPr="00BD5511">
        <w:rPr>
          <w:rFonts w:ascii="Arial" w:hAnsi="Arial" w:cs="Arial"/>
          <w:sz w:val="24"/>
          <w:szCs w:val="24"/>
        </w:rPr>
        <w:t xml:space="preserve">será repassado </w:t>
      </w:r>
      <w:r w:rsidRPr="00BD5511">
        <w:rPr>
          <w:rFonts w:ascii="Arial" w:hAnsi="Arial" w:cs="Arial"/>
          <w:sz w:val="24"/>
          <w:szCs w:val="24"/>
        </w:rPr>
        <w:t xml:space="preserve"> à </w:t>
      </w:r>
      <w:r w:rsidRPr="00BD5511">
        <w:rPr>
          <w:rFonts w:ascii="Arial" w:hAnsi="Arial" w:cs="Arial"/>
          <w:b/>
          <w:sz w:val="24"/>
          <w:szCs w:val="24"/>
        </w:rPr>
        <w:t>CONTRATANTE</w:t>
      </w:r>
      <w:r w:rsidRPr="00BD5511">
        <w:rPr>
          <w:rFonts w:ascii="Arial" w:hAnsi="Arial" w:cs="Arial"/>
          <w:sz w:val="24"/>
          <w:szCs w:val="24"/>
        </w:rPr>
        <w:t xml:space="preserve"> cerca de 5% (cinco por cento), em consonância com o que estipula o Anexo B das Normas-Padrão do CENP, trazidos à regência da Administração Pública pelo Decreto Federal n.º 4.563/2002, do que resulta no percentual indicado no item </w:t>
      </w:r>
      <w:r w:rsidRPr="00BD5511">
        <w:rPr>
          <w:rFonts w:ascii="Arial" w:hAnsi="Arial" w:cs="Arial"/>
          <w:b/>
          <w:sz w:val="24"/>
          <w:szCs w:val="24"/>
        </w:rPr>
        <w:t>7.4</w:t>
      </w:r>
      <w:r w:rsidRPr="00BD5511">
        <w:rPr>
          <w:rFonts w:ascii="Arial" w:hAnsi="Arial" w:cs="Arial"/>
          <w:sz w:val="24"/>
          <w:szCs w:val="24"/>
        </w:rPr>
        <w:t xml:space="preserve"> acima, como receita própria da agência.</w:t>
      </w:r>
    </w:p>
    <w:p w14:paraId="609B09D4" w14:textId="77777777" w:rsidR="00DA7303" w:rsidRPr="00BD5511" w:rsidRDefault="00DA7303" w:rsidP="00480032">
      <w:pPr>
        <w:jc w:val="both"/>
        <w:rPr>
          <w:rFonts w:ascii="Arial" w:hAnsi="Arial" w:cs="Arial"/>
          <w:sz w:val="24"/>
          <w:szCs w:val="24"/>
        </w:rPr>
      </w:pPr>
      <w:r w:rsidRPr="00BD5511">
        <w:rPr>
          <w:rFonts w:ascii="Arial" w:hAnsi="Arial" w:cs="Arial"/>
          <w:b/>
          <w:sz w:val="24"/>
          <w:szCs w:val="24"/>
        </w:rPr>
        <w:t xml:space="preserve">7.5. </w:t>
      </w:r>
      <w:r w:rsidRPr="00BD5511">
        <w:rPr>
          <w:rFonts w:ascii="Arial" w:hAnsi="Arial" w:cs="Arial"/>
          <w:sz w:val="24"/>
          <w:szCs w:val="24"/>
        </w:rPr>
        <w:t>As taxas contratadas incluem todas as despesas diretas e indiretas, inclusive seguros, tributos e encargos de qualquer natureza e quaisquer outras que onerem a prestação dos serviços.</w:t>
      </w:r>
    </w:p>
    <w:p w14:paraId="36D4F829" w14:textId="77777777" w:rsidR="0069053C" w:rsidRPr="00BD5511" w:rsidRDefault="00DA7303" w:rsidP="00480032">
      <w:pPr>
        <w:jc w:val="both"/>
        <w:rPr>
          <w:rFonts w:ascii="Arial" w:hAnsi="Arial" w:cs="Arial"/>
          <w:sz w:val="24"/>
          <w:szCs w:val="24"/>
        </w:rPr>
      </w:pPr>
      <w:r w:rsidRPr="00BD5511">
        <w:rPr>
          <w:rFonts w:ascii="Arial" w:hAnsi="Arial" w:cs="Arial"/>
          <w:b/>
          <w:sz w:val="24"/>
          <w:szCs w:val="24"/>
        </w:rPr>
        <w:t xml:space="preserve">7.6. </w:t>
      </w:r>
      <w:r w:rsidRPr="00BD5511">
        <w:rPr>
          <w:rFonts w:ascii="Arial" w:hAnsi="Arial" w:cs="Arial"/>
          <w:sz w:val="24"/>
          <w:szCs w:val="24"/>
        </w:rPr>
        <w:t xml:space="preserve">A </w:t>
      </w:r>
      <w:r w:rsidRPr="00BD5511">
        <w:rPr>
          <w:rFonts w:ascii="Arial" w:hAnsi="Arial" w:cs="Arial"/>
          <w:b/>
          <w:sz w:val="24"/>
          <w:szCs w:val="24"/>
        </w:rPr>
        <w:t xml:space="preserve">CONTRATADA </w:t>
      </w:r>
      <w:r w:rsidRPr="00BD5511">
        <w:rPr>
          <w:rFonts w:ascii="Arial" w:hAnsi="Arial" w:cs="Arial"/>
          <w:sz w:val="24"/>
          <w:szCs w:val="24"/>
        </w:rPr>
        <w:t>não fará jus:</w:t>
      </w:r>
    </w:p>
    <w:p w14:paraId="2341172F" w14:textId="77777777" w:rsidR="0069053C" w:rsidRPr="00BD5511" w:rsidRDefault="00DA7303" w:rsidP="0069053C">
      <w:pPr>
        <w:ind w:firstLine="709"/>
        <w:jc w:val="both"/>
        <w:rPr>
          <w:rFonts w:ascii="Arial" w:hAnsi="Arial" w:cs="Arial"/>
          <w:sz w:val="24"/>
          <w:szCs w:val="24"/>
        </w:rPr>
      </w:pPr>
      <w:r w:rsidRPr="00BD5511">
        <w:rPr>
          <w:rFonts w:ascii="Arial" w:hAnsi="Arial" w:cs="Arial"/>
          <w:b/>
          <w:sz w:val="24"/>
          <w:szCs w:val="24"/>
        </w:rPr>
        <w:t xml:space="preserve">(i) </w:t>
      </w:r>
      <w:r w:rsidRPr="00BD5511">
        <w:rPr>
          <w:rFonts w:ascii="Arial" w:hAnsi="Arial" w:cs="Arial"/>
          <w:sz w:val="24"/>
          <w:szCs w:val="24"/>
        </w:rPr>
        <w:t xml:space="preserve">ao ressarcimento das despesas referentes ao serviço de planejamento e execução de pesquisas de pré-testes de campanha, peça e materiais publicitários por ela executados; </w:t>
      </w:r>
    </w:p>
    <w:p w14:paraId="13233B32" w14:textId="74C4A89A" w:rsidR="00DA7303" w:rsidRPr="00BD5511" w:rsidRDefault="00DA7303" w:rsidP="0069053C">
      <w:pPr>
        <w:ind w:firstLine="709"/>
        <w:jc w:val="both"/>
        <w:rPr>
          <w:rFonts w:ascii="Arial" w:hAnsi="Arial" w:cs="Arial"/>
          <w:sz w:val="24"/>
          <w:szCs w:val="24"/>
        </w:rPr>
      </w:pPr>
      <w:r w:rsidRPr="00BD5511">
        <w:rPr>
          <w:rFonts w:ascii="Arial" w:hAnsi="Arial" w:cs="Arial"/>
          <w:b/>
          <w:sz w:val="24"/>
          <w:szCs w:val="24"/>
        </w:rPr>
        <w:t>(</w:t>
      </w:r>
      <w:proofErr w:type="spellStart"/>
      <w:r w:rsidRPr="00BD5511">
        <w:rPr>
          <w:rFonts w:ascii="Arial" w:hAnsi="Arial" w:cs="Arial"/>
          <w:b/>
          <w:sz w:val="24"/>
          <w:szCs w:val="24"/>
        </w:rPr>
        <w:t>ii</w:t>
      </w:r>
      <w:proofErr w:type="spellEnd"/>
      <w:r w:rsidRPr="00BD5511">
        <w:rPr>
          <w:rFonts w:ascii="Arial" w:hAnsi="Arial" w:cs="Arial"/>
          <w:b/>
          <w:sz w:val="24"/>
          <w:szCs w:val="24"/>
        </w:rPr>
        <w:t xml:space="preserve">) </w:t>
      </w:r>
      <w:r w:rsidRPr="00BD5511">
        <w:rPr>
          <w:rFonts w:ascii="Arial" w:hAnsi="Arial" w:cs="Arial"/>
          <w:sz w:val="24"/>
          <w:szCs w:val="24"/>
        </w:rPr>
        <w:t xml:space="preserve">reembolso de despesas com deslocamento de profissionais da </w:t>
      </w:r>
      <w:r w:rsidRPr="00BD5511">
        <w:rPr>
          <w:rFonts w:ascii="Arial" w:hAnsi="Arial" w:cs="Arial"/>
          <w:b/>
          <w:sz w:val="24"/>
          <w:szCs w:val="24"/>
        </w:rPr>
        <w:t>CONTRATADA</w:t>
      </w:r>
      <w:r w:rsidRPr="00BD5511">
        <w:rPr>
          <w:rFonts w:ascii="Arial" w:hAnsi="Arial" w:cs="Arial"/>
          <w:sz w:val="24"/>
          <w:szCs w:val="24"/>
        </w:rPr>
        <w:t>, de seus representantes ou de fornecedores por ela contratados, garantida eventuais exceções, no exclusivo interess</w:t>
      </w:r>
      <w:r w:rsidR="00032D19">
        <w:rPr>
          <w:rFonts w:ascii="Arial" w:hAnsi="Arial" w:cs="Arial"/>
          <w:sz w:val="24"/>
          <w:szCs w:val="24"/>
        </w:rPr>
        <w:t>e</w:t>
      </w:r>
      <w:r w:rsidRPr="00BD5511">
        <w:rPr>
          <w:rFonts w:ascii="Arial" w:hAnsi="Arial" w:cs="Arial"/>
          <w:sz w:val="24"/>
          <w:szCs w:val="24"/>
        </w:rPr>
        <w:t xml:space="preserve"> da </w:t>
      </w:r>
      <w:r w:rsidRPr="00BD5511">
        <w:rPr>
          <w:rFonts w:ascii="Arial" w:hAnsi="Arial" w:cs="Arial"/>
          <w:b/>
          <w:sz w:val="24"/>
          <w:szCs w:val="24"/>
        </w:rPr>
        <w:t>CONTRATANTE</w:t>
      </w:r>
      <w:r w:rsidRPr="00BD5511">
        <w:rPr>
          <w:rFonts w:ascii="Arial" w:hAnsi="Arial" w:cs="Arial"/>
          <w:sz w:val="24"/>
          <w:szCs w:val="24"/>
        </w:rPr>
        <w:t xml:space="preserve">, que poderão vir a ser ressarcidas por seu valor líquido e sem cobrança de honorários pela </w:t>
      </w:r>
      <w:r w:rsidRPr="00BD5511">
        <w:rPr>
          <w:rFonts w:ascii="Arial" w:hAnsi="Arial" w:cs="Arial"/>
          <w:b/>
          <w:sz w:val="24"/>
          <w:szCs w:val="24"/>
        </w:rPr>
        <w:t>CONTRATADA</w:t>
      </w:r>
      <w:r w:rsidRPr="00BD5511">
        <w:rPr>
          <w:rFonts w:ascii="Arial" w:hAnsi="Arial" w:cs="Arial"/>
          <w:sz w:val="24"/>
          <w:szCs w:val="24"/>
        </w:rPr>
        <w:t xml:space="preserve">, desde que antecipadamente orçadas e aprovadas pela </w:t>
      </w:r>
      <w:r w:rsidRPr="00BD5511">
        <w:rPr>
          <w:rFonts w:ascii="Arial" w:hAnsi="Arial" w:cs="Arial"/>
          <w:b/>
          <w:sz w:val="24"/>
          <w:szCs w:val="24"/>
        </w:rPr>
        <w:t>CONTRATANTE</w:t>
      </w:r>
      <w:r w:rsidRPr="00BD5511">
        <w:rPr>
          <w:rFonts w:ascii="Arial" w:hAnsi="Arial" w:cs="Arial"/>
          <w:sz w:val="24"/>
          <w:szCs w:val="24"/>
        </w:rPr>
        <w:t>.</w:t>
      </w:r>
    </w:p>
    <w:p w14:paraId="49A2ADD4" w14:textId="77777777" w:rsidR="004D669A" w:rsidRPr="00BD5511" w:rsidRDefault="004D669A" w:rsidP="00480032">
      <w:pPr>
        <w:jc w:val="both"/>
        <w:rPr>
          <w:rFonts w:ascii="Arial" w:hAnsi="Arial" w:cs="Arial"/>
          <w:sz w:val="24"/>
          <w:szCs w:val="24"/>
        </w:rPr>
      </w:pPr>
      <w:r w:rsidRPr="00BD5511">
        <w:rPr>
          <w:rFonts w:ascii="Arial" w:hAnsi="Arial" w:cs="Arial"/>
          <w:sz w:val="24"/>
          <w:szCs w:val="24"/>
        </w:rPr>
        <w:tab/>
      </w:r>
      <w:r w:rsidRPr="00BD5511">
        <w:rPr>
          <w:rFonts w:ascii="Arial" w:hAnsi="Arial" w:cs="Arial"/>
          <w:b/>
          <w:sz w:val="24"/>
          <w:szCs w:val="24"/>
        </w:rPr>
        <w:t xml:space="preserve">7.6.1. </w:t>
      </w:r>
      <w:r w:rsidRPr="00BD5511">
        <w:rPr>
          <w:rFonts w:ascii="Arial" w:hAnsi="Arial" w:cs="Arial"/>
          <w:sz w:val="24"/>
          <w:szCs w:val="24"/>
        </w:rPr>
        <w:t xml:space="preserve">A </w:t>
      </w:r>
      <w:r w:rsidRPr="00BD5511">
        <w:rPr>
          <w:rFonts w:ascii="Arial" w:hAnsi="Arial" w:cs="Arial"/>
          <w:b/>
          <w:sz w:val="24"/>
          <w:szCs w:val="24"/>
        </w:rPr>
        <w:t xml:space="preserve">CONTRATADA </w:t>
      </w:r>
      <w:r w:rsidRPr="00BD5511">
        <w:rPr>
          <w:rFonts w:ascii="Arial" w:hAnsi="Arial" w:cs="Arial"/>
          <w:sz w:val="24"/>
          <w:szCs w:val="24"/>
        </w:rPr>
        <w:t xml:space="preserve">não fará jus a nenhuma remuneração ou desconto de agência quando da utilização, pela </w:t>
      </w:r>
      <w:r w:rsidRPr="00BD5511">
        <w:rPr>
          <w:rFonts w:ascii="Arial" w:hAnsi="Arial" w:cs="Arial"/>
          <w:b/>
          <w:sz w:val="24"/>
          <w:szCs w:val="24"/>
        </w:rPr>
        <w:t xml:space="preserve">CONTRATANTE, </w:t>
      </w:r>
      <w:r w:rsidRPr="00BD5511">
        <w:rPr>
          <w:rFonts w:ascii="Arial" w:hAnsi="Arial" w:cs="Arial"/>
          <w:sz w:val="24"/>
          <w:szCs w:val="24"/>
        </w:rPr>
        <w:t>de créditos que a esta tenham sido eventualmente concedidos por veículos de divulgação, em qualquer ação publicitária pertinente a este contrato ou de outra agência.</w:t>
      </w:r>
    </w:p>
    <w:p w14:paraId="00F36E7E" w14:textId="77777777" w:rsidR="00355632" w:rsidRPr="00BD5511" w:rsidRDefault="00355632" w:rsidP="00480032">
      <w:pPr>
        <w:jc w:val="both"/>
        <w:rPr>
          <w:rFonts w:ascii="Arial" w:hAnsi="Arial" w:cs="Arial"/>
          <w:sz w:val="24"/>
          <w:szCs w:val="24"/>
        </w:rPr>
      </w:pPr>
      <w:r w:rsidRPr="00BD5511">
        <w:rPr>
          <w:rFonts w:ascii="Arial" w:hAnsi="Arial" w:cs="Arial"/>
          <w:sz w:val="24"/>
          <w:szCs w:val="24"/>
        </w:rPr>
        <w:lastRenderedPageBreak/>
        <w:tab/>
      </w:r>
      <w:r w:rsidRPr="00BD5511">
        <w:rPr>
          <w:rFonts w:ascii="Arial" w:hAnsi="Arial" w:cs="Arial"/>
          <w:b/>
          <w:sz w:val="24"/>
          <w:szCs w:val="24"/>
        </w:rPr>
        <w:t>7.6.2.</w:t>
      </w:r>
      <w:r w:rsidRPr="00BD5511">
        <w:rPr>
          <w:rFonts w:ascii="Arial" w:hAnsi="Arial" w:cs="Arial"/>
          <w:sz w:val="24"/>
          <w:szCs w:val="24"/>
        </w:rPr>
        <w:t xml:space="preserve"> </w:t>
      </w:r>
      <w:r w:rsidRPr="00BD5511">
        <w:rPr>
          <w:rFonts w:ascii="Arial" w:hAnsi="Arial" w:cs="Arial"/>
          <w:b/>
          <w:sz w:val="24"/>
          <w:szCs w:val="24"/>
        </w:rPr>
        <w:t>A CONTRATADA</w:t>
      </w:r>
      <w:r w:rsidRPr="00BD5511">
        <w:rPr>
          <w:rFonts w:ascii="Arial" w:hAnsi="Arial" w:cs="Arial"/>
          <w:sz w:val="24"/>
          <w:szCs w:val="24"/>
        </w:rPr>
        <w:t xml:space="preserve"> não fará jus ao desconto de agência pela veiculação de não mídia, assim considerados os meios que não implicam na compra de espaço ou tempo em veículos de divulgação para a emissão da mensagem publicitária.</w:t>
      </w:r>
    </w:p>
    <w:p w14:paraId="15E28E66" w14:textId="77777777" w:rsidR="004D669A" w:rsidRPr="00BD5511" w:rsidRDefault="007A591F" w:rsidP="00480032">
      <w:pPr>
        <w:jc w:val="both"/>
        <w:rPr>
          <w:rFonts w:ascii="Arial" w:hAnsi="Arial" w:cs="Arial"/>
          <w:sz w:val="24"/>
          <w:szCs w:val="24"/>
        </w:rPr>
      </w:pPr>
      <w:r w:rsidRPr="00BD5511">
        <w:rPr>
          <w:rFonts w:ascii="Arial" w:hAnsi="Arial" w:cs="Arial"/>
          <w:b/>
          <w:sz w:val="24"/>
          <w:szCs w:val="24"/>
        </w:rPr>
        <w:t xml:space="preserve">7.7. </w:t>
      </w:r>
      <w:r w:rsidRPr="00BD5511">
        <w:rPr>
          <w:rFonts w:ascii="Arial" w:hAnsi="Arial" w:cs="Arial"/>
          <w:sz w:val="24"/>
          <w:szCs w:val="24"/>
        </w:rPr>
        <w:t xml:space="preserve">As formas de remuneração estabelecidas nesta cláusula poderão ser renegociadas, no interesse da </w:t>
      </w:r>
      <w:r w:rsidRPr="00BD5511">
        <w:rPr>
          <w:rFonts w:ascii="Arial" w:hAnsi="Arial" w:cs="Arial"/>
          <w:b/>
          <w:sz w:val="24"/>
          <w:szCs w:val="24"/>
        </w:rPr>
        <w:t>CONTRATANTE</w:t>
      </w:r>
      <w:r w:rsidRPr="00BD5511">
        <w:rPr>
          <w:rFonts w:ascii="Arial" w:hAnsi="Arial" w:cs="Arial"/>
          <w:sz w:val="24"/>
          <w:szCs w:val="24"/>
        </w:rPr>
        <w:t>, quando da renovação ou da prorrogação deste contrato.</w:t>
      </w:r>
    </w:p>
    <w:p w14:paraId="2F7DA27E"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OITAVA – CONDIÇÕES DE PAGAMENTO</w:t>
      </w:r>
    </w:p>
    <w:p w14:paraId="01CF8D0A" w14:textId="3B133554" w:rsidR="00D54E0E" w:rsidRPr="00BD5511" w:rsidRDefault="00D54E0E" w:rsidP="00D54E0E">
      <w:pPr>
        <w:pStyle w:val="Ttulo1"/>
        <w:spacing w:before="98"/>
        <w:ind w:left="0"/>
        <w:jc w:val="both"/>
        <w:rPr>
          <w:rFonts w:ascii="Arial" w:hAnsi="Arial" w:cs="Arial"/>
          <w:b w:val="0"/>
          <w:color w:val="FF0000"/>
          <w:sz w:val="24"/>
          <w:szCs w:val="24"/>
        </w:rPr>
      </w:pPr>
      <w:r w:rsidRPr="00BD5511">
        <w:rPr>
          <w:rFonts w:ascii="Arial" w:hAnsi="Arial" w:cs="Arial"/>
          <w:sz w:val="24"/>
          <w:szCs w:val="24"/>
        </w:rPr>
        <w:t xml:space="preserve">8.1.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a cada serviço prestado ou fornecimento de bens materiais deverá apresentar</w:t>
      </w:r>
      <w:proofErr w:type="gramStart"/>
      <w:r w:rsidRPr="00BD5511">
        <w:rPr>
          <w:rFonts w:ascii="Arial" w:hAnsi="Arial" w:cs="Arial"/>
          <w:b w:val="0"/>
          <w:sz w:val="24"/>
          <w:szCs w:val="24"/>
        </w:rPr>
        <w:t>:</w:t>
      </w:r>
      <w:r w:rsidR="002A0A90" w:rsidRPr="00BD5511">
        <w:rPr>
          <w:rFonts w:ascii="Arial" w:hAnsi="Arial" w:cs="Arial"/>
          <w:b w:val="0"/>
          <w:sz w:val="24"/>
          <w:szCs w:val="24"/>
        </w:rPr>
        <w:t>,</w:t>
      </w:r>
      <w:proofErr w:type="gramEnd"/>
      <w:r w:rsidR="002A0A90" w:rsidRPr="00BD5511">
        <w:rPr>
          <w:rFonts w:ascii="Arial" w:hAnsi="Arial" w:cs="Arial"/>
          <w:b w:val="0"/>
          <w:sz w:val="24"/>
          <w:szCs w:val="24"/>
        </w:rPr>
        <w:t xml:space="preserve"> conforme Portaria SF 170 de 31 de agosto de 2020:</w:t>
      </w:r>
    </w:p>
    <w:p w14:paraId="12625885"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 </w:t>
      </w:r>
      <w:r w:rsidRPr="00BD5511">
        <w:rPr>
          <w:rFonts w:ascii="Arial" w:hAnsi="Arial" w:cs="Arial"/>
          <w:b w:val="0"/>
          <w:sz w:val="24"/>
          <w:szCs w:val="24"/>
        </w:rPr>
        <w:t>Uma Nota Fiscal/</w:t>
      </w:r>
      <w:proofErr w:type="gramStart"/>
      <w:r w:rsidRPr="00BD5511">
        <w:rPr>
          <w:rFonts w:ascii="Arial" w:hAnsi="Arial" w:cs="Arial"/>
          <w:b w:val="0"/>
          <w:sz w:val="24"/>
          <w:szCs w:val="24"/>
        </w:rPr>
        <w:t>Nota Fiscal Eletrônica</w:t>
      </w:r>
      <w:proofErr w:type="gramEnd"/>
      <w:r w:rsidRPr="00BD5511">
        <w:rPr>
          <w:rFonts w:ascii="Arial" w:hAnsi="Arial" w:cs="Arial"/>
          <w:b w:val="0"/>
          <w:sz w:val="24"/>
          <w:szCs w:val="24"/>
        </w:rPr>
        <w:t xml:space="preserve">, que será emitida sem rasura, em letra legível, em nome da </w:t>
      </w:r>
      <w:r w:rsidR="006E1315" w:rsidRPr="00BD5511">
        <w:rPr>
          <w:rFonts w:ascii="Arial" w:hAnsi="Arial" w:cs="Arial"/>
          <w:sz w:val="24"/>
          <w:szCs w:val="24"/>
        </w:rPr>
        <w:t>PREFEITURA</w:t>
      </w:r>
      <w:r w:rsidR="002D0854" w:rsidRPr="00BD5511">
        <w:rPr>
          <w:rFonts w:ascii="Arial" w:hAnsi="Arial" w:cs="Arial"/>
          <w:sz w:val="24"/>
          <w:szCs w:val="24"/>
        </w:rPr>
        <w:t xml:space="preserve"> </w:t>
      </w:r>
      <w:r w:rsidR="006E1315" w:rsidRPr="00BD5511">
        <w:rPr>
          <w:rFonts w:ascii="Arial" w:hAnsi="Arial" w:cs="Arial"/>
          <w:sz w:val="24"/>
          <w:szCs w:val="24"/>
        </w:rPr>
        <w:t>DE SÃO PAULO</w:t>
      </w:r>
      <w:r w:rsidRPr="00BD5511">
        <w:rPr>
          <w:rFonts w:ascii="Arial" w:hAnsi="Arial" w:cs="Arial"/>
          <w:b w:val="0"/>
          <w:sz w:val="24"/>
          <w:szCs w:val="24"/>
        </w:rPr>
        <w:t xml:space="preserve">, CNPJ/MF n.º </w:t>
      </w:r>
      <w:r w:rsidR="006E1315" w:rsidRPr="00BD5511">
        <w:rPr>
          <w:rFonts w:ascii="Arial" w:hAnsi="Arial" w:cs="Arial"/>
          <w:sz w:val="24"/>
          <w:szCs w:val="24"/>
        </w:rPr>
        <w:t>46.395.000/0001-39</w:t>
      </w:r>
      <w:r w:rsidRPr="00BD5511">
        <w:rPr>
          <w:rFonts w:ascii="Arial" w:hAnsi="Arial" w:cs="Arial"/>
          <w:b w:val="0"/>
          <w:sz w:val="24"/>
          <w:szCs w:val="24"/>
        </w:rPr>
        <w:t>, da qual constará o número deste contrato e a correspondente Ordem de Execução de Serviços, junto com:</w:t>
      </w:r>
    </w:p>
    <w:p w14:paraId="61EA91AA"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(II) </w:t>
      </w:r>
      <w:r w:rsidR="006E1315" w:rsidRPr="00BD5511">
        <w:rPr>
          <w:rFonts w:ascii="Arial" w:hAnsi="Arial" w:cs="Arial"/>
          <w:b w:val="0"/>
          <w:sz w:val="24"/>
          <w:szCs w:val="24"/>
        </w:rPr>
        <w:t xml:space="preserve">A </w:t>
      </w:r>
      <w:r w:rsidRPr="00BD5511">
        <w:rPr>
          <w:rFonts w:ascii="Arial" w:hAnsi="Arial" w:cs="Arial"/>
          <w:b w:val="0"/>
          <w:sz w:val="24"/>
          <w:szCs w:val="24"/>
        </w:rPr>
        <w:t>Primeira via do documento fiscal do fornecedor ou veículo;</w:t>
      </w:r>
    </w:p>
    <w:p w14:paraId="7EE3077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(III) </w:t>
      </w:r>
      <w:r w:rsidRPr="00BD5511">
        <w:rPr>
          <w:rFonts w:ascii="Arial" w:hAnsi="Arial" w:cs="Arial"/>
          <w:b w:val="0"/>
          <w:sz w:val="24"/>
          <w:szCs w:val="24"/>
        </w:rPr>
        <w:t>Os preços de tabela do veículo, o cálculo dos descontos obtidos e os documentos de comprovação da veiculação, da execução dos serviços e, quando for o caso, do comprovante de sua entrega.</w:t>
      </w:r>
    </w:p>
    <w:p w14:paraId="66A1C375"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8.2. </w:t>
      </w:r>
      <w:r w:rsidRPr="00BD5511">
        <w:rPr>
          <w:rFonts w:ascii="Arial" w:hAnsi="Arial" w:cs="Arial"/>
          <w:b w:val="0"/>
          <w:sz w:val="24"/>
          <w:szCs w:val="24"/>
        </w:rPr>
        <w:t>Os documentos de cobrança e demais informações necessários à comprovação da execução e entrega dos serviços para a liquidação e pagamento das despesas</w:t>
      </w:r>
      <w:r w:rsidR="006E1315" w:rsidRPr="00BD5511">
        <w:rPr>
          <w:rFonts w:ascii="Arial" w:hAnsi="Arial" w:cs="Arial"/>
          <w:b w:val="0"/>
          <w:sz w:val="24"/>
          <w:szCs w:val="24"/>
        </w:rPr>
        <w:t>,</w:t>
      </w:r>
      <w:r w:rsidRPr="00BD5511">
        <w:rPr>
          <w:rFonts w:ascii="Arial" w:hAnsi="Arial" w:cs="Arial"/>
          <w:b w:val="0"/>
          <w:sz w:val="24"/>
          <w:szCs w:val="24"/>
        </w:rPr>
        <w:t xml:space="preserve"> deverão ser encaminhados pela </w:t>
      </w:r>
      <w:r w:rsidRPr="00BD5511">
        <w:rPr>
          <w:rFonts w:ascii="Arial" w:hAnsi="Arial" w:cs="Arial"/>
          <w:sz w:val="24"/>
          <w:szCs w:val="24"/>
        </w:rPr>
        <w:t>CONTRATADA</w:t>
      </w:r>
      <w:r w:rsidRPr="00BD5511">
        <w:rPr>
          <w:rFonts w:ascii="Arial" w:hAnsi="Arial" w:cs="Arial"/>
          <w:b w:val="0"/>
          <w:sz w:val="24"/>
          <w:szCs w:val="24"/>
        </w:rPr>
        <w:t xml:space="preserve"> à </w:t>
      </w:r>
      <w:r w:rsidRPr="00BD5511">
        <w:rPr>
          <w:rFonts w:ascii="Arial" w:hAnsi="Arial" w:cs="Arial"/>
          <w:sz w:val="24"/>
          <w:szCs w:val="24"/>
        </w:rPr>
        <w:t>CONTRATANTE</w:t>
      </w:r>
      <w:r w:rsidRPr="00BD5511">
        <w:rPr>
          <w:rFonts w:ascii="Arial" w:hAnsi="Arial" w:cs="Arial"/>
          <w:b w:val="0"/>
          <w:sz w:val="24"/>
          <w:szCs w:val="24"/>
        </w:rPr>
        <w:t xml:space="preserve"> para o endereço situado no Viaduto do Chá, n.º 15, 6º andar.</w:t>
      </w:r>
    </w:p>
    <w:p w14:paraId="66D442EF" w14:textId="1CB79599"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8.2.1. </w:t>
      </w:r>
      <w:r w:rsidRPr="00BD5511">
        <w:rPr>
          <w:rFonts w:ascii="Arial" w:hAnsi="Arial" w:cs="Arial"/>
          <w:b w:val="0"/>
          <w:sz w:val="24"/>
          <w:szCs w:val="24"/>
        </w:rPr>
        <w:t xml:space="preserve">O </w:t>
      </w:r>
      <w:r w:rsidR="006E1315" w:rsidRPr="00BD5511">
        <w:rPr>
          <w:rFonts w:ascii="Arial" w:hAnsi="Arial" w:cs="Arial"/>
          <w:sz w:val="24"/>
          <w:szCs w:val="24"/>
        </w:rPr>
        <w:t>FISCAL</w:t>
      </w:r>
      <w:r w:rsidR="00032D19" w:rsidRPr="00032D19">
        <w:rPr>
          <w:rFonts w:ascii="Arial" w:hAnsi="Arial" w:cs="Arial"/>
          <w:sz w:val="24"/>
          <w:szCs w:val="24"/>
        </w:rPr>
        <w:t>/GESTOR</w:t>
      </w:r>
      <w:r w:rsidRPr="00032D19">
        <w:rPr>
          <w:rFonts w:ascii="Arial" w:hAnsi="Arial" w:cs="Arial"/>
          <w:b w:val="0"/>
          <w:sz w:val="24"/>
          <w:szCs w:val="24"/>
        </w:rPr>
        <w:t xml:space="preserve"> </w:t>
      </w:r>
      <w:r w:rsidRPr="00BD5511">
        <w:rPr>
          <w:rFonts w:ascii="Arial" w:hAnsi="Arial" w:cs="Arial"/>
          <w:b w:val="0"/>
          <w:sz w:val="24"/>
          <w:szCs w:val="24"/>
        </w:rPr>
        <w:t xml:space="preserve">deste contrato somente atestará os documentos para pagamento quando cumpridas pela </w:t>
      </w:r>
      <w:r w:rsidRPr="00BD5511">
        <w:rPr>
          <w:rFonts w:ascii="Arial" w:hAnsi="Arial" w:cs="Arial"/>
          <w:sz w:val="24"/>
          <w:szCs w:val="24"/>
        </w:rPr>
        <w:t>CONTRATADA</w:t>
      </w:r>
      <w:r w:rsidRPr="00BD5511">
        <w:rPr>
          <w:rFonts w:ascii="Arial" w:hAnsi="Arial" w:cs="Arial"/>
          <w:b w:val="0"/>
          <w:sz w:val="24"/>
          <w:szCs w:val="24"/>
        </w:rPr>
        <w:t xml:space="preserve"> todas as condições pactuadas, conforme segue:</w:t>
      </w:r>
    </w:p>
    <w:p w14:paraId="7818A615"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 </w:t>
      </w:r>
      <w:r w:rsidRPr="00BD5511">
        <w:rPr>
          <w:rFonts w:ascii="Arial" w:hAnsi="Arial" w:cs="Arial"/>
          <w:b w:val="0"/>
          <w:sz w:val="24"/>
          <w:szCs w:val="24"/>
        </w:rPr>
        <w:t xml:space="preserve">Supervisão pela </w:t>
      </w:r>
      <w:r w:rsidRPr="00BD5511">
        <w:rPr>
          <w:rFonts w:ascii="Arial" w:hAnsi="Arial" w:cs="Arial"/>
          <w:sz w:val="24"/>
          <w:szCs w:val="24"/>
        </w:rPr>
        <w:t>CONTRATADA</w:t>
      </w:r>
      <w:r w:rsidRPr="00BD5511">
        <w:rPr>
          <w:rFonts w:ascii="Arial" w:hAnsi="Arial" w:cs="Arial"/>
          <w:b w:val="0"/>
          <w:sz w:val="24"/>
          <w:szCs w:val="24"/>
        </w:rPr>
        <w:t xml:space="preserve"> de serviços especializados prestados por fornecedores: apresentação dos documentos de cobrança de que tratam os </w:t>
      </w:r>
      <w:r w:rsidRPr="00BD5511">
        <w:rPr>
          <w:rFonts w:ascii="Arial" w:hAnsi="Arial" w:cs="Arial"/>
          <w:sz w:val="24"/>
          <w:szCs w:val="24"/>
        </w:rPr>
        <w:t>incisos I, II e III do item</w:t>
      </w:r>
      <w:r w:rsidRPr="00BD5511">
        <w:rPr>
          <w:rFonts w:ascii="Arial" w:hAnsi="Arial" w:cs="Arial"/>
          <w:b w:val="0"/>
          <w:sz w:val="24"/>
          <w:szCs w:val="24"/>
        </w:rPr>
        <w:t xml:space="preserve"> </w:t>
      </w:r>
      <w:r w:rsidRPr="00BD5511">
        <w:rPr>
          <w:rFonts w:ascii="Arial" w:hAnsi="Arial" w:cs="Arial"/>
          <w:sz w:val="24"/>
          <w:szCs w:val="24"/>
        </w:rPr>
        <w:t>8.1</w:t>
      </w:r>
      <w:r w:rsidRPr="00BD5511">
        <w:rPr>
          <w:rFonts w:ascii="Arial" w:hAnsi="Arial" w:cs="Arial"/>
          <w:b w:val="0"/>
          <w:sz w:val="24"/>
          <w:szCs w:val="24"/>
        </w:rPr>
        <w:t>;</w:t>
      </w:r>
    </w:p>
    <w:p w14:paraId="64A87CF8"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(II)</w:t>
      </w:r>
      <w:r w:rsidRPr="00BD5511">
        <w:rPr>
          <w:rFonts w:ascii="Arial" w:hAnsi="Arial" w:cs="Arial"/>
          <w:b w:val="0"/>
          <w:sz w:val="24"/>
          <w:szCs w:val="24"/>
        </w:rPr>
        <w:t xml:space="preserve"> Efetiva intermediação pela </w:t>
      </w:r>
      <w:r w:rsidRPr="00BD5511">
        <w:rPr>
          <w:rFonts w:ascii="Arial" w:hAnsi="Arial" w:cs="Arial"/>
          <w:sz w:val="24"/>
          <w:szCs w:val="24"/>
        </w:rPr>
        <w:t>CONTRATADA</w:t>
      </w:r>
      <w:r w:rsidRPr="00BD5511">
        <w:rPr>
          <w:rFonts w:ascii="Arial" w:hAnsi="Arial" w:cs="Arial"/>
          <w:b w:val="0"/>
          <w:sz w:val="24"/>
          <w:szCs w:val="24"/>
        </w:rPr>
        <w:t xml:space="preserve"> de serviços especializados prestados por fornecedores: apresentação dos documentos de cobrança de que tratam os </w:t>
      </w:r>
      <w:r w:rsidRPr="00BD5511">
        <w:rPr>
          <w:rFonts w:ascii="Arial" w:hAnsi="Arial" w:cs="Arial"/>
          <w:sz w:val="24"/>
          <w:szCs w:val="24"/>
        </w:rPr>
        <w:t>incisos I, II e III do item</w:t>
      </w:r>
      <w:r w:rsidRPr="00BD5511">
        <w:rPr>
          <w:rFonts w:ascii="Arial" w:hAnsi="Arial" w:cs="Arial"/>
          <w:b w:val="0"/>
          <w:sz w:val="24"/>
          <w:szCs w:val="24"/>
        </w:rPr>
        <w:t xml:space="preserve"> </w:t>
      </w:r>
      <w:r w:rsidRPr="00BD5511">
        <w:rPr>
          <w:rFonts w:ascii="Arial" w:hAnsi="Arial" w:cs="Arial"/>
          <w:sz w:val="24"/>
          <w:szCs w:val="24"/>
        </w:rPr>
        <w:t>8.1</w:t>
      </w:r>
      <w:r w:rsidRPr="00BD5511">
        <w:rPr>
          <w:rFonts w:ascii="Arial" w:hAnsi="Arial" w:cs="Arial"/>
          <w:b w:val="0"/>
          <w:sz w:val="24"/>
          <w:szCs w:val="24"/>
        </w:rPr>
        <w:t>;</w:t>
      </w:r>
    </w:p>
    <w:p w14:paraId="2ECF3459"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(III) </w:t>
      </w:r>
      <w:r w:rsidRPr="00BD5511">
        <w:rPr>
          <w:rFonts w:ascii="Arial" w:hAnsi="Arial" w:cs="Arial"/>
          <w:b w:val="0"/>
          <w:sz w:val="24"/>
          <w:szCs w:val="24"/>
        </w:rPr>
        <w:t xml:space="preserve">Veiculação: apresentação dos documentos de cobrança de que tratam os </w:t>
      </w:r>
      <w:r w:rsidRPr="00BD5511">
        <w:rPr>
          <w:rFonts w:ascii="Arial" w:hAnsi="Arial" w:cs="Arial"/>
          <w:sz w:val="24"/>
          <w:szCs w:val="24"/>
        </w:rPr>
        <w:t>incisos I, II e III do item</w:t>
      </w:r>
      <w:r w:rsidRPr="00BD5511">
        <w:rPr>
          <w:rFonts w:ascii="Arial" w:hAnsi="Arial" w:cs="Arial"/>
          <w:b w:val="0"/>
          <w:sz w:val="24"/>
          <w:szCs w:val="24"/>
        </w:rPr>
        <w:t xml:space="preserve"> </w:t>
      </w:r>
      <w:r w:rsidRPr="00BD5511">
        <w:rPr>
          <w:rFonts w:ascii="Arial" w:hAnsi="Arial" w:cs="Arial"/>
          <w:sz w:val="24"/>
          <w:szCs w:val="24"/>
        </w:rPr>
        <w:t xml:space="preserve">8.1, </w:t>
      </w:r>
      <w:r w:rsidRPr="00BD5511">
        <w:rPr>
          <w:rFonts w:ascii="Arial" w:hAnsi="Arial" w:cs="Arial"/>
          <w:b w:val="0"/>
          <w:sz w:val="24"/>
          <w:szCs w:val="24"/>
        </w:rPr>
        <w:t xml:space="preserve">da demonstração do valor devido ao veículo, dos correspondentes pedidos de inserção e, sempre que possível, do respectivo relatório de checagem, a cargo de empresa independente, nos termos do </w:t>
      </w:r>
      <w:r w:rsidRPr="00BD5511">
        <w:rPr>
          <w:rFonts w:ascii="Arial" w:hAnsi="Arial" w:cs="Arial"/>
          <w:sz w:val="24"/>
          <w:szCs w:val="24"/>
        </w:rPr>
        <w:t>item</w:t>
      </w:r>
      <w:r w:rsidRPr="00BD5511">
        <w:rPr>
          <w:rFonts w:ascii="Arial" w:hAnsi="Arial" w:cs="Arial"/>
          <w:b w:val="0"/>
          <w:sz w:val="24"/>
          <w:szCs w:val="24"/>
        </w:rPr>
        <w:t xml:space="preserve"> </w:t>
      </w:r>
      <w:r w:rsidRPr="00BD5511">
        <w:rPr>
          <w:rFonts w:ascii="Arial" w:hAnsi="Arial" w:cs="Arial"/>
          <w:sz w:val="24"/>
          <w:szCs w:val="24"/>
        </w:rPr>
        <w:t>8.4</w:t>
      </w:r>
      <w:r w:rsidRPr="00BD5511">
        <w:rPr>
          <w:rFonts w:ascii="Arial" w:hAnsi="Arial" w:cs="Arial"/>
          <w:b w:val="0"/>
          <w:sz w:val="24"/>
          <w:szCs w:val="24"/>
        </w:rPr>
        <w:t xml:space="preserve"> infra.</w:t>
      </w:r>
    </w:p>
    <w:p w14:paraId="5E1816A4"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8.2.2. </w:t>
      </w:r>
      <w:r w:rsidRPr="00BD5511">
        <w:rPr>
          <w:rFonts w:ascii="Arial" w:hAnsi="Arial" w:cs="Arial"/>
          <w:b w:val="0"/>
          <w:sz w:val="24"/>
          <w:szCs w:val="24"/>
        </w:rPr>
        <w:t xml:space="preserve">Na ocorrência de falha em uma programação em mídia eletrônica, além das providências previstas no </w:t>
      </w:r>
      <w:r w:rsidRPr="00BD5511">
        <w:rPr>
          <w:rFonts w:ascii="Arial" w:hAnsi="Arial" w:cs="Arial"/>
          <w:sz w:val="24"/>
          <w:szCs w:val="24"/>
        </w:rPr>
        <w:t>inci</w:t>
      </w:r>
      <w:r w:rsidR="00460BF0" w:rsidRPr="00BD5511">
        <w:rPr>
          <w:rFonts w:ascii="Arial" w:hAnsi="Arial" w:cs="Arial"/>
          <w:sz w:val="24"/>
          <w:szCs w:val="24"/>
        </w:rPr>
        <w:t>s</w:t>
      </w:r>
      <w:r w:rsidRPr="00BD5511">
        <w:rPr>
          <w:rFonts w:ascii="Arial" w:hAnsi="Arial" w:cs="Arial"/>
          <w:sz w:val="24"/>
          <w:szCs w:val="24"/>
        </w:rPr>
        <w:t>o III do item</w:t>
      </w:r>
      <w:r w:rsidRPr="00BD5511">
        <w:rPr>
          <w:rFonts w:ascii="Arial" w:hAnsi="Arial" w:cs="Arial"/>
          <w:b w:val="0"/>
          <w:sz w:val="24"/>
          <w:szCs w:val="24"/>
        </w:rPr>
        <w:t xml:space="preserve"> </w:t>
      </w:r>
      <w:r w:rsidRPr="00BD5511">
        <w:rPr>
          <w:rFonts w:ascii="Arial" w:hAnsi="Arial" w:cs="Arial"/>
          <w:sz w:val="24"/>
          <w:szCs w:val="24"/>
        </w:rPr>
        <w:t>8.2.1</w:t>
      </w:r>
      <w:r w:rsidRPr="00BD5511">
        <w:rPr>
          <w:rFonts w:ascii="Arial" w:hAnsi="Arial" w:cs="Arial"/>
          <w:b w:val="0"/>
          <w:sz w:val="24"/>
          <w:szCs w:val="24"/>
        </w:rPr>
        <w:t xml:space="preserve"> a </w:t>
      </w:r>
      <w:r w:rsidRPr="00BD5511">
        <w:rPr>
          <w:rFonts w:ascii="Arial" w:hAnsi="Arial" w:cs="Arial"/>
          <w:sz w:val="24"/>
          <w:szCs w:val="24"/>
        </w:rPr>
        <w:t>CONTRATADA</w:t>
      </w:r>
      <w:r w:rsidRPr="00BD5511">
        <w:rPr>
          <w:rFonts w:ascii="Arial" w:hAnsi="Arial" w:cs="Arial"/>
          <w:b w:val="0"/>
          <w:sz w:val="24"/>
          <w:szCs w:val="24"/>
        </w:rPr>
        <w:t xml:space="preserve"> deverá apresentar documento do veículo com a descrição da falha e do respectivo valor a ser abatido na liquidação.</w:t>
      </w:r>
    </w:p>
    <w:p w14:paraId="5D29896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8.3. </w:t>
      </w:r>
      <w:r w:rsidRPr="00BD5511">
        <w:rPr>
          <w:rFonts w:ascii="Arial" w:hAnsi="Arial" w:cs="Arial"/>
          <w:b w:val="0"/>
          <w:sz w:val="24"/>
          <w:szCs w:val="24"/>
        </w:rPr>
        <w:t xml:space="preserve">O pagamento das despesas será feito em até </w:t>
      </w:r>
      <w:r w:rsidRPr="00BD5511">
        <w:rPr>
          <w:rFonts w:ascii="Arial" w:hAnsi="Arial" w:cs="Arial"/>
          <w:sz w:val="24"/>
          <w:szCs w:val="24"/>
        </w:rPr>
        <w:t>15 (quinze) dias</w:t>
      </w:r>
      <w:r w:rsidRPr="00BD5511">
        <w:rPr>
          <w:rFonts w:ascii="Arial" w:hAnsi="Arial" w:cs="Arial"/>
          <w:b w:val="0"/>
          <w:sz w:val="24"/>
          <w:szCs w:val="24"/>
        </w:rPr>
        <w:t xml:space="preserve"> fora o mês </w:t>
      </w:r>
      <w:r w:rsidRPr="00BD5511">
        <w:rPr>
          <w:rFonts w:ascii="Arial" w:hAnsi="Arial" w:cs="Arial"/>
          <w:b w:val="0"/>
          <w:sz w:val="24"/>
          <w:szCs w:val="24"/>
        </w:rPr>
        <w:lastRenderedPageBreak/>
        <w:t xml:space="preserve">de produção ou veiculação, após a apresentação dos documentos previstos nos </w:t>
      </w:r>
      <w:r w:rsidRPr="00BD5511">
        <w:rPr>
          <w:rFonts w:ascii="Arial" w:hAnsi="Arial" w:cs="Arial"/>
          <w:sz w:val="24"/>
          <w:szCs w:val="24"/>
        </w:rPr>
        <w:t>itens</w:t>
      </w:r>
      <w:r w:rsidRPr="00BD5511">
        <w:rPr>
          <w:rFonts w:ascii="Arial" w:hAnsi="Arial" w:cs="Arial"/>
          <w:b w:val="0"/>
          <w:sz w:val="24"/>
          <w:szCs w:val="24"/>
        </w:rPr>
        <w:t xml:space="preserve"> </w:t>
      </w:r>
      <w:r w:rsidRPr="00BD5511">
        <w:rPr>
          <w:rFonts w:ascii="Arial" w:hAnsi="Arial" w:cs="Arial"/>
          <w:sz w:val="24"/>
          <w:szCs w:val="24"/>
        </w:rPr>
        <w:t>8.1</w:t>
      </w:r>
      <w:r w:rsidRPr="00BD5511">
        <w:rPr>
          <w:rFonts w:ascii="Arial" w:hAnsi="Arial" w:cs="Arial"/>
          <w:b w:val="0"/>
          <w:sz w:val="24"/>
          <w:szCs w:val="24"/>
        </w:rPr>
        <w:t xml:space="preserve"> e </w:t>
      </w:r>
      <w:r w:rsidRPr="00BD5511">
        <w:rPr>
          <w:rFonts w:ascii="Arial" w:hAnsi="Arial" w:cs="Arial"/>
          <w:sz w:val="24"/>
          <w:szCs w:val="24"/>
        </w:rPr>
        <w:t>8.2.2</w:t>
      </w:r>
      <w:r w:rsidRPr="00BD5511">
        <w:rPr>
          <w:rFonts w:ascii="Arial" w:hAnsi="Arial" w:cs="Arial"/>
          <w:b w:val="0"/>
          <w:sz w:val="24"/>
          <w:szCs w:val="24"/>
        </w:rPr>
        <w:t xml:space="preserve"> supra.</w:t>
      </w:r>
    </w:p>
    <w:p w14:paraId="1D8885D1" w14:textId="77777777" w:rsidR="00D54E0E" w:rsidRPr="00BD5511" w:rsidRDefault="00D54E0E" w:rsidP="0069053C">
      <w:pPr>
        <w:pStyle w:val="Ttulo1"/>
        <w:spacing w:before="98"/>
        <w:ind w:left="0" w:firstLine="708"/>
        <w:jc w:val="both"/>
        <w:rPr>
          <w:rFonts w:ascii="Arial" w:hAnsi="Arial" w:cs="Arial"/>
          <w:sz w:val="24"/>
          <w:szCs w:val="24"/>
        </w:rPr>
      </w:pPr>
      <w:r w:rsidRPr="00BD5511">
        <w:rPr>
          <w:rFonts w:ascii="Arial" w:hAnsi="Arial" w:cs="Arial"/>
          <w:sz w:val="24"/>
          <w:szCs w:val="24"/>
        </w:rPr>
        <w:t xml:space="preserve">8.3.1.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 xml:space="preserve">compromete-se a apresentar os documentos citados no item </w:t>
      </w:r>
      <w:r w:rsidRPr="00BD5511">
        <w:rPr>
          <w:rFonts w:ascii="Arial" w:hAnsi="Arial" w:cs="Arial"/>
          <w:sz w:val="24"/>
          <w:szCs w:val="24"/>
        </w:rPr>
        <w:t>8.3</w:t>
      </w:r>
      <w:r w:rsidRPr="00BD5511">
        <w:rPr>
          <w:rFonts w:ascii="Arial" w:hAnsi="Arial" w:cs="Arial"/>
          <w:b w:val="0"/>
          <w:sz w:val="24"/>
          <w:szCs w:val="24"/>
        </w:rPr>
        <w:t xml:space="preserve"> supra, com antecedência de pelo menos 07 (sete) dias ao do vencimento de sua fatura, especialmente quanto às liquidações de veiculações, cujos vencimentos ocorrem, em grande parte, no dia </w:t>
      </w:r>
      <w:r w:rsidRPr="00BD5511">
        <w:rPr>
          <w:rFonts w:ascii="Arial" w:hAnsi="Arial" w:cs="Arial"/>
          <w:sz w:val="24"/>
          <w:szCs w:val="24"/>
        </w:rPr>
        <w:t>15 (quinze)</w:t>
      </w:r>
      <w:r w:rsidRPr="00BD5511">
        <w:rPr>
          <w:rFonts w:ascii="Arial" w:hAnsi="Arial" w:cs="Arial"/>
          <w:b w:val="0"/>
          <w:sz w:val="24"/>
          <w:szCs w:val="24"/>
        </w:rPr>
        <w:t xml:space="preserve"> fora o mês de veiculação, ou no dia </w:t>
      </w:r>
      <w:r w:rsidRPr="00BD5511">
        <w:rPr>
          <w:rFonts w:ascii="Arial" w:hAnsi="Arial" w:cs="Arial"/>
          <w:sz w:val="24"/>
          <w:szCs w:val="24"/>
        </w:rPr>
        <w:t>30 (trinta)</w:t>
      </w:r>
      <w:r w:rsidRPr="00BD5511">
        <w:rPr>
          <w:rFonts w:ascii="Arial" w:hAnsi="Arial" w:cs="Arial"/>
          <w:b w:val="0"/>
          <w:sz w:val="24"/>
          <w:szCs w:val="24"/>
        </w:rPr>
        <w:t xml:space="preserve"> do próprio mês de veiculação, conforme exposto no item anterior.</w:t>
      </w:r>
    </w:p>
    <w:p w14:paraId="19825727" w14:textId="6B83000A"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8.4. </w:t>
      </w:r>
      <w:r w:rsidRPr="00BD5511">
        <w:rPr>
          <w:rFonts w:ascii="Arial" w:hAnsi="Arial" w:cs="Arial"/>
          <w:b w:val="0"/>
          <w:sz w:val="24"/>
          <w:szCs w:val="24"/>
        </w:rPr>
        <w:t xml:space="preserve">No tocante à veiculação, além do previsto no </w:t>
      </w:r>
      <w:r w:rsidR="00661F56">
        <w:rPr>
          <w:rFonts w:ascii="Arial" w:hAnsi="Arial" w:cs="Arial"/>
          <w:sz w:val="24"/>
          <w:szCs w:val="24"/>
        </w:rPr>
        <w:t>incis</w:t>
      </w:r>
      <w:r w:rsidRPr="00BD5511">
        <w:rPr>
          <w:rFonts w:ascii="Arial" w:hAnsi="Arial" w:cs="Arial"/>
          <w:sz w:val="24"/>
          <w:szCs w:val="24"/>
        </w:rPr>
        <w:t>o III do subitem</w:t>
      </w:r>
      <w:r w:rsidRPr="00BD5511">
        <w:rPr>
          <w:rFonts w:ascii="Arial" w:hAnsi="Arial" w:cs="Arial"/>
          <w:b w:val="0"/>
          <w:sz w:val="24"/>
          <w:szCs w:val="24"/>
        </w:rPr>
        <w:t xml:space="preserve"> </w:t>
      </w:r>
      <w:r w:rsidRPr="00BD5511">
        <w:rPr>
          <w:rFonts w:ascii="Arial" w:hAnsi="Arial" w:cs="Arial"/>
          <w:sz w:val="24"/>
          <w:szCs w:val="24"/>
        </w:rPr>
        <w:t xml:space="preserve">8.2.1,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 xml:space="preserve">fica obrigada a apresentar, sem ônus para a </w:t>
      </w:r>
      <w:r w:rsidRPr="00BD5511">
        <w:rPr>
          <w:rFonts w:ascii="Arial" w:hAnsi="Arial" w:cs="Arial"/>
          <w:sz w:val="24"/>
          <w:szCs w:val="24"/>
        </w:rPr>
        <w:t xml:space="preserve">CONTRATANTE, </w:t>
      </w:r>
      <w:r w:rsidRPr="00BD5511">
        <w:rPr>
          <w:rFonts w:ascii="Arial" w:hAnsi="Arial" w:cs="Arial"/>
          <w:b w:val="0"/>
          <w:sz w:val="24"/>
          <w:szCs w:val="24"/>
        </w:rPr>
        <w:t>os seguintes comprovantes:</w:t>
      </w:r>
    </w:p>
    <w:p w14:paraId="38563DCC"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 Revista</w:t>
      </w:r>
      <w:r w:rsidRPr="00BD5511">
        <w:rPr>
          <w:rFonts w:ascii="Arial" w:hAnsi="Arial" w:cs="Arial"/>
          <w:b w:val="0"/>
          <w:sz w:val="24"/>
          <w:szCs w:val="24"/>
        </w:rPr>
        <w:t>: exemplar original, com seu correspondente comprovação de circulação, através do IVC (Instituto Verificador de Circulação) ou, quando não existente este informe para o veículo em questão, uma declaração de próprio punho;</w:t>
      </w:r>
    </w:p>
    <w:p w14:paraId="5F8D91A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(II) Jornal</w:t>
      </w:r>
      <w:r w:rsidRPr="00BD5511">
        <w:rPr>
          <w:rFonts w:ascii="Arial" w:hAnsi="Arial" w:cs="Arial"/>
          <w:b w:val="0"/>
          <w:sz w:val="24"/>
          <w:szCs w:val="24"/>
        </w:rPr>
        <w:t>: exemplar ou a página com o anúncio, da qual devem constar as informações sobre o período ou data de circulação, nome do Jornal e praça, com s</w:t>
      </w:r>
      <w:r w:rsidR="00DC7C63" w:rsidRPr="00BD5511">
        <w:rPr>
          <w:rFonts w:ascii="Arial" w:hAnsi="Arial" w:cs="Arial"/>
          <w:b w:val="0"/>
          <w:sz w:val="24"/>
          <w:szCs w:val="24"/>
        </w:rPr>
        <w:t>eu</w:t>
      </w:r>
      <w:r w:rsidRPr="00BD5511">
        <w:rPr>
          <w:rFonts w:ascii="Arial" w:hAnsi="Arial" w:cs="Arial"/>
          <w:b w:val="0"/>
          <w:sz w:val="24"/>
          <w:szCs w:val="24"/>
        </w:rPr>
        <w:t xml:space="preserve"> correspondente comprovante de tiragem, através do IVC ou, quando não existente este, informe para o veículo em questão, uma declaração de próprio punho;</w:t>
      </w:r>
    </w:p>
    <w:p w14:paraId="551985A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(III) Demais meios</w:t>
      </w:r>
      <w:r w:rsidRPr="00BD5511">
        <w:rPr>
          <w:rFonts w:ascii="Arial" w:hAnsi="Arial" w:cs="Arial"/>
          <w:b w:val="0"/>
          <w:sz w:val="24"/>
          <w:szCs w:val="24"/>
        </w:rPr>
        <w:t>: relatório de checagem de veiculação, a cargo da empresa independente, se não restar demonstrada a impossibilidade de fazê-lo.</w:t>
      </w:r>
    </w:p>
    <w:p w14:paraId="4F28B37A"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ab/>
        <w:t xml:space="preserve">8.4.1. </w:t>
      </w:r>
      <w:r w:rsidRPr="00BD5511">
        <w:rPr>
          <w:rFonts w:ascii="Arial" w:hAnsi="Arial" w:cs="Arial"/>
          <w:b w:val="0"/>
          <w:sz w:val="24"/>
          <w:szCs w:val="24"/>
        </w:rPr>
        <w:t xml:space="preserve">Nos casos em que restar demonstrada a impossibilidade de obter o relatório de checagem, a cargo de empresa independente, a </w:t>
      </w:r>
      <w:r w:rsidRPr="00BD5511">
        <w:rPr>
          <w:rFonts w:ascii="Arial" w:hAnsi="Arial" w:cs="Arial"/>
          <w:sz w:val="24"/>
          <w:szCs w:val="24"/>
        </w:rPr>
        <w:t>CONTRATADA</w:t>
      </w:r>
      <w:r w:rsidRPr="00BD5511">
        <w:rPr>
          <w:rFonts w:ascii="Arial" w:hAnsi="Arial" w:cs="Arial"/>
          <w:b w:val="0"/>
          <w:sz w:val="24"/>
          <w:szCs w:val="24"/>
        </w:rPr>
        <w:t xml:space="preserve"> deverá apresentar:</w:t>
      </w:r>
    </w:p>
    <w:p w14:paraId="677A336C"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rPr>
        <w:tab/>
      </w:r>
      <w:r w:rsidRPr="00BD5511">
        <w:rPr>
          <w:rFonts w:ascii="Arial" w:hAnsi="Arial" w:cs="Arial"/>
          <w:sz w:val="24"/>
          <w:szCs w:val="24"/>
        </w:rPr>
        <w:t>(i) TV, Rádio e Cinema</w:t>
      </w:r>
      <w:r w:rsidRPr="00BD5511">
        <w:rPr>
          <w:rFonts w:ascii="Arial" w:hAnsi="Arial" w:cs="Arial"/>
          <w:b w:val="0"/>
          <w:sz w:val="24"/>
          <w:szCs w:val="24"/>
        </w:rPr>
        <w:t>: documento usualmente emitido pelo veículo (mapa ou comprovante de veiculação ou inserção ou irradicação e similares</w:t>
      </w:r>
      <w:r w:rsidRPr="00BD5511">
        <w:rPr>
          <w:rFonts w:ascii="Arial" w:hAnsi="Arial" w:cs="Arial"/>
          <w:b w:val="0"/>
          <w:sz w:val="24"/>
          <w:szCs w:val="24"/>
          <w:lang w:val="pt-BR"/>
        </w:rPr>
        <w:t>)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 (quando for o caso), dia e horário da veiculação;</w:t>
      </w:r>
    </w:p>
    <w:p w14:paraId="5613A9D9"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b w:val="0"/>
          <w:sz w:val="24"/>
          <w:szCs w:val="24"/>
          <w:lang w:val="pt-BR"/>
        </w:rPr>
        <w:tab/>
      </w:r>
      <w:r w:rsidRPr="00BD5511">
        <w:rPr>
          <w:rFonts w:ascii="Arial" w:hAnsi="Arial" w:cs="Arial"/>
          <w:sz w:val="24"/>
          <w:szCs w:val="24"/>
          <w:lang w:val="pt-BR"/>
        </w:rPr>
        <w:t>(</w:t>
      </w:r>
      <w:proofErr w:type="gramStart"/>
      <w:r w:rsidRPr="00BD5511">
        <w:rPr>
          <w:rFonts w:ascii="Arial" w:hAnsi="Arial" w:cs="Arial"/>
          <w:sz w:val="24"/>
          <w:szCs w:val="24"/>
          <w:lang w:val="pt-BR"/>
        </w:rPr>
        <w:t>i.</w:t>
      </w:r>
      <w:proofErr w:type="gramEnd"/>
      <w:r w:rsidRPr="00BD5511">
        <w:rPr>
          <w:rFonts w:ascii="Arial" w:hAnsi="Arial" w:cs="Arial"/>
          <w:sz w:val="24"/>
          <w:szCs w:val="24"/>
          <w:lang w:val="pt-BR"/>
        </w:rPr>
        <w:t xml:space="preserve">1) </w:t>
      </w:r>
      <w:r w:rsidRPr="00BD5511">
        <w:rPr>
          <w:rFonts w:ascii="Arial" w:hAnsi="Arial" w:cs="Arial"/>
          <w:b w:val="0"/>
          <w:sz w:val="24"/>
          <w:szCs w:val="24"/>
          <w:lang w:val="pt-BR"/>
        </w:rPr>
        <w:t xml:space="preserve">Como alternativa ao procedimento previsto no </w:t>
      </w:r>
      <w:r w:rsidRPr="00BD5511">
        <w:rPr>
          <w:rFonts w:ascii="Arial" w:hAnsi="Arial" w:cs="Arial"/>
          <w:sz w:val="24"/>
          <w:szCs w:val="24"/>
          <w:lang w:val="pt-BR"/>
        </w:rPr>
        <w:t xml:space="preserve">inciso </w:t>
      </w:r>
      <w:r w:rsidR="00B27229" w:rsidRPr="00BD5511">
        <w:rPr>
          <w:rFonts w:ascii="Arial" w:hAnsi="Arial" w:cs="Arial"/>
          <w:sz w:val="24"/>
          <w:szCs w:val="24"/>
          <w:lang w:val="pt-BR"/>
        </w:rPr>
        <w:t>(i)</w:t>
      </w:r>
      <w:r w:rsidRPr="00BD5511">
        <w:rPr>
          <w:rFonts w:ascii="Arial" w:hAnsi="Arial" w:cs="Arial"/>
          <w:b w:val="0"/>
          <w:sz w:val="24"/>
          <w:szCs w:val="24"/>
          <w:lang w:val="pt-BR"/>
        </w:rPr>
        <w:t xml:space="preserve">, a </w:t>
      </w:r>
      <w:r w:rsidRPr="00BD5511">
        <w:rPr>
          <w:rFonts w:ascii="Arial" w:hAnsi="Arial" w:cs="Arial"/>
          <w:sz w:val="24"/>
          <w:szCs w:val="24"/>
          <w:lang w:val="pt-BR"/>
        </w:rPr>
        <w:t>CONTRATADA</w:t>
      </w:r>
      <w:r w:rsidRPr="00BD5511">
        <w:rPr>
          <w:rFonts w:ascii="Arial" w:hAnsi="Arial" w:cs="Arial"/>
          <w:b w:val="0"/>
          <w:sz w:val="24"/>
          <w:szCs w:val="24"/>
          <w:lang w:val="pt-BR"/>
        </w:rPr>
        <w:t xml:space="preserve"> poderá apresentar documento usualmente emitido pelo veículo (mapa ou comprovante de veiculação ou inserção ou irradiação e similares) em que figure a declaração prevista no inciso </w:t>
      </w:r>
      <w:r w:rsidR="00B27229" w:rsidRPr="00BD5511">
        <w:rPr>
          <w:rFonts w:ascii="Arial" w:hAnsi="Arial" w:cs="Arial"/>
          <w:b w:val="0"/>
          <w:sz w:val="24"/>
          <w:szCs w:val="24"/>
          <w:lang w:val="pt-BR"/>
        </w:rPr>
        <w:t>(</w:t>
      </w:r>
      <w:r w:rsidRPr="00BD5511">
        <w:rPr>
          <w:rFonts w:ascii="Arial" w:hAnsi="Arial" w:cs="Arial"/>
          <w:sz w:val="24"/>
          <w:szCs w:val="24"/>
          <w:lang w:val="pt-BR"/>
        </w:rPr>
        <w:t>i</w:t>
      </w:r>
      <w:r w:rsidR="00B27229" w:rsidRPr="00BD5511">
        <w:rPr>
          <w:rFonts w:ascii="Arial" w:hAnsi="Arial" w:cs="Arial"/>
          <w:sz w:val="24"/>
          <w:szCs w:val="24"/>
          <w:lang w:val="pt-BR"/>
        </w:rPr>
        <w:t>)</w:t>
      </w:r>
      <w:r w:rsidRPr="00BD5511">
        <w:rPr>
          <w:rFonts w:ascii="Arial" w:hAnsi="Arial" w:cs="Arial"/>
          <w:sz w:val="24"/>
          <w:szCs w:val="24"/>
          <w:lang w:val="pt-BR"/>
        </w:rPr>
        <w:t xml:space="preserve"> </w:t>
      </w:r>
      <w:r w:rsidRPr="00BD5511">
        <w:rPr>
          <w:rFonts w:ascii="Arial" w:hAnsi="Arial" w:cs="Arial"/>
          <w:b w:val="0"/>
          <w:sz w:val="24"/>
          <w:szCs w:val="24"/>
          <w:lang w:val="pt-BR"/>
        </w:rPr>
        <w:t xml:space="preserve">deste subitem, na frente ou no verso desse documento, mediante impressão eletrônica ou a carimbo, desde que essa declaração seja assinada e que esse documento “composto” contenha todas as informações previstas no inciso </w:t>
      </w:r>
      <w:r w:rsidR="00B27229" w:rsidRPr="00BD5511">
        <w:rPr>
          <w:rFonts w:ascii="Arial" w:hAnsi="Arial" w:cs="Arial"/>
          <w:sz w:val="24"/>
          <w:szCs w:val="24"/>
          <w:lang w:val="pt-BR"/>
        </w:rPr>
        <w:t>(</w:t>
      </w:r>
      <w:r w:rsidRPr="00BD5511">
        <w:rPr>
          <w:rFonts w:ascii="Arial" w:hAnsi="Arial" w:cs="Arial"/>
          <w:sz w:val="24"/>
          <w:szCs w:val="24"/>
          <w:lang w:val="pt-BR"/>
        </w:rPr>
        <w:t>i</w:t>
      </w:r>
      <w:r w:rsidR="00B27229" w:rsidRPr="00BD5511">
        <w:rPr>
          <w:rFonts w:ascii="Arial" w:hAnsi="Arial" w:cs="Arial"/>
          <w:sz w:val="24"/>
          <w:szCs w:val="24"/>
          <w:lang w:val="pt-BR"/>
        </w:rPr>
        <w:t>)</w:t>
      </w:r>
      <w:r w:rsidRPr="00BD5511">
        <w:rPr>
          <w:rFonts w:ascii="Arial" w:hAnsi="Arial" w:cs="Arial"/>
          <w:b w:val="0"/>
          <w:sz w:val="24"/>
          <w:szCs w:val="24"/>
          <w:lang w:val="pt-BR"/>
        </w:rPr>
        <w:t xml:space="preserve"> deste subitem;</w:t>
      </w:r>
    </w:p>
    <w:p w14:paraId="4B67CE16"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b w:val="0"/>
          <w:sz w:val="24"/>
          <w:szCs w:val="24"/>
          <w:lang w:val="pt-BR"/>
        </w:rPr>
        <w:tab/>
      </w:r>
      <w:r w:rsidRPr="00BD5511">
        <w:rPr>
          <w:rFonts w:ascii="Arial" w:hAnsi="Arial" w:cs="Arial"/>
          <w:sz w:val="24"/>
          <w:szCs w:val="24"/>
          <w:lang w:val="pt-BR"/>
        </w:rPr>
        <w:t>(</w:t>
      </w:r>
      <w:proofErr w:type="gramStart"/>
      <w:r w:rsidRPr="00BD5511">
        <w:rPr>
          <w:rFonts w:ascii="Arial" w:hAnsi="Arial" w:cs="Arial"/>
          <w:sz w:val="24"/>
          <w:szCs w:val="24"/>
          <w:lang w:val="pt-BR"/>
        </w:rPr>
        <w:t>i.</w:t>
      </w:r>
      <w:proofErr w:type="gramEnd"/>
      <w:r w:rsidRPr="00BD5511">
        <w:rPr>
          <w:rFonts w:ascii="Arial" w:hAnsi="Arial" w:cs="Arial"/>
          <w:sz w:val="24"/>
          <w:szCs w:val="24"/>
          <w:lang w:val="pt-BR"/>
        </w:rPr>
        <w:t xml:space="preserve">2) </w:t>
      </w:r>
      <w:r w:rsidRPr="00BD5511">
        <w:rPr>
          <w:rFonts w:ascii="Arial" w:hAnsi="Arial" w:cs="Arial"/>
          <w:b w:val="0"/>
          <w:sz w:val="24"/>
          <w:szCs w:val="24"/>
          <w:lang w:val="pt-BR"/>
        </w:rPr>
        <w:t xml:space="preserve">Como alternativa ao conjunto de documentos previstos nos incisos </w:t>
      </w:r>
      <w:r w:rsidRPr="00BD5511">
        <w:rPr>
          <w:rFonts w:ascii="Arial" w:hAnsi="Arial" w:cs="Arial"/>
          <w:sz w:val="24"/>
          <w:szCs w:val="24"/>
          <w:lang w:val="pt-BR"/>
        </w:rPr>
        <w:t xml:space="preserve">(i) </w:t>
      </w:r>
      <w:r w:rsidRPr="00BD5511">
        <w:rPr>
          <w:rFonts w:ascii="Arial" w:hAnsi="Arial" w:cs="Arial"/>
          <w:b w:val="0"/>
          <w:sz w:val="24"/>
          <w:szCs w:val="24"/>
          <w:lang w:val="pt-BR"/>
        </w:rPr>
        <w:t xml:space="preserve">e </w:t>
      </w:r>
      <w:r w:rsidRPr="00BD5511">
        <w:rPr>
          <w:rFonts w:ascii="Arial" w:hAnsi="Arial" w:cs="Arial"/>
          <w:sz w:val="24"/>
          <w:szCs w:val="24"/>
          <w:lang w:val="pt-BR"/>
        </w:rPr>
        <w:t xml:space="preserve">(i.1) </w:t>
      </w:r>
      <w:r w:rsidRPr="00BD5511">
        <w:rPr>
          <w:rFonts w:ascii="Arial" w:hAnsi="Arial" w:cs="Arial"/>
          <w:b w:val="0"/>
          <w:sz w:val="24"/>
          <w:szCs w:val="24"/>
          <w:lang w:val="pt-BR"/>
        </w:rPr>
        <w:t xml:space="preserve">deste subitem, a </w:t>
      </w:r>
      <w:r w:rsidRPr="00BD5511">
        <w:rPr>
          <w:rFonts w:ascii="Arial" w:hAnsi="Arial" w:cs="Arial"/>
          <w:sz w:val="24"/>
          <w:szCs w:val="24"/>
          <w:lang w:val="pt-BR"/>
        </w:rPr>
        <w:t xml:space="preserve">CONTRATADA </w:t>
      </w:r>
      <w:r w:rsidRPr="00BD5511">
        <w:rPr>
          <w:rFonts w:ascii="Arial" w:hAnsi="Arial" w:cs="Arial"/>
          <w:b w:val="0"/>
          <w:sz w:val="24"/>
          <w:szCs w:val="24"/>
          <w:lang w:val="pt-BR"/>
        </w:rPr>
        <w:t xml:space="preserve">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 </w:t>
      </w:r>
      <w:r w:rsidRPr="00BD5511">
        <w:rPr>
          <w:rFonts w:ascii="Arial" w:hAnsi="Arial" w:cs="Arial"/>
          <w:b w:val="0"/>
          <w:sz w:val="24"/>
          <w:szCs w:val="24"/>
          <w:lang w:val="pt-BR"/>
        </w:rPr>
        <w:lastRenderedPageBreak/>
        <w:t>(quando for o caso), dia e horário da veiculação;</w:t>
      </w:r>
    </w:p>
    <w:p w14:paraId="6859FD2E"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w:t>
      </w:r>
      <w:proofErr w:type="spellStart"/>
      <w:r w:rsidRPr="00BD5511">
        <w:rPr>
          <w:rFonts w:ascii="Arial" w:hAnsi="Arial" w:cs="Arial"/>
          <w:sz w:val="24"/>
          <w:szCs w:val="24"/>
          <w:lang w:val="pt-BR"/>
        </w:rPr>
        <w:t>ii</w:t>
      </w:r>
      <w:proofErr w:type="spellEnd"/>
      <w:r w:rsidRPr="00BD5511">
        <w:rPr>
          <w:rFonts w:ascii="Arial" w:hAnsi="Arial" w:cs="Arial"/>
          <w:sz w:val="24"/>
          <w:szCs w:val="24"/>
          <w:lang w:val="pt-BR"/>
        </w:rPr>
        <w:t xml:space="preserve">) Se Mídia </w:t>
      </w:r>
      <w:r w:rsidRPr="00BD5511">
        <w:rPr>
          <w:rFonts w:ascii="Arial" w:hAnsi="Arial" w:cs="Arial"/>
          <w:i/>
          <w:sz w:val="24"/>
          <w:szCs w:val="24"/>
          <w:lang w:val="pt-BR"/>
        </w:rPr>
        <w:t xml:space="preserve">Digital Out </w:t>
      </w:r>
      <w:proofErr w:type="gramStart"/>
      <w:r w:rsidRPr="00BD5511">
        <w:rPr>
          <w:rFonts w:ascii="Arial" w:hAnsi="Arial" w:cs="Arial"/>
          <w:i/>
          <w:sz w:val="24"/>
          <w:szCs w:val="24"/>
          <w:lang w:val="pt-BR"/>
        </w:rPr>
        <w:t>Off</w:t>
      </w:r>
      <w:proofErr w:type="gramEnd"/>
      <w:r w:rsidRPr="00BD5511">
        <w:rPr>
          <w:rFonts w:ascii="Arial" w:hAnsi="Arial" w:cs="Arial"/>
          <w:i/>
          <w:sz w:val="24"/>
          <w:szCs w:val="24"/>
          <w:lang w:val="pt-BR"/>
        </w:rPr>
        <w:t xml:space="preserve"> Home</w:t>
      </w:r>
      <w:r w:rsidRPr="00BD5511">
        <w:rPr>
          <w:rFonts w:ascii="Arial" w:hAnsi="Arial" w:cs="Arial"/>
          <w:b w:val="0"/>
          <w:sz w:val="24"/>
          <w:szCs w:val="24"/>
          <w:lang w:val="pt-BR"/>
        </w:rPr>
        <w:t>: relatório de exibição fornecido pela empresa que veiculou a peça, de que devem constar fotos por amostragem, identificação do local da veiculação, quantidade de inserções, nome da campanha, período de veiculação, datado e assinado, acompanhado de declaração de execução, sob as penas do art. 299 do Código Penal Brasileiro, firmado pela empresa que realizou a veiculação, do qual devem constar, pelo menos nome empresarial e CNPJ da empresa, nome completo, CPF e assinatura do responsável pela declaração;</w:t>
      </w:r>
    </w:p>
    <w:p w14:paraId="5F52A9B9"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w:t>
      </w:r>
      <w:proofErr w:type="spellStart"/>
      <w:r w:rsidRPr="00BD5511">
        <w:rPr>
          <w:rFonts w:ascii="Arial" w:hAnsi="Arial" w:cs="Arial"/>
          <w:sz w:val="24"/>
          <w:szCs w:val="24"/>
          <w:lang w:val="pt-BR"/>
        </w:rPr>
        <w:t>iii</w:t>
      </w:r>
      <w:proofErr w:type="spellEnd"/>
      <w:r w:rsidRPr="00BD5511">
        <w:rPr>
          <w:rFonts w:ascii="Arial" w:hAnsi="Arial" w:cs="Arial"/>
          <w:sz w:val="24"/>
          <w:szCs w:val="24"/>
          <w:lang w:val="pt-BR"/>
        </w:rPr>
        <w:t>)</w:t>
      </w:r>
      <w:r w:rsidRPr="00BD5511">
        <w:rPr>
          <w:rFonts w:ascii="Arial" w:hAnsi="Arial" w:cs="Arial"/>
          <w:b w:val="0"/>
          <w:sz w:val="24"/>
          <w:szCs w:val="24"/>
          <w:lang w:val="pt-BR"/>
        </w:rPr>
        <w:t xml:space="preserve"> </w:t>
      </w:r>
      <w:r w:rsidRPr="00BD5511">
        <w:rPr>
          <w:rFonts w:ascii="Arial" w:hAnsi="Arial" w:cs="Arial"/>
          <w:sz w:val="24"/>
          <w:szCs w:val="24"/>
          <w:lang w:val="pt-BR"/>
        </w:rPr>
        <w:t>Internet</w:t>
      </w:r>
      <w:r w:rsidRPr="00BD5511">
        <w:rPr>
          <w:rFonts w:ascii="Arial" w:hAnsi="Arial" w:cs="Arial"/>
          <w:b w:val="0"/>
          <w:sz w:val="24"/>
          <w:szCs w:val="24"/>
          <w:lang w:val="pt-BR"/>
        </w:rPr>
        <w:t xml:space="preserve">: relatório de gerenciamento fornecido pela empresa que veiculou as peças, preferencialmente com o </w:t>
      </w:r>
      <w:proofErr w:type="spellStart"/>
      <w:r w:rsidRPr="00BD5511">
        <w:rPr>
          <w:rFonts w:ascii="Arial" w:hAnsi="Arial" w:cs="Arial"/>
          <w:b w:val="0"/>
          <w:i/>
          <w:sz w:val="24"/>
          <w:szCs w:val="24"/>
          <w:lang w:val="pt-BR"/>
        </w:rPr>
        <w:t>print</w:t>
      </w:r>
      <w:proofErr w:type="spellEnd"/>
      <w:r w:rsidRPr="00BD5511">
        <w:rPr>
          <w:rFonts w:ascii="Arial" w:hAnsi="Arial" w:cs="Arial"/>
          <w:b w:val="0"/>
          <w:i/>
          <w:sz w:val="24"/>
          <w:szCs w:val="24"/>
          <w:lang w:val="pt-BR"/>
        </w:rPr>
        <w:t xml:space="preserve"> </w:t>
      </w:r>
      <w:r w:rsidRPr="00BD5511">
        <w:rPr>
          <w:rFonts w:ascii="Arial" w:hAnsi="Arial" w:cs="Arial"/>
          <w:b w:val="0"/>
          <w:sz w:val="24"/>
          <w:szCs w:val="24"/>
          <w:lang w:val="pt-BR"/>
        </w:rPr>
        <w:t>da tela.</w:t>
      </w:r>
    </w:p>
    <w:p w14:paraId="0145FA26"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 xml:space="preserve">8.4.2. </w:t>
      </w:r>
      <w:r w:rsidRPr="00BD5511">
        <w:rPr>
          <w:rFonts w:ascii="Arial" w:hAnsi="Arial" w:cs="Arial"/>
          <w:b w:val="0"/>
          <w:sz w:val="24"/>
          <w:szCs w:val="24"/>
          <w:lang w:val="pt-BR"/>
        </w:rPr>
        <w:t xml:space="preserve">As formas de comprovação de veiculação em mídias não previstas nos incisos </w:t>
      </w:r>
      <w:r w:rsidRPr="00BD5511">
        <w:rPr>
          <w:rFonts w:ascii="Arial" w:hAnsi="Arial" w:cs="Arial"/>
          <w:sz w:val="24"/>
          <w:szCs w:val="24"/>
          <w:lang w:val="pt-BR"/>
        </w:rPr>
        <w:t>(i), (</w:t>
      </w:r>
      <w:proofErr w:type="spellStart"/>
      <w:proofErr w:type="gramStart"/>
      <w:r w:rsidRPr="00BD5511">
        <w:rPr>
          <w:rFonts w:ascii="Arial" w:hAnsi="Arial" w:cs="Arial"/>
          <w:sz w:val="24"/>
          <w:szCs w:val="24"/>
          <w:lang w:val="pt-BR"/>
        </w:rPr>
        <w:t>ii</w:t>
      </w:r>
      <w:proofErr w:type="spellEnd"/>
      <w:proofErr w:type="gramEnd"/>
      <w:r w:rsidRPr="00BD5511">
        <w:rPr>
          <w:rFonts w:ascii="Arial" w:hAnsi="Arial" w:cs="Arial"/>
          <w:sz w:val="24"/>
          <w:szCs w:val="24"/>
          <w:lang w:val="pt-BR"/>
        </w:rPr>
        <w:t>) e (</w:t>
      </w:r>
      <w:proofErr w:type="spellStart"/>
      <w:r w:rsidRPr="00BD5511">
        <w:rPr>
          <w:rFonts w:ascii="Arial" w:hAnsi="Arial" w:cs="Arial"/>
          <w:sz w:val="24"/>
          <w:szCs w:val="24"/>
          <w:lang w:val="pt-BR"/>
        </w:rPr>
        <w:t>iii</w:t>
      </w:r>
      <w:proofErr w:type="spellEnd"/>
      <w:r w:rsidRPr="00BD5511">
        <w:rPr>
          <w:rFonts w:ascii="Arial" w:hAnsi="Arial" w:cs="Arial"/>
          <w:sz w:val="24"/>
          <w:szCs w:val="24"/>
          <w:lang w:val="pt-BR"/>
        </w:rPr>
        <w:t xml:space="preserve">) </w:t>
      </w:r>
      <w:r w:rsidRPr="00BD5511">
        <w:rPr>
          <w:rFonts w:ascii="Arial" w:hAnsi="Arial" w:cs="Arial"/>
          <w:b w:val="0"/>
          <w:sz w:val="24"/>
          <w:szCs w:val="24"/>
          <w:lang w:val="pt-BR"/>
        </w:rPr>
        <w:t xml:space="preserve">do subitem </w:t>
      </w:r>
      <w:r w:rsidRPr="00BD5511">
        <w:rPr>
          <w:rFonts w:ascii="Arial" w:hAnsi="Arial" w:cs="Arial"/>
          <w:sz w:val="24"/>
          <w:szCs w:val="24"/>
          <w:lang w:val="pt-BR"/>
        </w:rPr>
        <w:t xml:space="preserve">8.4.1 </w:t>
      </w:r>
      <w:r w:rsidRPr="00BD5511">
        <w:rPr>
          <w:rFonts w:ascii="Arial" w:hAnsi="Arial" w:cs="Arial"/>
          <w:b w:val="0"/>
          <w:sz w:val="24"/>
          <w:szCs w:val="24"/>
          <w:lang w:val="pt-BR"/>
        </w:rPr>
        <w:t>acima</w:t>
      </w:r>
      <w:r w:rsidR="001823F4" w:rsidRPr="00BD5511">
        <w:rPr>
          <w:rFonts w:ascii="Arial" w:hAnsi="Arial" w:cs="Arial"/>
          <w:b w:val="0"/>
          <w:sz w:val="24"/>
          <w:szCs w:val="24"/>
          <w:lang w:val="pt-BR"/>
        </w:rPr>
        <w:t>,</w:t>
      </w:r>
      <w:r w:rsidRPr="00BD5511">
        <w:rPr>
          <w:rFonts w:ascii="Arial" w:hAnsi="Arial" w:cs="Arial"/>
          <w:b w:val="0"/>
          <w:sz w:val="24"/>
          <w:szCs w:val="24"/>
          <w:lang w:val="pt-BR"/>
        </w:rPr>
        <w:t xml:space="preserve"> serão estabelecidas formalmente pela </w:t>
      </w:r>
      <w:r w:rsidRPr="00BD5511">
        <w:rPr>
          <w:rFonts w:ascii="Arial" w:hAnsi="Arial" w:cs="Arial"/>
          <w:sz w:val="24"/>
          <w:szCs w:val="24"/>
          <w:lang w:val="pt-BR"/>
        </w:rPr>
        <w:t>CONTRATANTE</w:t>
      </w:r>
      <w:r w:rsidRPr="00BD5511">
        <w:rPr>
          <w:rFonts w:ascii="Arial" w:hAnsi="Arial" w:cs="Arial"/>
          <w:b w:val="0"/>
          <w:sz w:val="24"/>
          <w:szCs w:val="24"/>
          <w:lang w:val="pt-BR"/>
        </w:rPr>
        <w:t>, antes da aprovação do respectivo Plano de Mídia.</w:t>
      </w:r>
    </w:p>
    <w:p w14:paraId="749A3268"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sz w:val="24"/>
          <w:szCs w:val="24"/>
          <w:lang w:val="pt-BR"/>
        </w:rPr>
        <w:t xml:space="preserve">8.5. </w:t>
      </w:r>
      <w:r w:rsidRPr="00BD5511">
        <w:rPr>
          <w:rFonts w:ascii="Arial" w:hAnsi="Arial" w:cs="Arial"/>
          <w:b w:val="0"/>
          <w:sz w:val="24"/>
          <w:szCs w:val="24"/>
          <w:lang w:val="pt-BR"/>
        </w:rPr>
        <w:t xml:space="preserve">A </w:t>
      </w:r>
      <w:r w:rsidRPr="00BD5511">
        <w:rPr>
          <w:rFonts w:ascii="Arial" w:hAnsi="Arial" w:cs="Arial"/>
          <w:sz w:val="24"/>
          <w:szCs w:val="24"/>
          <w:lang w:val="pt-BR"/>
        </w:rPr>
        <w:t xml:space="preserve">CONTRATADA </w:t>
      </w:r>
      <w:r w:rsidRPr="00BD5511">
        <w:rPr>
          <w:rFonts w:ascii="Arial" w:hAnsi="Arial" w:cs="Arial"/>
          <w:b w:val="0"/>
          <w:sz w:val="24"/>
          <w:szCs w:val="24"/>
          <w:lang w:val="pt-BR"/>
        </w:rPr>
        <w:t>deverá apresentar Certificado de Regularidade de Situação de Fundo de Garantia do Tempo de Serviço – FGTS, Certidão Negativa de Débitos junto à Previdência Social – CND, Certidão Conjunta Negativa de Débitos Relativos a Tributos Federais e à Dívida Ativa da União e certidões negativas de débitos expedidas por órgãos das Secretarias da Fazenda do Estado e do Município, sempre que um destes documentos obrigatórios estiver vencendo.</w:t>
      </w:r>
    </w:p>
    <w:p w14:paraId="5A8CBF3C"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sz w:val="24"/>
          <w:szCs w:val="24"/>
          <w:lang w:val="pt-BR"/>
        </w:rPr>
        <w:t xml:space="preserve">8.6. </w:t>
      </w:r>
      <w:r w:rsidRPr="00BD5511">
        <w:rPr>
          <w:rFonts w:ascii="Arial" w:hAnsi="Arial" w:cs="Arial"/>
          <w:b w:val="0"/>
          <w:sz w:val="24"/>
          <w:szCs w:val="24"/>
          <w:lang w:val="pt-BR"/>
        </w:rPr>
        <w:t xml:space="preserve">Caso se constate erro ou irregularidade na documentação de cobrança, a </w:t>
      </w:r>
      <w:r w:rsidRPr="00BD5511">
        <w:rPr>
          <w:rFonts w:ascii="Arial" w:hAnsi="Arial" w:cs="Arial"/>
          <w:sz w:val="24"/>
          <w:szCs w:val="24"/>
          <w:lang w:val="pt-BR"/>
        </w:rPr>
        <w:t>CONTRATANTE</w:t>
      </w:r>
      <w:r w:rsidRPr="00BD5511">
        <w:rPr>
          <w:rFonts w:ascii="Arial" w:hAnsi="Arial" w:cs="Arial"/>
          <w:b w:val="0"/>
          <w:sz w:val="24"/>
          <w:szCs w:val="24"/>
          <w:lang w:val="pt-BR"/>
        </w:rPr>
        <w:t>, a seu juízo, poderá devolvê-la, para as devidas correções, ou aceita-la, com a glosa da parte que considerar indevida.</w:t>
      </w:r>
    </w:p>
    <w:p w14:paraId="64914520" w14:textId="77777777" w:rsidR="00D54E0E" w:rsidRPr="00BD5511" w:rsidRDefault="00D54E0E" w:rsidP="00D54E0E">
      <w:pPr>
        <w:pStyle w:val="Ttulo1"/>
        <w:spacing w:before="98"/>
        <w:ind w:left="0" w:firstLine="720"/>
        <w:jc w:val="both"/>
        <w:rPr>
          <w:rFonts w:ascii="Arial" w:hAnsi="Arial" w:cs="Arial"/>
          <w:b w:val="0"/>
          <w:sz w:val="24"/>
          <w:szCs w:val="24"/>
          <w:lang w:val="pt-BR"/>
        </w:rPr>
      </w:pPr>
      <w:r w:rsidRPr="00BD5511">
        <w:rPr>
          <w:rFonts w:ascii="Arial" w:hAnsi="Arial" w:cs="Arial"/>
          <w:sz w:val="24"/>
          <w:szCs w:val="24"/>
          <w:lang w:val="pt-BR"/>
        </w:rPr>
        <w:t xml:space="preserve">8.6.1. </w:t>
      </w:r>
      <w:r w:rsidRPr="00BD5511">
        <w:rPr>
          <w:rFonts w:ascii="Arial" w:hAnsi="Arial" w:cs="Arial"/>
          <w:b w:val="0"/>
          <w:sz w:val="24"/>
          <w:szCs w:val="24"/>
          <w:lang w:val="pt-BR"/>
        </w:rPr>
        <w:t>Na hipótese de devolução, a documentação será considerada como não apresentada, para fins de atendimento das condições contratuais.</w:t>
      </w:r>
    </w:p>
    <w:p w14:paraId="3415BEC8" w14:textId="77777777" w:rsidR="00D54E0E" w:rsidRPr="00BD5511" w:rsidRDefault="00D54E0E" w:rsidP="00D54E0E">
      <w:pPr>
        <w:pStyle w:val="Ttulo1"/>
        <w:spacing w:before="98"/>
        <w:ind w:left="0"/>
        <w:jc w:val="both"/>
        <w:rPr>
          <w:rFonts w:ascii="Arial" w:hAnsi="Arial" w:cs="Arial"/>
          <w:sz w:val="24"/>
          <w:szCs w:val="24"/>
          <w:lang w:val="pt-BR"/>
        </w:rPr>
      </w:pPr>
      <w:r w:rsidRPr="00BD5511">
        <w:rPr>
          <w:rFonts w:ascii="Arial" w:hAnsi="Arial" w:cs="Arial"/>
          <w:sz w:val="24"/>
          <w:szCs w:val="24"/>
          <w:lang w:val="pt-BR"/>
        </w:rPr>
        <w:t xml:space="preserve">8.7. </w:t>
      </w:r>
      <w:r w:rsidRPr="00BD5511">
        <w:rPr>
          <w:rFonts w:ascii="Arial" w:hAnsi="Arial" w:cs="Arial"/>
          <w:b w:val="0"/>
          <w:sz w:val="24"/>
          <w:szCs w:val="24"/>
          <w:lang w:val="pt-BR"/>
        </w:rPr>
        <w:t xml:space="preserve">O pagamento será efetuado exclusivamente em conta corrente pessoa jurídica, no Banco do Brasil S/A, indicada pela </w:t>
      </w:r>
      <w:r w:rsidRPr="00BD5511">
        <w:rPr>
          <w:rFonts w:ascii="Arial" w:hAnsi="Arial" w:cs="Arial"/>
          <w:sz w:val="24"/>
          <w:szCs w:val="24"/>
          <w:lang w:val="pt-BR"/>
        </w:rPr>
        <w:t>CONTRATADA.</w:t>
      </w:r>
    </w:p>
    <w:p w14:paraId="4144D68C" w14:textId="06034E7E"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sz w:val="24"/>
          <w:szCs w:val="24"/>
          <w:lang w:val="pt-BR"/>
        </w:rPr>
        <w:t xml:space="preserve">8.8. </w:t>
      </w:r>
      <w:r w:rsidRPr="00BD5511">
        <w:rPr>
          <w:rFonts w:ascii="Arial" w:hAnsi="Arial" w:cs="Arial"/>
          <w:b w:val="0"/>
          <w:sz w:val="24"/>
          <w:szCs w:val="24"/>
          <w:lang w:val="pt-BR"/>
        </w:rPr>
        <w:t xml:space="preserve">No caso de eventual falta de pagamento pela </w:t>
      </w:r>
      <w:r w:rsidRPr="00BD5511">
        <w:rPr>
          <w:rFonts w:ascii="Arial" w:hAnsi="Arial" w:cs="Arial"/>
          <w:sz w:val="24"/>
          <w:szCs w:val="24"/>
          <w:lang w:val="pt-BR"/>
        </w:rPr>
        <w:t xml:space="preserve">CONTRATANTE </w:t>
      </w:r>
      <w:r w:rsidRPr="00BD5511">
        <w:rPr>
          <w:rFonts w:ascii="Arial" w:hAnsi="Arial" w:cs="Arial"/>
          <w:b w:val="0"/>
          <w:sz w:val="24"/>
          <w:szCs w:val="24"/>
          <w:lang w:val="pt-BR"/>
        </w:rPr>
        <w:t xml:space="preserve">nos prazos previstos, o valor devido será corrigido financeiramente, mediante solicitação da </w:t>
      </w:r>
      <w:r w:rsidRPr="00BD5511">
        <w:rPr>
          <w:rFonts w:ascii="Arial" w:hAnsi="Arial" w:cs="Arial"/>
          <w:sz w:val="24"/>
          <w:szCs w:val="24"/>
          <w:lang w:val="pt-BR"/>
        </w:rPr>
        <w:t>CONTRATADA</w:t>
      </w:r>
      <w:r w:rsidRPr="00BD5511">
        <w:rPr>
          <w:rFonts w:ascii="Arial" w:hAnsi="Arial" w:cs="Arial"/>
          <w:b w:val="0"/>
          <w:sz w:val="24"/>
          <w:szCs w:val="24"/>
          <w:lang w:val="pt-BR"/>
        </w:rPr>
        <w:t xml:space="preserve">, em cumprimento ao inciso III do art. 55 da Lei Federal 8.666/93, </w:t>
      </w:r>
      <w:r w:rsidR="00F51929" w:rsidRPr="00BD5511">
        <w:rPr>
          <w:rFonts w:ascii="Arial" w:hAnsi="Arial" w:cs="Arial"/>
          <w:b w:val="0"/>
          <w:sz w:val="24"/>
          <w:szCs w:val="24"/>
          <w:lang w:val="pt-BR"/>
        </w:rPr>
        <w:t xml:space="preserve">e Portaria SF nº 05 de 05 de janeiro de 2012, </w:t>
      </w:r>
      <w:r w:rsidRPr="00BD5511">
        <w:rPr>
          <w:rFonts w:ascii="Arial" w:hAnsi="Arial" w:cs="Arial"/>
          <w:b w:val="0"/>
          <w:sz w:val="24"/>
          <w:szCs w:val="24"/>
          <w:lang w:val="pt-BR"/>
        </w:rPr>
        <w:t>desde o dia de seu vencimento até a data de seu efetivo pagamento, com base na variação do IPCA- Índice de Preços ao Consumidor Amplo, mediante aplicação da seguinte fórmula:</w:t>
      </w:r>
    </w:p>
    <w:p w14:paraId="08E7952D" w14:textId="77777777" w:rsidR="00D54E0E" w:rsidRPr="00BD5511" w:rsidRDefault="00D54E0E" w:rsidP="00D54E0E">
      <w:pPr>
        <w:pStyle w:val="Ttulo1"/>
        <w:spacing w:before="98"/>
        <w:ind w:left="720" w:firstLine="720"/>
        <w:rPr>
          <w:rFonts w:ascii="Arial" w:hAnsi="Arial" w:cs="Arial"/>
          <w:b w:val="0"/>
          <w:sz w:val="24"/>
          <w:szCs w:val="24"/>
          <w:lang w:val="pt-BR"/>
        </w:rPr>
      </w:pPr>
      <w:r w:rsidRPr="00BD5511">
        <w:rPr>
          <w:rFonts w:ascii="Arial" w:hAnsi="Arial" w:cs="Arial"/>
          <w:b w:val="0"/>
          <w:sz w:val="24"/>
          <w:szCs w:val="24"/>
          <w:lang w:val="pt-BR"/>
        </w:rPr>
        <w:t>AF = [(1 + IPCA/100)N/30 – 1] x VP, na qual:</w:t>
      </w:r>
    </w:p>
    <w:p w14:paraId="37528A6F" w14:textId="77777777" w:rsidR="00D54E0E" w:rsidRPr="00BD5511" w:rsidRDefault="00D54E0E" w:rsidP="00D54E0E">
      <w:pPr>
        <w:pStyle w:val="Ttulo1"/>
        <w:spacing w:before="98"/>
        <w:ind w:left="1440"/>
        <w:rPr>
          <w:rFonts w:ascii="Arial" w:hAnsi="Arial" w:cs="Arial"/>
          <w:b w:val="0"/>
          <w:sz w:val="24"/>
          <w:szCs w:val="24"/>
          <w:lang w:val="pt-BR"/>
        </w:rPr>
      </w:pPr>
      <w:r w:rsidRPr="00BD5511">
        <w:rPr>
          <w:rFonts w:ascii="Arial" w:hAnsi="Arial" w:cs="Arial"/>
          <w:b w:val="0"/>
          <w:sz w:val="24"/>
          <w:szCs w:val="24"/>
          <w:lang w:val="pt-BR"/>
        </w:rPr>
        <w:t>IPCA = Percentual atribuído ao Índice de Preços ao Consumidor Amplo, com vigência a partir da data do adimplemento da etapa;</w:t>
      </w:r>
    </w:p>
    <w:p w14:paraId="749588CE" w14:textId="77777777" w:rsidR="00D54E0E" w:rsidRPr="00BD5511" w:rsidRDefault="00D54E0E" w:rsidP="00D54E0E">
      <w:pPr>
        <w:pStyle w:val="Ttulo1"/>
        <w:spacing w:before="98"/>
        <w:ind w:left="720" w:firstLine="720"/>
        <w:rPr>
          <w:rFonts w:ascii="Arial" w:hAnsi="Arial" w:cs="Arial"/>
          <w:b w:val="0"/>
          <w:sz w:val="24"/>
          <w:szCs w:val="24"/>
          <w:lang w:val="pt-BR"/>
        </w:rPr>
      </w:pPr>
      <w:r w:rsidRPr="00BD5511">
        <w:rPr>
          <w:rFonts w:ascii="Arial" w:hAnsi="Arial" w:cs="Arial"/>
          <w:b w:val="0"/>
          <w:sz w:val="24"/>
          <w:szCs w:val="24"/>
          <w:lang w:val="pt-BR"/>
        </w:rPr>
        <w:t>AF = Atualização financeira;</w:t>
      </w:r>
    </w:p>
    <w:p w14:paraId="27AE47CA" w14:textId="77777777" w:rsidR="00D54E0E" w:rsidRPr="00BD5511" w:rsidRDefault="00D54E0E" w:rsidP="00D54E0E">
      <w:pPr>
        <w:pStyle w:val="Ttulo1"/>
        <w:spacing w:before="98"/>
        <w:ind w:left="720" w:firstLine="720"/>
        <w:rPr>
          <w:rFonts w:ascii="Arial" w:hAnsi="Arial" w:cs="Arial"/>
          <w:b w:val="0"/>
          <w:sz w:val="24"/>
          <w:szCs w:val="24"/>
          <w:lang w:val="pt-BR"/>
        </w:rPr>
      </w:pPr>
      <w:r w:rsidRPr="00BD5511">
        <w:rPr>
          <w:rFonts w:ascii="Arial" w:hAnsi="Arial" w:cs="Arial"/>
          <w:b w:val="0"/>
          <w:sz w:val="24"/>
          <w:szCs w:val="24"/>
          <w:lang w:val="pt-BR"/>
        </w:rPr>
        <w:t>VP = Valor da etapa a ser paga, igual ao principal mais o reajuste;</w:t>
      </w:r>
    </w:p>
    <w:p w14:paraId="6404DB16" w14:textId="77777777" w:rsidR="00D54E0E" w:rsidRPr="00BD5511" w:rsidRDefault="00D54E0E" w:rsidP="00D54E0E">
      <w:pPr>
        <w:pStyle w:val="Ttulo1"/>
        <w:spacing w:before="98"/>
        <w:ind w:left="1440"/>
        <w:rPr>
          <w:rFonts w:ascii="Arial" w:hAnsi="Arial" w:cs="Arial"/>
          <w:b w:val="0"/>
          <w:sz w:val="24"/>
          <w:szCs w:val="24"/>
          <w:lang w:val="pt-BR"/>
        </w:rPr>
      </w:pPr>
      <w:r w:rsidRPr="00BD5511">
        <w:rPr>
          <w:rFonts w:ascii="Arial" w:hAnsi="Arial" w:cs="Arial"/>
          <w:b w:val="0"/>
          <w:sz w:val="24"/>
          <w:szCs w:val="24"/>
          <w:lang w:val="pt-BR"/>
        </w:rPr>
        <w:t>N – Número de dias entre a data do adimplemento da etapa e a do efetivo pagamento.</w:t>
      </w:r>
    </w:p>
    <w:p w14:paraId="2955B881"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 xml:space="preserve">8.8.1. </w:t>
      </w:r>
      <w:r w:rsidRPr="00BD5511">
        <w:rPr>
          <w:rFonts w:ascii="Arial" w:hAnsi="Arial" w:cs="Arial"/>
          <w:b w:val="0"/>
          <w:sz w:val="24"/>
          <w:szCs w:val="24"/>
          <w:lang w:val="pt-BR"/>
        </w:rPr>
        <w:t xml:space="preserve">A </w:t>
      </w:r>
      <w:r w:rsidRPr="00BD5511">
        <w:rPr>
          <w:rFonts w:ascii="Arial" w:hAnsi="Arial" w:cs="Arial"/>
          <w:sz w:val="24"/>
          <w:szCs w:val="24"/>
          <w:lang w:val="pt-BR"/>
        </w:rPr>
        <w:t>CONTRATANTE</w:t>
      </w:r>
      <w:r w:rsidRPr="00BD5511">
        <w:rPr>
          <w:rFonts w:ascii="Arial" w:hAnsi="Arial" w:cs="Arial"/>
          <w:b w:val="0"/>
          <w:sz w:val="24"/>
          <w:szCs w:val="24"/>
          <w:lang w:val="pt-BR"/>
        </w:rPr>
        <w:t xml:space="preserve"> não pagará nenhum acréscimo por atraso de </w:t>
      </w:r>
      <w:r w:rsidRPr="00BD5511">
        <w:rPr>
          <w:rFonts w:ascii="Arial" w:hAnsi="Arial" w:cs="Arial"/>
          <w:b w:val="0"/>
          <w:sz w:val="24"/>
          <w:szCs w:val="24"/>
          <w:lang w:val="pt-BR"/>
        </w:rPr>
        <w:lastRenderedPageBreak/>
        <w:t xml:space="preserve">pagamento decorrente de fornecimento de serviços, por parte da </w:t>
      </w:r>
      <w:r w:rsidRPr="00BD5511">
        <w:rPr>
          <w:rFonts w:ascii="Arial" w:hAnsi="Arial" w:cs="Arial"/>
          <w:sz w:val="24"/>
          <w:szCs w:val="24"/>
          <w:lang w:val="pt-BR"/>
        </w:rPr>
        <w:t>CONTRATADA</w:t>
      </w:r>
      <w:r w:rsidRPr="00BD5511">
        <w:rPr>
          <w:rFonts w:ascii="Arial" w:hAnsi="Arial" w:cs="Arial"/>
          <w:b w:val="0"/>
          <w:sz w:val="24"/>
          <w:szCs w:val="24"/>
          <w:lang w:val="pt-BR"/>
        </w:rPr>
        <w:t>, com ausência total ou parcial da documentação hábil ou pendente de cumprimento de quaisquer cláusulas constantes deste contrato.</w:t>
      </w:r>
    </w:p>
    <w:p w14:paraId="5893FAB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8.9. </w:t>
      </w:r>
      <w:r w:rsidRPr="00BD5511">
        <w:rPr>
          <w:rFonts w:ascii="Arial" w:hAnsi="Arial" w:cs="Arial"/>
          <w:b w:val="0"/>
          <w:sz w:val="24"/>
          <w:szCs w:val="24"/>
        </w:rPr>
        <w:t xml:space="preserve">A </w:t>
      </w:r>
      <w:r w:rsidRPr="00BD5511">
        <w:rPr>
          <w:rFonts w:ascii="Arial" w:hAnsi="Arial" w:cs="Arial"/>
          <w:sz w:val="24"/>
          <w:szCs w:val="24"/>
        </w:rPr>
        <w:t xml:space="preserve">CONTRATANTE </w:t>
      </w:r>
      <w:r w:rsidRPr="00BD5511">
        <w:rPr>
          <w:rFonts w:ascii="Arial" w:hAnsi="Arial" w:cs="Arial"/>
          <w:b w:val="0"/>
          <w:sz w:val="24"/>
          <w:szCs w:val="24"/>
        </w:rPr>
        <w:t xml:space="preserve">não pagará nenhum compromisso assumido pela </w:t>
      </w:r>
      <w:r w:rsidRPr="00BD5511">
        <w:rPr>
          <w:rFonts w:ascii="Arial" w:hAnsi="Arial" w:cs="Arial"/>
          <w:sz w:val="24"/>
          <w:szCs w:val="24"/>
        </w:rPr>
        <w:t xml:space="preserve">CONTRATADA, </w:t>
      </w:r>
      <w:r w:rsidRPr="00BD5511">
        <w:rPr>
          <w:rFonts w:ascii="Arial" w:hAnsi="Arial" w:cs="Arial"/>
          <w:b w:val="0"/>
          <w:sz w:val="24"/>
          <w:szCs w:val="24"/>
        </w:rPr>
        <w:t>que lhe venha a ser cobrado diretamente por terceiros.</w:t>
      </w:r>
    </w:p>
    <w:p w14:paraId="40060DC1" w14:textId="5A1CC291"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8.10.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 xml:space="preserve">informará </w:t>
      </w:r>
      <w:proofErr w:type="gramStart"/>
      <w:r w:rsidRPr="00BD5511">
        <w:rPr>
          <w:rFonts w:ascii="Arial" w:hAnsi="Arial" w:cs="Arial"/>
          <w:b w:val="0"/>
          <w:sz w:val="24"/>
          <w:szCs w:val="24"/>
        </w:rPr>
        <w:t>à</w:t>
      </w:r>
      <w:proofErr w:type="gramEnd"/>
      <w:r w:rsidRPr="00BD5511">
        <w:rPr>
          <w:rFonts w:ascii="Arial" w:hAnsi="Arial" w:cs="Arial"/>
          <w:b w:val="0"/>
          <w:sz w:val="24"/>
          <w:szCs w:val="24"/>
        </w:rPr>
        <w:t xml:space="preserve"> </w:t>
      </w:r>
      <w:r w:rsidRPr="00BD5511">
        <w:rPr>
          <w:rFonts w:ascii="Arial" w:hAnsi="Arial" w:cs="Arial"/>
          <w:sz w:val="24"/>
          <w:szCs w:val="24"/>
        </w:rPr>
        <w:t xml:space="preserve">CONTRATANTE </w:t>
      </w:r>
      <w:r w:rsidRPr="00BD5511">
        <w:rPr>
          <w:rFonts w:ascii="Arial" w:hAnsi="Arial" w:cs="Arial"/>
          <w:b w:val="0"/>
          <w:sz w:val="24"/>
          <w:szCs w:val="24"/>
        </w:rPr>
        <w:t>os pagamentos feitos a fornecedores e veículos a por meio de relatório</w:t>
      </w:r>
      <w:r w:rsidR="00567867" w:rsidRPr="00BD5511">
        <w:rPr>
          <w:rFonts w:ascii="Arial" w:hAnsi="Arial" w:cs="Arial"/>
          <w:b w:val="0"/>
          <w:sz w:val="24"/>
          <w:szCs w:val="24"/>
        </w:rPr>
        <w:t>,</w:t>
      </w:r>
      <w:r w:rsidRPr="00BD5511">
        <w:rPr>
          <w:rFonts w:ascii="Arial" w:hAnsi="Arial" w:cs="Arial"/>
          <w:b w:val="0"/>
          <w:sz w:val="24"/>
          <w:szCs w:val="24"/>
        </w:rPr>
        <w:t xml:space="preserve"> até o décimo quinto dia de cada mês</w:t>
      </w:r>
      <w:r w:rsidR="00567867" w:rsidRPr="00BD5511">
        <w:rPr>
          <w:rFonts w:ascii="Arial" w:hAnsi="Arial" w:cs="Arial"/>
          <w:b w:val="0"/>
          <w:sz w:val="24"/>
          <w:szCs w:val="24"/>
        </w:rPr>
        <w:t>,</w:t>
      </w:r>
      <w:r w:rsidRPr="00BD5511">
        <w:rPr>
          <w:rFonts w:ascii="Arial" w:hAnsi="Arial" w:cs="Arial"/>
          <w:b w:val="0"/>
          <w:sz w:val="24"/>
          <w:szCs w:val="24"/>
        </w:rPr>
        <w:t xml:space="preserve"> com a consolidação dos pagamentos efe</w:t>
      </w:r>
      <w:r w:rsidR="00457AD0">
        <w:rPr>
          <w:rFonts w:ascii="Arial" w:hAnsi="Arial" w:cs="Arial"/>
          <w:b w:val="0"/>
          <w:sz w:val="24"/>
          <w:szCs w:val="24"/>
        </w:rPr>
        <w:t>t</w:t>
      </w:r>
      <w:r w:rsidRPr="00BD5511">
        <w:rPr>
          <w:rFonts w:ascii="Arial" w:hAnsi="Arial" w:cs="Arial"/>
          <w:b w:val="0"/>
          <w:sz w:val="24"/>
          <w:szCs w:val="24"/>
        </w:rPr>
        <w:t xml:space="preserve">uados no mês imediatamente anterior, conforme obrigação já descrita no item </w:t>
      </w:r>
      <w:r w:rsidRPr="00BD5511">
        <w:rPr>
          <w:rFonts w:ascii="Arial" w:hAnsi="Arial" w:cs="Arial"/>
          <w:sz w:val="24"/>
          <w:szCs w:val="24"/>
        </w:rPr>
        <w:t xml:space="preserve">4.4.23 </w:t>
      </w:r>
      <w:r w:rsidRPr="00BD5511">
        <w:rPr>
          <w:rFonts w:ascii="Arial" w:hAnsi="Arial" w:cs="Arial"/>
          <w:b w:val="0"/>
          <w:sz w:val="24"/>
          <w:szCs w:val="24"/>
        </w:rPr>
        <w:t>supra.</w:t>
      </w:r>
    </w:p>
    <w:p w14:paraId="434A85B2"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8.10.1. </w:t>
      </w:r>
      <w:r w:rsidRPr="00BD5511">
        <w:rPr>
          <w:rFonts w:ascii="Arial" w:hAnsi="Arial" w:cs="Arial"/>
          <w:b w:val="0"/>
          <w:sz w:val="24"/>
          <w:szCs w:val="24"/>
        </w:rPr>
        <w:t xml:space="preserve">O não cumprimento de algum pagamento após 48 (quarenta e oito) horas de repasse da </w:t>
      </w:r>
      <w:r w:rsidRPr="00BD5511">
        <w:rPr>
          <w:rFonts w:ascii="Arial" w:hAnsi="Arial" w:cs="Arial"/>
          <w:sz w:val="24"/>
          <w:szCs w:val="24"/>
        </w:rPr>
        <w:t>CONTRATANTE</w:t>
      </w:r>
      <w:r w:rsidRPr="00BD5511">
        <w:rPr>
          <w:rFonts w:ascii="Arial" w:hAnsi="Arial" w:cs="Arial"/>
          <w:b w:val="0"/>
          <w:sz w:val="24"/>
          <w:szCs w:val="24"/>
        </w:rPr>
        <w:t xml:space="preserve">, apurado pelo Gestor, ou ainda por reclamação do fornecedor ou veículo, sem que seja apresentada justificativa plausível para o não pagamento no prazo estipulado, poderá implicar a suspensão da liquidação das despesas da </w:t>
      </w:r>
      <w:r w:rsidRPr="00BD5511">
        <w:rPr>
          <w:rFonts w:ascii="Arial" w:hAnsi="Arial" w:cs="Arial"/>
          <w:sz w:val="24"/>
          <w:szCs w:val="24"/>
        </w:rPr>
        <w:t>CONTRATADA</w:t>
      </w:r>
      <w:r w:rsidRPr="00BD5511">
        <w:rPr>
          <w:rFonts w:ascii="Arial" w:hAnsi="Arial" w:cs="Arial"/>
          <w:b w:val="0"/>
          <w:sz w:val="24"/>
          <w:szCs w:val="24"/>
        </w:rPr>
        <w:t>, até que seja resolvida a pendência.</w:t>
      </w:r>
    </w:p>
    <w:p w14:paraId="1CF7DCAD"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8.10.2. </w:t>
      </w:r>
      <w:r w:rsidRPr="00BD5511">
        <w:rPr>
          <w:rFonts w:ascii="Arial" w:hAnsi="Arial" w:cs="Arial"/>
          <w:b w:val="0"/>
          <w:sz w:val="24"/>
          <w:szCs w:val="24"/>
        </w:rPr>
        <w:t xml:space="preserve">Não solucionada a pendência no prazo de 15 (quinze) dias, contados da notificação da </w:t>
      </w:r>
      <w:r w:rsidRPr="00BD5511">
        <w:rPr>
          <w:rFonts w:ascii="Arial" w:hAnsi="Arial" w:cs="Arial"/>
          <w:sz w:val="24"/>
          <w:szCs w:val="24"/>
        </w:rPr>
        <w:t>CONTRATANTE</w:t>
      </w:r>
      <w:r w:rsidRPr="00BD5511">
        <w:rPr>
          <w:rFonts w:ascii="Arial" w:hAnsi="Arial" w:cs="Arial"/>
          <w:b w:val="0"/>
          <w:sz w:val="24"/>
          <w:szCs w:val="24"/>
        </w:rPr>
        <w:t xml:space="preserve">, ficará caracterizada a inexecução contratual por parte da </w:t>
      </w:r>
      <w:r w:rsidRPr="00BD5511">
        <w:rPr>
          <w:rFonts w:ascii="Arial" w:hAnsi="Arial" w:cs="Arial"/>
          <w:sz w:val="24"/>
          <w:szCs w:val="24"/>
        </w:rPr>
        <w:t>CONTRATADA</w:t>
      </w:r>
      <w:r w:rsidRPr="00BD5511">
        <w:rPr>
          <w:rFonts w:ascii="Arial" w:hAnsi="Arial" w:cs="Arial"/>
          <w:b w:val="0"/>
          <w:sz w:val="24"/>
          <w:szCs w:val="24"/>
        </w:rPr>
        <w:t>.</w:t>
      </w:r>
    </w:p>
    <w:p w14:paraId="6BD9989C"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8.10.2.1. </w:t>
      </w:r>
      <w:r w:rsidRPr="00BD5511">
        <w:rPr>
          <w:rFonts w:ascii="Arial" w:hAnsi="Arial" w:cs="Arial"/>
          <w:b w:val="0"/>
          <w:sz w:val="24"/>
          <w:szCs w:val="24"/>
        </w:rPr>
        <w:t xml:space="preserve">Caracterizada a inexecução contratual pelos motivos expressos no subitem </w:t>
      </w:r>
      <w:r w:rsidRPr="00BD5511">
        <w:rPr>
          <w:rFonts w:ascii="Arial" w:hAnsi="Arial" w:cs="Arial"/>
          <w:sz w:val="24"/>
          <w:szCs w:val="24"/>
        </w:rPr>
        <w:t>8.10.2</w:t>
      </w:r>
      <w:r w:rsidRPr="00BD5511">
        <w:rPr>
          <w:rFonts w:ascii="Arial" w:hAnsi="Arial" w:cs="Arial"/>
          <w:b w:val="0"/>
          <w:sz w:val="24"/>
          <w:szCs w:val="24"/>
        </w:rPr>
        <w:t xml:space="preserve">, a </w:t>
      </w:r>
      <w:r w:rsidRPr="00BD5511">
        <w:rPr>
          <w:rFonts w:ascii="Arial" w:hAnsi="Arial" w:cs="Arial"/>
          <w:sz w:val="24"/>
          <w:szCs w:val="24"/>
        </w:rPr>
        <w:t xml:space="preserve">CONTRATANTE, </w:t>
      </w:r>
      <w:r w:rsidRPr="00BD5511">
        <w:rPr>
          <w:rFonts w:ascii="Arial" w:hAnsi="Arial" w:cs="Arial"/>
          <w:b w:val="0"/>
          <w:sz w:val="24"/>
          <w:szCs w:val="24"/>
        </w:rPr>
        <w:t xml:space="preserve">nos termos da </w:t>
      </w:r>
      <w:r w:rsidRPr="00BD5511">
        <w:rPr>
          <w:rFonts w:ascii="Arial" w:hAnsi="Arial" w:cs="Arial"/>
          <w:sz w:val="24"/>
          <w:szCs w:val="24"/>
        </w:rPr>
        <w:t>Cláusula Décima Quarta</w:t>
      </w:r>
      <w:r w:rsidRPr="00BD5511">
        <w:rPr>
          <w:rFonts w:ascii="Arial" w:hAnsi="Arial" w:cs="Arial"/>
          <w:b w:val="0"/>
          <w:sz w:val="24"/>
          <w:szCs w:val="24"/>
        </w:rPr>
        <w:t>, poderá optar pela rescisão deste contrato e/ou, em caráter excepcional, liquidar despesas e efetuar os respectivos pagamentos diretamente ao fornecedor de serviços especializados ou ao veículo, conforme o caso.</w:t>
      </w:r>
    </w:p>
    <w:p w14:paraId="15C0889E"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NONA – IMPOSTOS E INCIDÊNCIAS FISCAIS</w:t>
      </w:r>
    </w:p>
    <w:p w14:paraId="1645D74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9.1. </w:t>
      </w:r>
      <w:r w:rsidRPr="00BD5511">
        <w:rPr>
          <w:rFonts w:ascii="Arial" w:hAnsi="Arial" w:cs="Arial"/>
          <w:b w:val="0"/>
          <w:sz w:val="24"/>
          <w:szCs w:val="24"/>
        </w:rPr>
        <w:t xml:space="preserve">Os tributos, taxas, impostos, emolumentos, contribuições fiscais e parafiscais que sejam devidos em decorrência, direta ou indireta da contratação, serão de exclusiva responsabilidade da </w:t>
      </w:r>
      <w:r w:rsidRPr="00BD5511">
        <w:rPr>
          <w:rFonts w:ascii="Arial" w:hAnsi="Arial" w:cs="Arial"/>
          <w:sz w:val="24"/>
          <w:szCs w:val="24"/>
        </w:rPr>
        <w:t>CONTRATADA</w:t>
      </w:r>
      <w:r w:rsidRPr="00BD5511">
        <w:rPr>
          <w:rFonts w:ascii="Arial" w:hAnsi="Arial" w:cs="Arial"/>
          <w:b w:val="0"/>
          <w:sz w:val="24"/>
          <w:szCs w:val="24"/>
        </w:rPr>
        <w:t>, assim definido na forma tributária, sem direito a reembolso.</w:t>
      </w:r>
    </w:p>
    <w:p w14:paraId="105FF238"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9.2. </w:t>
      </w:r>
      <w:r w:rsidRPr="00BD5511">
        <w:rPr>
          <w:rFonts w:ascii="Arial" w:hAnsi="Arial" w:cs="Arial"/>
          <w:b w:val="0"/>
          <w:sz w:val="24"/>
          <w:szCs w:val="24"/>
        </w:rPr>
        <w:t xml:space="preserve">Quando por dispositivo legal a </w:t>
      </w:r>
      <w:r w:rsidRPr="00BD5511">
        <w:rPr>
          <w:rFonts w:ascii="Arial" w:hAnsi="Arial" w:cs="Arial"/>
          <w:sz w:val="24"/>
          <w:szCs w:val="24"/>
        </w:rPr>
        <w:t xml:space="preserve">CONTRATANTE </w:t>
      </w:r>
      <w:r w:rsidRPr="00BD5511">
        <w:rPr>
          <w:rFonts w:ascii="Arial" w:hAnsi="Arial" w:cs="Arial"/>
          <w:b w:val="0"/>
          <w:sz w:val="24"/>
          <w:szCs w:val="24"/>
        </w:rPr>
        <w:t xml:space="preserve">for </w:t>
      </w:r>
      <w:proofErr w:type="gramStart"/>
      <w:r w:rsidRPr="00BD5511">
        <w:rPr>
          <w:rFonts w:ascii="Arial" w:hAnsi="Arial" w:cs="Arial"/>
          <w:b w:val="0"/>
          <w:sz w:val="24"/>
          <w:szCs w:val="24"/>
        </w:rPr>
        <w:t>a</w:t>
      </w:r>
      <w:proofErr w:type="gramEnd"/>
      <w:r w:rsidRPr="00BD5511">
        <w:rPr>
          <w:rFonts w:ascii="Arial" w:hAnsi="Arial" w:cs="Arial"/>
          <w:b w:val="0"/>
          <w:sz w:val="24"/>
          <w:szCs w:val="24"/>
        </w:rPr>
        <w:t xml:space="preserve"> fonte retentora, descontará e recolherá, no(s) respectivo(s) pagamento(s) que efetuar, os tributos e/ou contribuições.</w:t>
      </w:r>
    </w:p>
    <w:p w14:paraId="54554EE8" w14:textId="222D9D87"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sz w:val="24"/>
          <w:szCs w:val="24"/>
        </w:rPr>
        <w:t xml:space="preserve">9.3. </w:t>
      </w:r>
      <w:r w:rsidRPr="00BD5511">
        <w:rPr>
          <w:rFonts w:ascii="Arial" w:hAnsi="Arial" w:cs="Arial"/>
          <w:b w:val="0"/>
          <w:sz w:val="24"/>
          <w:szCs w:val="24"/>
        </w:rPr>
        <w:t xml:space="preserve">Todo recolhimento de imposto efetuado, incorretamente e/ou com acréscimo de encargos, por responsabilidade da </w:t>
      </w:r>
      <w:r w:rsidRPr="00BD5511">
        <w:rPr>
          <w:rFonts w:ascii="Arial" w:hAnsi="Arial" w:cs="Arial"/>
          <w:sz w:val="24"/>
          <w:szCs w:val="24"/>
        </w:rPr>
        <w:t>CONTRATADA</w:t>
      </w:r>
      <w:r w:rsidRPr="00BD5511">
        <w:rPr>
          <w:rFonts w:ascii="Arial" w:hAnsi="Arial" w:cs="Arial"/>
          <w:b w:val="0"/>
          <w:sz w:val="24"/>
          <w:szCs w:val="24"/>
        </w:rPr>
        <w:t>, será glosado do faturamento que originou a incorreção.</w:t>
      </w:r>
    </w:p>
    <w:p w14:paraId="67C0F46B"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 RECURSOS ORÇAMENTÁRIOS</w:t>
      </w:r>
    </w:p>
    <w:p w14:paraId="706D9A6A" w14:textId="231FB759"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10.1. </w:t>
      </w:r>
      <w:r w:rsidRPr="00BD5511">
        <w:rPr>
          <w:rFonts w:ascii="Arial" w:hAnsi="Arial" w:cs="Arial"/>
          <w:b w:val="0"/>
          <w:sz w:val="24"/>
          <w:szCs w:val="24"/>
        </w:rPr>
        <w:t xml:space="preserve">As despesas a serem realizadas pela </w:t>
      </w:r>
      <w:r w:rsidRPr="00BD5511">
        <w:rPr>
          <w:rFonts w:ascii="Arial" w:hAnsi="Arial" w:cs="Arial"/>
          <w:sz w:val="24"/>
          <w:szCs w:val="24"/>
        </w:rPr>
        <w:t>CONTRATADA</w:t>
      </w:r>
      <w:r w:rsidRPr="00BD5511">
        <w:rPr>
          <w:rFonts w:ascii="Arial" w:hAnsi="Arial" w:cs="Arial"/>
          <w:b w:val="0"/>
          <w:sz w:val="24"/>
          <w:szCs w:val="24"/>
        </w:rPr>
        <w:t xml:space="preserve">, nos primeiros 12 (doze) meses, estão estimadas em </w:t>
      </w:r>
      <w:r w:rsidR="00997A59" w:rsidRPr="00BD5511">
        <w:rPr>
          <w:rFonts w:ascii="Arial" w:hAnsi="Arial" w:cs="Arial"/>
          <w:sz w:val="24"/>
          <w:szCs w:val="24"/>
        </w:rPr>
        <w:t xml:space="preserve">R$ </w:t>
      </w:r>
      <w:r w:rsidR="002F7EC8" w:rsidRPr="00BD5511">
        <w:rPr>
          <w:rFonts w:ascii="Arial" w:hAnsi="Arial" w:cs="Arial"/>
          <w:sz w:val="24"/>
          <w:szCs w:val="24"/>
        </w:rPr>
        <w:t>8</w:t>
      </w:r>
      <w:r w:rsidR="00997A59" w:rsidRPr="00BD5511">
        <w:rPr>
          <w:rFonts w:ascii="Arial" w:hAnsi="Arial" w:cs="Arial"/>
          <w:sz w:val="24"/>
          <w:szCs w:val="24"/>
        </w:rPr>
        <w:t>0</w:t>
      </w:r>
      <w:r w:rsidRPr="00BD5511">
        <w:rPr>
          <w:rFonts w:ascii="Arial" w:hAnsi="Arial" w:cs="Arial"/>
          <w:sz w:val="24"/>
          <w:szCs w:val="24"/>
        </w:rPr>
        <w:t xml:space="preserve">.000.000,00 </w:t>
      </w:r>
      <w:r w:rsidRPr="00BD5511">
        <w:rPr>
          <w:rFonts w:ascii="Arial" w:hAnsi="Arial" w:cs="Arial"/>
          <w:b w:val="0"/>
          <w:sz w:val="24"/>
          <w:szCs w:val="24"/>
        </w:rPr>
        <w:t>(</w:t>
      </w:r>
      <w:r w:rsidR="002F7EC8" w:rsidRPr="00BD5511">
        <w:rPr>
          <w:rFonts w:ascii="Arial" w:hAnsi="Arial" w:cs="Arial"/>
          <w:b w:val="0"/>
          <w:sz w:val="24"/>
          <w:szCs w:val="24"/>
        </w:rPr>
        <w:t>oitenta</w:t>
      </w:r>
      <w:r w:rsidRPr="00BD5511">
        <w:rPr>
          <w:rFonts w:ascii="Arial" w:hAnsi="Arial" w:cs="Arial"/>
          <w:b w:val="0"/>
          <w:sz w:val="24"/>
          <w:szCs w:val="24"/>
        </w:rPr>
        <w:t xml:space="preserve"> milhões de reais). </w:t>
      </w:r>
    </w:p>
    <w:p w14:paraId="52687917" w14:textId="3A2F1C83"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sz w:val="24"/>
          <w:szCs w:val="24"/>
        </w:rPr>
        <w:t xml:space="preserve">10.2. </w:t>
      </w:r>
      <w:r w:rsidRPr="00BD5511">
        <w:rPr>
          <w:rFonts w:ascii="Arial" w:hAnsi="Arial" w:cs="Arial"/>
          <w:b w:val="0"/>
          <w:sz w:val="24"/>
          <w:szCs w:val="24"/>
        </w:rPr>
        <w:t>Os créditos orçamentários para a execução dos serviços durante o exercicio 202</w:t>
      </w:r>
      <w:r w:rsidR="008C2992">
        <w:rPr>
          <w:rFonts w:ascii="Arial" w:hAnsi="Arial" w:cs="Arial"/>
          <w:b w:val="0"/>
          <w:sz w:val="24"/>
          <w:szCs w:val="24"/>
        </w:rPr>
        <w:t>3</w:t>
      </w:r>
      <w:r w:rsidRPr="00BD5511">
        <w:rPr>
          <w:rFonts w:ascii="Arial" w:hAnsi="Arial" w:cs="Arial"/>
          <w:b w:val="0"/>
          <w:sz w:val="24"/>
          <w:szCs w:val="24"/>
        </w:rPr>
        <w:t xml:space="preserve"> estão consignad</w:t>
      </w:r>
      <w:r w:rsidR="00F92F08" w:rsidRPr="00BD5511">
        <w:rPr>
          <w:rFonts w:ascii="Arial" w:hAnsi="Arial" w:cs="Arial"/>
          <w:b w:val="0"/>
          <w:sz w:val="24"/>
          <w:szCs w:val="24"/>
        </w:rPr>
        <w:t>o</w:t>
      </w:r>
      <w:r w:rsidRPr="00BD5511">
        <w:rPr>
          <w:rFonts w:ascii="Arial" w:hAnsi="Arial" w:cs="Arial"/>
          <w:b w:val="0"/>
          <w:sz w:val="24"/>
          <w:szCs w:val="24"/>
        </w:rPr>
        <w:t xml:space="preserve">s </w:t>
      </w:r>
      <w:r w:rsidR="00F92F08" w:rsidRPr="00BD5511">
        <w:rPr>
          <w:rFonts w:ascii="Arial" w:hAnsi="Arial" w:cs="Arial"/>
          <w:b w:val="0"/>
          <w:sz w:val="24"/>
          <w:szCs w:val="24"/>
        </w:rPr>
        <w:t>na</w:t>
      </w:r>
      <w:r w:rsidRPr="00BD5511">
        <w:rPr>
          <w:rFonts w:ascii="Arial" w:hAnsi="Arial" w:cs="Arial"/>
          <w:b w:val="0"/>
          <w:sz w:val="24"/>
          <w:szCs w:val="24"/>
        </w:rPr>
        <w:t xml:space="preserve"> seguinte dotação orçamentária: </w:t>
      </w:r>
      <w:r w:rsidR="00027D8B" w:rsidRPr="00457AD0">
        <w:rPr>
          <w:rFonts w:ascii="Arial" w:hAnsi="Arial" w:cs="Arial"/>
          <w:b w:val="0"/>
          <w:sz w:val="24"/>
          <w:szCs w:val="24"/>
        </w:rPr>
        <w:t>XXXXXX</w:t>
      </w:r>
      <w:r w:rsidRPr="00457AD0">
        <w:rPr>
          <w:rFonts w:ascii="Arial" w:hAnsi="Arial" w:cs="Arial"/>
          <w:b w:val="0"/>
          <w:sz w:val="24"/>
          <w:szCs w:val="24"/>
        </w:rPr>
        <w:t>.</w:t>
      </w:r>
    </w:p>
    <w:p w14:paraId="0CFA525B"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PRIMEIRA – SANÇÕES E MULTAS</w:t>
      </w:r>
    </w:p>
    <w:p w14:paraId="7A362F38"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11.1. </w:t>
      </w:r>
      <w:r w:rsidRPr="00BD5511">
        <w:rPr>
          <w:rFonts w:ascii="Arial" w:hAnsi="Arial" w:cs="Arial"/>
          <w:b w:val="0"/>
          <w:sz w:val="24"/>
          <w:szCs w:val="24"/>
        </w:rPr>
        <w:t xml:space="preserve">O descumprimento total ou parcial das obrigações assumidas pela </w:t>
      </w:r>
      <w:r w:rsidRPr="00BD5511">
        <w:rPr>
          <w:rFonts w:ascii="Arial" w:hAnsi="Arial" w:cs="Arial"/>
          <w:sz w:val="24"/>
          <w:szCs w:val="24"/>
        </w:rPr>
        <w:t xml:space="preserve">CONTRATADA, </w:t>
      </w:r>
      <w:r w:rsidRPr="00BD5511">
        <w:rPr>
          <w:rFonts w:ascii="Arial" w:hAnsi="Arial" w:cs="Arial"/>
          <w:b w:val="0"/>
          <w:sz w:val="24"/>
          <w:szCs w:val="24"/>
        </w:rPr>
        <w:t xml:space="preserve">sem justificativa aceita pela </w:t>
      </w:r>
      <w:r w:rsidRPr="00BD5511">
        <w:rPr>
          <w:rFonts w:ascii="Arial" w:hAnsi="Arial" w:cs="Arial"/>
          <w:sz w:val="24"/>
          <w:szCs w:val="24"/>
        </w:rPr>
        <w:t xml:space="preserve">CONTRATANTE, </w:t>
      </w:r>
      <w:r w:rsidRPr="00BD5511">
        <w:rPr>
          <w:rFonts w:ascii="Arial" w:hAnsi="Arial" w:cs="Arial"/>
          <w:b w:val="0"/>
          <w:sz w:val="24"/>
          <w:szCs w:val="24"/>
        </w:rPr>
        <w:t xml:space="preserve">poderá </w:t>
      </w:r>
      <w:r w:rsidRPr="00BD5511">
        <w:rPr>
          <w:rFonts w:ascii="Arial" w:hAnsi="Arial" w:cs="Arial"/>
          <w:b w:val="0"/>
          <w:sz w:val="24"/>
          <w:szCs w:val="24"/>
        </w:rPr>
        <w:lastRenderedPageBreak/>
        <w:t>acarretar as seguintes sanções:</w:t>
      </w:r>
    </w:p>
    <w:p w14:paraId="0BBE6019"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 </w:t>
      </w:r>
      <w:r w:rsidRPr="00BD5511">
        <w:rPr>
          <w:rFonts w:ascii="Arial" w:hAnsi="Arial" w:cs="Arial"/>
          <w:b w:val="0"/>
          <w:sz w:val="24"/>
          <w:szCs w:val="24"/>
        </w:rPr>
        <w:t>Advertência;</w:t>
      </w:r>
    </w:p>
    <w:p w14:paraId="2179502A"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(ii) </w:t>
      </w:r>
      <w:r w:rsidRPr="00BD5511">
        <w:rPr>
          <w:rFonts w:ascii="Arial" w:hAnsi="Arial" w:cs="Arial"/>
          <w:b w:val="0"/>
          <w:sz w:val="24"/>
          <w:szCs w:val="24"/>
        </w:rPr>
        <w:t>Multa de mora e multa por inexecução contratual;</w:t>
      </w:r>
    </w:p>
    <w:p w14:paraId="4AEDB5A6" w14:textId="0AFC0E84"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w:t>
      </w:r>
      <w:r w:rsidR="00F51929" w:rsidRPr="00BD5511">
        <w:rPr>
          <w:rFonts w:ascii="Arial" w:hAnsi="Arial" w:cs="Arial"/>
          <w:sz w:val="24"/>
          <w:szCs w:val="24"/>
        </w:rPr>
        <w:t>ii</w:t>
      </w:r>
      <w:r w:rsidRPr="00BD5511">
        <w:rPr>
          <w:rFonts w:ascii="Arial" w:hAnsi="Arial" w:cs="Arial"/>
          <w:sz w:val="24"/>
          <w:szCs w:val="24"/>
        </w:rPr>
        <w:t xml:space="preserve">) </w:t>
      </w:r>
      <w:r w:rsidRPr="00BD5511">
        <w:rPr>
          <w:rFonts w:ascii="Arial" w:hAnsi="Arial" w:cs="Arial"/>
          <w:b w:val="0"/>
          <w:sz w:val="24"/>
          <w:szCs w:val="24"/>
        </w:rPr>
        <w:t xml:space="preserve">Suspensão temporária de participação de licitação e impedimento de contratar com a </w:t>
      </w:r>
      <w:r w:rsidRPr="00BD5511">
        <w:rPr>
          <w:rFonts w:ascii="Arial" w:hAnsi="Arial" w:cs="Arial"/>
          <w:sz w:val="24"/>
          <w:szCs w:val="24"/>
        </w:rPr>
        <w:t xml:space="preserve">PMSP </w:t>
      </w:r>
      <w:r w:rsidRPr="00BD5511">
        <w:rPr>
          <w:rFonts w:ascii="Arial" w:hAnsi="Arial" w:cs="Arial"/>
          <w:b w:val="0"/>
          <w:sz w:val="24"/>
          <w:szCs w:val="24"/>
        </w:rPr>
        <w:t>pelo período de até 02 (dois) anos;</w:t>
      </w:r>
    </w:p>
    <w:p w14:paraId="1C5E89E8" w14:textId="52A47A7E"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w:t>
      </w:r>
      <w:r w:rsidR="00F51929" w:rsidRPr="00BD5511">
        <w:rPr>
          <w:rFonts w:ascii="Arial" w:hAnsi="Arial" w:cs="Arial"/>
          <w:sz w:val="24"/>
          <w:szCs w:val="24"/>
        </w:rPr>
        <w:t>i</w:t>
      </w:r>
      <w:r w:rsidRPr="00BD5511">
        <w:rPr>
          <w:rFonts w:ascii="Arial" w:hAnsi="Arial" w:cs="Arial"/>
          <w:sz w:val="24"/>
          <w:szCs w:val="24"/>
        </w:rPr>
        <w:t xml:space="preserve">v) </w:t>
      </w:r>
      <w:r w:rsidRPr="00BD5511">
        <w:rPr>
          <w:rFonts w:ascii="Arial" w:hAnsi="Arial" w:cs="Arial"/>
          <w:b w:val="0"/>
          <w:sz w:val="24"/>
          <w:szCs w:val="24"/>
        </w:rPr>
        <w:t>Declaração de inidoneidade para licitar ou contratar com a Administração Pública.</w:t>
      </w:r>
    </w:p>
    <w:p w14:paraId="71DD52A2"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11.1.1. </w:t>
      </w:r>
      <w:r w:rsidRPr="00BD5511">
        <w:rPr>
          <w:rFonts w:ascii="Arial" w:hAnsi="Arial" w:cs="Arial"/>
          <w:b w:val="0"/>
          <w:sz w:val="24"/>
          <w:szCs w:val="24"/>
        </w:rPr>
        <w:t xml:space="preserve">Nenhuma sanção será aplicada sem o devido processo administrativo, assegurado à </w:t>
      </w:r>
      <w:r w:rsidRPr="00BD5511">
        <w:rPr>
          <w:rFonts w:ascii="Arial" w:hAnsi="Arial" w:cs="Arial"/>
          <w:sz w:val="24"/>
          <w:szCs w:val="24"/>
        </w:rPr>
        <w:t xml:space="preserve">CONTRATADA </w:t>
      </w:r>
      <w:r w:rsidRPr="00BD5511">
        <w:rPr>
          <w:rFonts w:ascii="Arial" w:hAnsi="Arial" w:cs="Arial"/>
          <w:b w:val="0"/>
          <w:sz w:val="24"/>
          <w:szCs w:val="24"/>
        </w:rPr>
        <w:t>o contraditório e a ampla defesa.</w:t>
      </w:r>
    </w:p>
    <w:p w14:paraId="52B80A62"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11.1.2. </w:t>
      </w:r>
      <w:r w:rsidRPr="00BD5511">
        <w:rPr>
          <w:rFonts w:ascii="Arial" w:hAnsi="Arial" w:cs="Arial"/>
          <w:b w:val="0"/>
          <w:sz w:val="24"/>
          <w:szCs w:val="24"/>
        </w:rPr>
        <w:t>As sanções aplicadas só poderão ser relevadas motivadamente e por conveniência administrativa, mediante ato devidamente justificado da autoridade competente.</w:t>
      </w:r>
    </w:p>
    <w:p w14:paraId="7973436A"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11.2. </w:t>
      </w:r>
      <w:r w:rsidRPr="00BD5511">
        <w:rPr>
          <w:rFonts w:ascii="Arial" w:hAnsi="Arial" w:cs="Arial"/>
          <w:b w:val="0"/>
          <w:sz w:val="24"/>
          <w:szCs w:val="24"/>
        </w:rPr>
        <w:t>A sanção de advertência poderá ser aplicada nos seguintes casos:</w:t>
      </w:r>
    </w:p>
    <w:p w14:paraId="55EE365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(i)</w:t>
      </w:r>
      <w:r w:rsidRPr="00BD5511">
        <w:rPr>
          <w:rFonts w:ascii="Arial" w:hAnsi="Arial" w:cs="Arial"/>
          <w:b w:val="0"/>
          <w:sz w:val="24"/>
          <w:szCs w:val="24"/>
        </w:rPr>
        <w:t xml:space="preserve"> descumprimento parcial das obrigações e responsabilidades assumidas contratualmente;</w:t>
      </w:r>
    </w:p>
    <w:p w14:paraId="2EA772C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(ii) </w:t>
      </w:r>
      <w:r w:rsidRPr="00BD5511">
        <w:rPr>
          <w:rFonts w:ascii="Arial" w:hAnsi="Arial" w:cs="Arial"/>
          <w:b w:val="0"/>
          <w:sz w:val="24"/>
          <w:szCs w:val="24"/>
        </w:rPr>
        <w:t xml:space="preserve">outras ocorrências que possam acarretar transtornos ao desenvolvimento dos serviços, a juízo da </w:t>
      </w:r>
      <w:r w:rsidRPr="00BD5511">
        <w:rPr>
          <w:rFonts w:ascii="Arial" w:hAnsi="Arial" w:cs="Arial"/>
          <w:sz w:val="24"/>
          <w:szCs w:val="24"/>
        </w:rPr>
        <w:t>CONTRATANTE</w:t>
      </w:r>
      <w:r w:rsidRPr="00BD5511">
        <w:rPr>
          <w:rFonts w:ascii="Arial" w:hAnsi="Arial" w:cs="Arial"/>
          <w:b w:val="0"/>
          <w:sz w:val="24"/>
          <w:szCs w:val="24"/>
        </w:rPr>
        <w:t>, desde que não caiba a aplicação de sanção mais grave.</w:t>
      </w:r>
    </w:p>
    <w:p w14:paraId="68EA5D6E" w14:textId="624FDDDF" w:rsidR="00D54E0E" w:rsidRPr="00BD5511" w:rsidRDefault="00D54E0E" w:rsidP="00D54E0E">
      <w:pPr>
        <w:pStyle w:val="Ttulo1"/>
        <w:spacing w:before="98"/>
        <w:ind w:left="0"/>
        <w:jc w:val="both"/>
        <w:rPr>
          <w:rFonts w:ascii="Arial" w:hAnsi="Arial" w:cs="Arial"/>
          <w:sz w:val="24"/>
          <w:szCs w:val="24"/>
        </w:rPr>
      </w:pPr>
      <w:r w:rsidRPr="00BD5511">
        <w:rPr>
          <w:rFonts w:ascii="Arial" w:hAnsi="Arial" w:cs="Arial"/>
          <w:b w:val="0"/>
          <w:sz w:val="24"/>
          <w:szCs w:val="24"/>
        </w:rPr>
        <w:tab/>
      </w:r>
      <w:r w:rsidRPr="00BD5511">
        <w:rPr>
          <w:rFonts w:ascii="Arial" w:hAnsi="Arial" w:cs="Arial"/>
          <w:sz w:val="24"/>
          <w:szCs w:val="24"/>
        </w:rPr>
        <w:t xml:space="preserve">11.2.1. </w:t>
      </w:r>
      <w:r w:rsidRPr="00BD5511">
        <w:rPr>
          <w:rFonts w:ascii="Arial" w:hAnsi="Arial" w:cs="Arial"/>
          <w:b w:val="0"/>
          <w:sz w:val="24"/>
          <w:szCs w:val="24"/>
        </w:rPr>
        <w:t xml:space="preserve">No ato de advertência, a </w:t>
      </w:r>
      <w:r w:rsidRPr="00BD5511">
        <w:rPr>
          <w:rFonts w:ascii="Arial" w:hAnsi="Arial" w:cs="Arial"/>
          <w:sz w:val="24"/>
          <w:szCs w:val="24"/>
        </w:rPr>
        <w:t>CONTRATANTE</w:t>
      </w:r>
      <w:r w:rsidRPr="00BD5511">
        <w:rPr>
          <w:rFonts w:ascii="Arial" w:hAnsi="Arial" w:cs="Arial"/>
          <w:b w:val="0"/>
          <w:sz w:val="24"/>
          <w:szCs w:val="24"/>
        </w:rPr>
        <w:t xml:space="preserve"> estipulará prazo para o cumprimento da obrigação e/ou </w:t>
      </w:r>
      <w:proofErr w:type="gramStart"/>
      <w:r w:rsidRPr="00BD5511">
        <w:rPr>
          <w:rFonts w:ascii="Arial" w:hAnsi="Arial" w:cs="Arial"/>
          <w:b w:val="0"/>
          <w:sz w:val="24"/>
          <w:szCs w:val="24"/>
        </w:rPr>
        <w:t>responsabilidade mencionadas</w:t>
      </w:r>
      <w:proofErr w:type="gramEnd"/>
      <w:r w:rsidR="003D4D20" w:rsidRPr="00BD5511">
        <w:rPr>
          <w:rFonts w:ascii="Arial" w:hAnsi="Arial" w:cs="Arial"/>
          <w:b w:val="0"/>
          <w:sz w:val="24"/>
          <w:szCs w:val="24"/>
        </w:rPr>
        <w:t xml:space="preserve"> </w:t>
      </w:r>
      <w:r w:rsidRPr="00BD5511">
        <w:rPr>
          <w:rFonts w:ascii="Arial" w:hAnsi="Arial" w:cs="Arial"/>
          <w:b w:val="0"/>
          <w:sz w:val="24"/>
          <w:szCs w:val="24"/>
        </w:rPr>
        <w:t xml:space="preserve">no </w:t>
      </w:r>
      <w:r w:rsidRPr="00BD5511">
        <w:rPr>
          <w:rFonts w:ascii="Arial" w:hAnsi="Arial" w:cs="Arial"/>
          <w:sz w:val="24"/>
          <w:szCs w:val="24"/>
        </w:rPr>
        <w:t>inciso</w:t>
      </w:r>
      <w:r w:rsidRPr="00BD5511">
        <w:rPr>
          <w:rFonts w:ascii="Arial" w:hAnsi="Arial" w:cs="Arial"/>
          <w:b w:val="0"/>
          <w:sz w:val="24"/>
          <w:szCs w:val="24"/>
        </w:rPr>
        <w:t xml:space="preserve"> </w:t>
      </w:r>
      <w:r w:rsidR="001544A0" w:rsidRPr="00BD5511">
        <w:rPr>
          <w:rFonts w:ascii="Arial" w:hAnsi="Arial" w:cs="Arial"/>
          <w:b w:val="0"/>
          <w:sz w:val="24"/>
          <w:szCs w:val="24"/>
        </w:rPr>
        <w:t>(</w:t>
      </w:r>
      <w:r w:rsidRPr="00BD5511">
        <w:rPr>
          <w:rFonts w:ascii="Arial" w:hAnsi="Arial" w:cs="Arial"/>
          <w:sz w:val="24"/>
          <w:szCs w:val="24"/>
        </w:rPr>
        <w:t>i</w:t>
      </w:r>
      <w:r w:rsidR="001544A0" w:rsidRPr="00BD5511">
        <w:rPr>
          <w:rFonts w:ascii="Arial" w:hAnsi="Arial" w:cs="Arial"/>
          <w:sz w:val="24"/>
          <w:szCs w:val="24"/>
        </w:rPr>
        <w:t>)</w:t>
      </w:r>
      <w:r w:rsidRPr="00BD5511">
        <w:rPr>
          <w:rFonts w:ascii="Arial" w:hAnsi="Arial" w:cs="Arial"/>
          <w:b w:val="0"/>
          <w:sz w:val="24"/>
          <w:szCs w:val="24"/>
        </w:rPr>
        <w:t xml:space="preserve"> e para a correção das ocorrências de que trata o </w:t>
      </w:r>
      <w:r w:rsidRPr="00BD5511">
        <w:rPr>
          <w:rFonts w:ascii="Arial" w:hAnsi="Arial" w:cs="Arial"/>
          <w:sz w:val="24"/>
          <w:szCs w:val="24"/>
        </w:rPr>
        <w:t xml:space="preserve">inciso </w:t>
      </w:r>
      <w:r w:rsidR="001544A0" w:rsidRPr="00BD5511">
        <w:rPr>
          <w:rFonts w:ascii="Arial" w:hAnsi="Arial" w:cs="Arial"/>
          <w:sz w:val="24"/>
          <w:szCs w:val="24"/>
        </w:rPr>
        <w:t>(</w:t>
      </w:r>
      <w:r w:rsidRPr="00BD5511">
        <w:rPr>
          <w:rFonts w:ascii="Arial" w:hAnsi="Arial" w:cs="Arial"/>
          <w:sz w:val="24"/>
          <w:szCs w:val="24"/>
        </w:rPr>
        <w:t>ii</w:t>
      </w:r>
      <w:r w:rsidR="001544A0" w:rsidRPr="00BD5511">
        <w:rPr>
          <w:rFonts w:ascii="Arial" w:hAnsi="Arial" w:cs="Arial"/>
          <w:sz w:val="24"/>
          <w:szCs w:val="24"/>
        </w:rPr>
        <w:t>)</w:t>
      </w:r>
      <w:r w:rsidRPr="00BD5511">
        <w:rPr>
          <w:rFonts w:ascii="Arial" w:hAnsi="Arial" w:cs="Arial"/>
          <w:sz w:val="24"/>
          <w:szCs w:val="24"/>
        </w:rPr>
        <w:t xml:space="preserve">, </w:t>
      </w:r>
      <w:r w:rsidRPr="00BD5511">
        <w:rPr>
          <w:rFonts w:ascii="Arial" w:hAnsi="Arial" w:cs="Arial"/>
          <w:b w:val="0"/>
          <w:sz w:val="24"/>
          <w:szCs w:val="24"/>
        </w:rPr>
        <w:t xml:space="preserve">ambos do subitem </w:t>
      </w:r>
      <w:r w:rsidRPr="00BD5511">
        <w:rPr>
          <w:rFonts w:ascii="Arial" w:hAnsi="Arial" w:cs="Arial"/>
          <w:sz w:val="24"/>
          <w:szCs w:val="24"/>
        </w:rPr>
        <w:t>11.2.</w:t>
      </w:r>
    </w:p>
    <w:p w14:paraId="020F46D1"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11.3. </w:t>
      </w:r>
      <w:r w:rsidRPr="00BD5511">
        <w:rPr>
          <w:rFonts w:ascii="Arial" w:hAnsi="Arial" w:cs="Arial"/>
          <w:b w:val="0"/>
          <w:sz w:val="24"/>
          <w:szCs w:val="24"/>
        </w:rPr>
        <w:t xml:space="preserve">O descumprimento total ou parcial das obrigações assumidas pela </w:t>
      </w:r>
      <w:r w:rsidRPr="00BD5511">
        <w:rPr>
          <w:rFonts w:ascii="Arial" w:hAnsi="Arial" w:cs="Arial"/>
          <w:sz w:val="24"/>
          <w:szCs w:val="24"/>
        </w:rPr>
        <w:t>CONTRATADA</w:t>
      </w:r>
      <w:r w:rsidRPr="00BD5511">
        <w:rPr>
          <w:rFonts w:ascii="Arial" w:hAnsi="Arial" w:cs="Arial"/>
          <w:b w:val="0"/>
          <w:sz w:val="24"/>
          <w:szCs w:val="24"/>
        </w:rPr>
        <w:t>,</w:t>
      </w:r>
      <w:r w:rsidR="001544A0" w:rsidRPr="00BD5511">
        <w:rPr>
          <w:rFonts w:ascii="Arial" w:hAnsi="Arial" w:cs="Arial"/>
          <w:b w:val="0"/>
          <w:sz w:val="24"/>
          <w:szCs w:val="24"/>
        </w:rPr>
        <w:t xml:space="preserve"> </w:t>
      </w:r>
      <w:r w:rsidRPr="00BD5511">
        <w:rPr>
          <w:rFonts w:ascii="Arial" w:hAnsi="Arial" w:cs="Arial"/>
          <w:b w:val="0"/>
          <w:sz w:val="24"/>
          <w:szCs w:val="24"/>
        </w:rPr>
        <w:t xml:space="preserve">sem justificativa aceita pela </w:t>
      </w:r>
      <w:r w:rsidR="001544A0" w:rsidRPr="00BD5511">
        <w:rPr>
          <w:rFonts w:ascii="Arial" w:hAnsi="Arial" w:cs="Arial"/>
          <w:sz w:val="24"/>
          <w:szCs w:val="24"/>
        </w:rPr>
        <w:t>CONTRATANTE</w:t>
      </w:r>
      <w:r w:rsidRPr="00BD5511">
        <w:rPr>
          <w:rFonts w:ascii="Arial" w:hAnsi="Arial" w:cs="Arial"/>
          <w:sz w:val="24"/>
          <w:szCs w:val="24"/>
        </w:rPr>
        <w:t xml:space="preserve">, </w:t>
      </w:r>
      <w:r w:rsidRPr="00BD5511">
        <w:rPr>
          <w:rFonts w:ascii="Arial" w:hAnsi="Arial" w:cs="Arial"/>
          <w:b w:val="0"/>
          <w:sz w:val="24"/>
          <w:szCs w:val="24"/>
        </w:rPr>
        <w:t>poderá acarretar as seguintes multas:</w:t>
      </w:r>
    </w:p>
    <w:p w14:paraId="1F1C6B1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ab/>
        <w:t xml:space="preserve">11.3.1. </w:t>
      </w:r>
      <w:r w:rsidRPr="00BD5511">
        <w:rPr>
          <w:rFonts w:ascii="Arial" w:hAnsi="Arial" w:cs="Arial"/>
          <w:b w:val="0"/>
          <w:sz w:val="24"/>
          <w:szCs w:val="24"/>
        </w:rPr>
        <w:t xml:space="preserve">Atraso injustificado na execução de alguma ordem de serviço, multa moratória de </w:t>
      </w:r>
      <w:r w:rsidRPr="00BD5511">
        <w:rPr>
          <w:rFonts w:ascii="Arial" w:hAnsi="Arial" w:cs="Arial"/>
          <w:sz w:val="24"/>
          <w:szCs w:val="24"/>
        </w:rPr>
        <w:t>0,5% (cinco décimos por cento)</w:t>
      </w:r>
      <w:r w:rsidRPr="00BD5511">
        <w:rPr>
          <w:rFonts w:ascii="Arial" w:hAnsi="Arial" w:cs="Arial"/>
          <w:b w:val="0"/>
          <w:sz w:val="24"/>
          <w:szCs w:val="24"/>
        </w:rPr>
        <w:t>, calculada sobre o valor fixado na ordem de serviço, por dia de inadimplência, até o limite de 20 (vinte) dias úteis, caracterizando inexecução parcial;</w:t>
      </w:r>
    </w:p>
    <w:p w14:paraId="2044F67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11.3.2. </w:t>
      </w:r>
      <w:r w:rsidRPr="00BD5511">
        <w:rPr>
          <w:rFonts w:ascii="Arial" w:hAnsi="Arial" w:cs="Arial"/>
          <w:b w:val="0"/>
          <w:sz w:val="24"/>
          <w:szCs w:val="24"/>
        </w:rPr>
        <w:t xml:space="preserve">Multa moratória de </w:t>
      </w:r>
      <w:r w:rsidRPr="00BD5511">
        <w:rPr>
          <w:rFonts w:ascii="Arial" w:hAnsi="Arial" w:cs="Arial"/>
          <w:sz w:val="24"/>
          <w:szCs w:val="24"/>
        </w:rPr>
        <w:t>0,1% (um décimo por cento)</w:t>
      </w:r>
      <w:r w:rsidRPr="00BD5511">
        <w:rPr>
          <w:rFonts w:ascii="Arial" w:hAnsi="Arial" w:cs="Arial"/>
          <w:b w:val="0"/>
          <w:sz w:val="24"/>
          <w:szCs w:val="24"/>
        </w:rPr>
        <w:t xml:space="preserve"> do valor total do Contrato, previsto no item </w:t>
      </w:r>
      <w:r w:rsidRPr="00BD5511">
        <w:rPr>
          <w:rFonts w:ascii="Arial" w:hAnsi="Arial" w:cs="Arial"/>
          <w:sz w:val="24"/>
          <w:szCs w:val="24"/>
        </w:rPr>
        <w:t xml:space="preserve">10.1, </w:t>
      </w:r>
      <w:r w:rsidRPr="00BD5511">
        <w:rPr>
          <w:rFonts w:ascii="Arial" w:hAnsi="Arial" w:cs="Arial"/>
          <w:b w:val="0"/>
          <w:sz w:val="24"/>
          <w:szCs w:val="24"/>
        </w:rPr>
        <w:t>pelo não cumprimento de qualquer dos itens deste Contrato e/ou Anexos, por infração cometida, até o limite de 20 (vinte) dias úteis, caracterizando inexecução parcial;</w:t>
      </w:r>
    </w:p>
    <w:p w14:paraId="10AF60E3"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rPr>
        <w:tab/>
      </w:r>
      <w:r w:rsidRPr="00BD5511">
        <w:rPr>
          <w:rFonts w:ascii="Arial" w:hAnsi="Arial" w:cs="Arial"/>
          <w:sz w:val="24"/>
          <w:szCs w:val="24"/>
        </w:rPr>
        <w:t xml:space="preserve">11.3.3. </w:t>
      </w:r>
      <w:r w:rsidRPr="00BD5511">
        <w:rPr>
          <w:rFonts w:ascii="Arial" w:hAnsi="Arial" w:cs="Arial"/>
          <w:b w:val="0"/>
          <w:sz w:val="24"/>
          <w:szCs w:val="24"/>
        </w:rPr>
        <w:t xml:space="preserve">Multa moratória de </w:t>
      </w:r>
      <w:r w:rsidRPr="00BD5511">
        <w:rPr>
          <w:rFonts w:ascii="Arial" w:hAnsi="Arial" w:cs="Arial"/>
          <w:sz w:val="24"/>
          <w:szCs w:val="24"/>
        </w:rPr>
        <w:t xml:space="preserve">1% </w:t>
      </w:r>
      <w:r w:rsidRPr="00BD5511">
        <w:rPr>
          <w:rFonts w:ascii="Arial" w:hAnsi="Arial" w:cs="Arial"/>
          <w:sz w:val="24"/>
          <w:szCs w:val="24"/>
          <w:lang w:val="pt-BR"/>
        </w:rPr>
        <w:t>(um por cento)</w:t>
      </w:r>
      <w:r w:rsidRPr="00BD5511">
        <w:rPr>
          <w:rFonts w:ascii="Arial" w:hAnsi="Arial" w:cs="Arial"/>
          <w:b w:val="0"/>
          <w:sz w:val="24"/>
          <w:szCs w:val="24"/>
          <w:lang w:val="pt-BR"/>
        </w:rPr>
        <w:t xml:space="preserve"> calculada sobre o valor total do Contrato, previsto no item </w:t>
      </w:r>
      <w:r w:rsidRPr="00BD5511">
        <w:rPr>
          <w:rFonts w:ascii="Arial" w:hAnsi="Arial" w:cs="Arial"/>
          <w:sz w:val="24"/>
          <w:szCs w:val="24"/>
          <w:lang w:val="pt-BR"/>
        </w:rPr>
        <w:t>10.1</w:t>
      </w:r>
      <w:r w:rsidRPr="00BD5511">
        <w:rPr>
          <w:rFonts w:ascii="Arial" w:hAnsi="Arial" w:cs="Arial"/>
          <w:b w:val="0"/>
          <w:sz w:val="24"/>
          <w:szCs w:val="24"/>
          <w:lang w:val="pt-BR"/>
        </w:rPr>
        <w:t xml:space="preserve">, pela inadimplência além dos prazos referidos nos itens </w:t>
      </w:r>
      <w:r w:rsidRPr="00BD5511">
        <w:rPr>
          <w:rFonts w:ascii="Arial" w:hAnsi="Arial" w:cs="Arial"/>
          <w:sz w:val="24"/>
          <w:szCs w:val="24"/>
          <w:lang w:val="pt-BR"/>
        </w:rPr>
        <w:t>11.3.1</w:t>
      </w:r>
      <w:r w:rsidRPr="00BD5511">
        <w:rPr>
          <w:rFonts w:ascii="Arial" w:hAnsi="Arial" w:cs="Arial"/>
          <w:b w:val="0"/>
          <w:sz w:val="24"/>
          <w:szCs w:val="24"/>
          <w:lang w:val="pt-BR"/>
        </w:rPr>
        <w:t xml:space="preserve"> e </w:t>
      </w:r>
      <w:r w:rsidRPr="00BD5511">
        <w:rPr>
          <w:rFonts w:ascii="Arial" w:hAnsi="Arial" w:cs="Arial"/>
          <w:sz w:val="24"/>
          <w:szCs w:val="24"/>
          <w:lang w:val="pt-BR"/>
        </w:rPr>
        <w:t>11.3.2</w:t>
      </w:r>
      <w:r w:rsidRPr="00BD5511">
        <w:rPr>
          <w:rFonts w:ascii="Arial" w:hAnsi="Arial" w:cs="Arial"/>
          <w:b w:val="0"/>
          <w:sz w:val="24"/>
          <w:szCs w:val="24"/>
          <w:lang w:val="pt-BR"/>
        </w:rPr>
        <w:t>, caracterizando inexecução total;</w:t>
      </w:r>
    </w:p>
    <w:p w14:paraId="3324A667"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 xml:space="preserve">11.3.4. </w:t>
      </w:r>
      <w:r w:rsidRPr="00BD5511">
        <w:rPr>
          <w:rFonts w:ascii="Arial" w:hAnsi="Arial" w:cs="Arial"/>
          <w:b w:val="0"/>
          <w:sz w:val="24"/>
          <w:szCs w:val="24"/>
          <w:lang w:val="pt-BR"/>
        </w:rPr>
        <w:t xml:space="preserve">Pela inexecução total ou parcial do disposto neste Contrato e/ou </w:t>
      </w:r>
      <w:proofErr w:type="gramStart"/>
      <w:r w:rsidRPr="00BD5511">
        <w:rPr>
          <w:rFonts w:ascii="Arial" w:hAnsi="Arial" w:cs="Arial"/>
          <w:b w:val="0"/>
          <w:sz w:val="24"/>
          <w:szCs w:val="24"/>
          <w:lang w:val="pt-BR"/>
        </w:rPr>
        <w:t xml:space="preserve">seus Anexos, por imperícia ou desleixo da </w:t>
      </w:r>
      <w:r w:rsidRPr="00BD5511">
        <w:rPr>
          <w:rFonts w:ascii="Arial" w:hAnsi="Arial" w:cs="Arial"/>
          <w:sz w:val="24"/>
          <w:szCs w:val="24"/>
          <w:lang w:val="pt-BR"/>
        </w:rPr>
        <w:t xml:space="preserve">CONTRATADA, </w:t>
      </w:r>
      <w:r w:rsidRPr="00BD5511">
        <w:rPr>
          <w:rFonts w:ascii="Arial" w:hAnsi="Arial" w:cs="Arial"/>
          <w:b w:val="0"/>
          <w:sz w:val="24"/>
          <w:szCs w:val="24"/>
          <w:lang w:val="pt-BR"/>
        </w:rPr>
        <w:t>fica</w:t>
      </w:r>
      <w:proofErr w:type="gramEnd"/>
      <w:r w:rsidRPr="00BD5511">
        <w:rPr>
          <w:rFonts w:ascii="Arial" w:hAnsi="Arial" w:cs="Arial"/>
          <w:b w:val="0"/>
          <w:sz w:val="24"/>
          <w:szCs w:val="24"/>
          <w:lang w:val="pt-BR"/>
        </w:rPr>
        <w:t xml:space="preserve"> a agência impedida de participar das seleções internas, conforme previsto no </w:t>
      </w:r>
      <w:r w:rsidR="009C0B1C" w:rsidRPr="00BD5511">
        <w:rPr>
          <w:rFonts w:ascii="Arial" w:hAnsi="Arial" w:cs="Arial"/>
          <w:sz w:val="24"/>
          <w:szCs w:val="24"/>
          <w:lang w:val="pt-BR"/>
        </w:rPr>
        <w:t>sub</w:t>
      </w:r>
      <w:r w:rsidRPr="00BD5511">
        <w:rPr>
          <w:rFonts w:ascii="Arial" w:hAnsi="Arial" w:cs="Arial"/>
          <w:sz w:val="24"/>
          <w:szCs w:val="24"/>
          <w:lang w:val="pt-BR"/>
        </w:rPr>
        <w:t>item</w:t>
      </w:r>
      <w:r w:rsidR="009C0B1C" w:rsidRPr="00BD5511">
        <w:rPr>
          <w:rFonts w:ascii="Arial" w:hAnsi="Arial" w:cs="Arial"/>
          <w:sz w:val="24"/>
          <w:szCs w:val="24"/>
          <w:lang w:val="pt-BR"/>
        </w:rPr>
        <w:t xml:space="preserve"> (</w:t>
      </w:r>
      <w:proofErr w:type="spellStart"/>
      <w:r w:rsidR="009C0B1C" w:rsidRPr="00BD5511">
        <w:rPr>
          <w:rFonts w:ascii="Arial" w:hAnsi="Arial" w:cs="Arial"/>
          <w:sz w:val="24"/>
          <w:szCs w:val="24"/>
          <w:lang w:val="pt-BR"/>
        </w:rPr>
        <w:t>iii</w:t>
      </w:r>
      <w:proofErr w:type="spellEnd"/>
      <w:r w:rsidR="009C0B1C" w:rsidRPr="00BD5511">
        <w:rPr>
          <w:rFonts w:ascii="Arial" w:hAnsi="Arial" w:cs="Arial"/>
          <w:sz w:val="24"/>
          <w:szCs w:val="24"/>
          <w:lang w:val="pt-BR"/>
        </w:rPr>
        <w:t xml:space="preserve">) do item </w:t>
      </w:r>
      <w:r w:rsidRPr="00BD5511">
        <w:rPr>
          <w:rFonts w:ascii="Arial" w:hAnsi="Arial" w:cs="Arial"/>
          <w:b w:val="0"/>
          <w:sz w:val="24"/>
          <w:szCs w:val="24"/>
          <w:lang w:val="pt-BR"/>
        </w:rPr>
        <w:t xml:space="preserve"> </w:t>
      </w:r>
      <w:r w:rsidRPr="00BD5511">
        <w:rPr>
          <w:rFonts w:ascii="Arial" w:hAnsi="Arial" w:cs="Arial"/>
          <w:sz w:val="24"/>
          <w:szCs w:val="24"/>
          <w:lang w:val="pt-BR"/>
        </w:rPr>
        <w:t xml:space="preserve">11.1 </w:t>
      </w:r>
      <w:r w:rsidRPr="00BD5511">
        <w:rPr>
          <w:rFonts w:ascii="Arial" w:hAnsi="Arial" w:cs="Arial"/>
          <w:b w:val="0"/>
          <w:sz w:val="24"/>
          <w:szCs w:val="24"/>
          <w:lang w:val="pt-BR"/>
        </w:rPr>
        <w:t>acima.</w:t>
      </w:r>
    </w:p>
    <w:p w14:paraId="0484742C" w14:textId="77777777" w:rsidR="001A5A8A"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lang w:val="pt-BR"/>
        </w:rPr>
        <w:tab/>
      </w:r>
      <w:r w:rsidRPr="00BD5511">
        <w:rPr>
          <w:rFonts w:ascii="Arial" w:hAnsi="Arial" w:cs="Arial"/>
          <w:sz w:val="24"/>
          <w:szCs w:val="24"/>
          <w:lang w:val="pt-BR"/>
        </w:rPr>
        <w:t xml:space="preserve">11.3.5. </w:t>
      </w:r>
      <w:r w:rsidRPr="00BD5511">
        <w:rPr>
          <w:rFonts w:ascii="Arial" w:hAnsi="Arial" w:cs="Arial"/>
          <w:b w:val="0"/>
          <w:sz w:val="24"/>
          <w:szCs w:val="24"/>
          <w:lang w:val="pt-BR"/>
        </w:rPr>
        <w:t xml:space="preserve">A </w:t>
      </w:r>
      <w:r w:rsidRPr="00BD5511">
        <w:rPr>
          <w:rFonts w:ascii="Arial" w:hAnsi="Arial" w:cs="Arial"/>
          <w:sz w:val="24"/>
          <w:szCs w:val="24"/>
          <w:lang w:val="pt-BR"/>
        </w:rPr>
        <w:t xml:space="preserve">CONTRATADA </w:t>
      </w:r>
      <w:r w:rsidRPr="00BD5511">
        <w:rPr>
          <w:rFonts w:ascii="Arial" w:hAnsi="Arial" w:cs="Arial"/>
          <w:b w:val="0"/>
          <w:sz w:val="24"/>
          <w:szCs w:val="24"/>
          <w:lang w:val="pt-BR"/>
        </w:rPr>
        <w:t>ficará ainda sujeita</w:t>
      </w:r>
      <w:r w:rsidR="001A5A8A" w:rsidRPr="00BD5511">
        <w:rPr>
          <w:rFonts w:ascii="Arial" w:hAnsi="Arial" w:cs="Arial"/>
          <w:b w:val="0"/>
          <w:sz w:val="24"/>
          <w:szCs w:val="24"/>
          <w:lang w:val="pt-BR"/>
        </w:rPr>
        <w:t>:</w:t>
      </w:r>
    </w:p>
    <w:p w14:paraId="31ABFF1B" w14:textId="21C141D8" w:rsidR="001A5A8A" w:rsidRPr="00BD5511" w:rsidRDefault="001A5A8A" w:rsidP="001A5A8A">
      <w:pPr>
        <w:pStyle w:val="Ttulo1"/>
        <w:spacing w:before="98"/>
        <w:ind w:left="0" w:firstLine="708"/>
        <w:jc w:val="both"/>
        <w:rPr>
          <w:rFonts w:ascii="Arial" w:hAnsi="Arial" w:cs="Arial"/>
          <w:b w:val="0"/>
          <w:sz w:val="24"/>
          <w:szCs w:val="24"/>
          <w:lang w:val="pt-BR"/>
        </w:rPr>
      </w:pPr>
      <w:r w:rsidRPr="00BD5511">
        <w:rPr>
          <w:rFonts w:ascii="Arial" w:hAnsi="Arial" w:cs="Arial"/>
          <w:sz w:val="24"/>
          <w:szCs w:val="24"/>
          <w:lang w:val="pt-BR"/>
        </w:rPr>
        <w:t>11.3.5.1</w:t>
      </w:r>
      <w:r w:rsidRPr="00BD5511">
        <w:rPr>
          <w:rFonts w:ascii="Arial" w:hAnsi="Arial" w:cs="Arial"/>
          <w:b w:val="0"/>
          <w:sz w:val="24"/>
          <w:szCs w:val="24"/>
          <w:lang w:val="pt-BR"/>
        </w:rPr>
        <w:t>. À</w:t>
      </w:r>
      <w:r w:rsidR="00D54E0E" w:rsidRPr="00BD5511">
        <w:rPr>
          <w:rFonts w:ascii="Arial" w:hAnsi="Arial" w:cs="Arial"/>
          <w:b w:val="0"/>
          <w:sz w:val="24"/>
          <w:szCs w:val="24"/>
          <w:lang w:val="pt-BR"/>
        </w:rPr>
        <w:t xml:space="preserve"> sanção de inidoneidade para licitar ou contratar com a Administração Pública Municipal em razão de rescisão do presente contrato em </w:t>
      </w:r>
      <w:r w:rsidR="00D54E0E" w:rsidRPr="00BD5511">
        <w:rPr>
          <w:rFonts w:ascii="Arial" w:hAnsi="Arial" w:cs="Arial"/>
          <w:b w:val="0"/>
          <w:sz w:val="24"/>
          <w:szCs w:val="24"/>
          <w:lang w:val="pt-BR"/>
        </w:rPr>
        <w:lastRenderedPageBreak/>
        <w:t>virtude de atos ilícitos praticados</w:t>
      </w:r>
      <w:r w:rsidRPr="00BD5511">
        <w:rPr>
          <w:rFonts w:ascii="Arial" w:hAnsi="Arial" w:cs="Arial"/>
          <w:b w:val="0"/>
          <w:sz w:val="24"/>
          <w:szCs w:val="24"/>
          <w:lang w:val="pt-BR"/>
        </w:rPr>
        <w:t>;</w:t>
      </w:r>
    </w:p>
    <w:p w14:paraId="20109144" w14:textId="355B9AA6" w:rsidR="00D54E0E" w:rsidRPr="00BD5511" w:rsidRDefault="001A5A8A" w:rsidP="001A5A8A">
      <w:pPr>
        <w:pStyle w:val="Ttulo1"/>
        <w:spacing w:before="98"/>
        <w:ind w:left="0" w:firstLine="708"/>
        <w:jc w:val="both"/>
        <w:rPr>
          <w:rFonts w:ascii="Arial" w:hAnsi="Arial" w:cs="Arial"/>
          <w:b w:val="0"/>
          <w:sz w:val="24"/>
          <w:szCs w:val="24"/>
          <w:lang w:val="pt-BR"/>
        </w:rPr>
      </w:pPr>
      <w:r w:rsidRPr="00BD5511">
        <w:rPr>
          <w:rFonts w:ascii="Arial" w:hAnsi="Arial" w:cs="Arial"/>
          <w:b w:val="0"/>
          <w:sz w:val="24"/>
          <w:szCs w:val="24"/>
          <w:lang w:val="pt-BR"/>
        </w:rPr>
        <w:t xml:space="preserve">Pelo descumprimento de </w:t>
      </w:r>
      <w:r w:rsidR="00D54E0E" w:rsidRPr="00BD5511">
        <w:rPr>
          <w:rFonts w:ascii="Arial" w:hAnsi="Arial" w:cs="Arial"/>
          <w:b w:val="0"/>
          <w:sz w:val="24"/>
          <w:szCs w:val="24"/>
          <w:lang w:val="pt-BR"/>
        </w:rPr>
        <w:t>sua</w:t>
      </w:r>
      <w:r w:rsidRPr="00BD5511">
        <w:rPr>
          <w:rFonts w:ascii="Arial" w:hAnsi="Arial" w:cs="Arial"/>
          <w:b w:val="0"/>
          <w:sz w:val="24"/>
          <w:szCs w:val="24"/>
          <w:lang w:val="pt-BR"/>
        </w:rPr>
        <w:t>s</w:t>
      </w:r>
      <w:r w:rsidR="00D54E0E" w:rsidRPr="00BD5511">
        <w:rPr>
          <w:rFonts w:ascii="Arial" w:hAnsi="Arial" w:cs="Arial"/>
          <w:b w:val="0"/>
          <w:sz w:val="24"/>
          <w:szCs w:val="24"/>
          <w:lang w:val="pt-BR"/>
        </w:rPr>
        <w:t xml:space="preserve"> obrigações trabalhistas, ficando a </w:t>
      </w:r>
      <w:r w:rsidR="00D54E0E" w:rsidRPr="00BD5511">
        <w:rPr>
          <w:rFonts w:ascii="Arial" w:hAnsi="Arial" w:cs="Arial"/>
          <w:sz w:val="24"/>
          <w:szCs w:val="24"/>
          <w:lang w:val="pt-BR"/>
        </w:rPr>
        <w:t>CONTRATADA</w:t>
      </w:r>
      <w:r w:rsidR="00D54E0E" w:rsidRPr="00BD5511">
        <w:rPr>
          <w:rFonts w:ascii="Arial" w:hAnsi="Arial" w:cs="Arial"/>
          <w:b w:val="0"/>
          <w:sz w:val="24"/>
          <w:szCs w:val="24"/>
          <w:lang w:val="pt-BR"/>
        </w:rPr>
        <w:t xml:space="preserve"> impedida de participar de licitações realizadas pela</w:t>
      </w:r>
      <w:r w:rsidR="00D54E0E" w:rsidRPr="00BD5511">
        <w:rPr>
          <w:rFonts w:ascii="Arial" w:hAnsi="Arial" w:cs="Arial"/>
          <w:sz w:val="24"/>
          <w:szCs w:val="24"/>
          <w:lang w:val="pt-BR"/>
        </w:rPr>
        <w:t xml:space="preserve"> PMSP</w:t>
      </w:r>
      <w:r w:rsidR="00D54E0E" w:rsidRPr="00BD5511">
        <w:rPr>
          <w:rFonts w:ascii="Arial" w:hAnsi="Arial" w:cs="Arial"/>
          <w:b w:val="0"/>
          <w:sz w:val="24"/>
          <w:szCs w:val="24"/>
          <w:lang w:val="pt-BR"/>
        </w:rPr>
        <w:t xml:space="preserve"> por 02 (dois) anos, em conformidade com o </w:t>
      </w:r>
      <w:r w:rsidR="009C0B1C" w:rsidRPr="00BD5511">
        <w:rPr>
          <w:rFonts w:ascii="Arial" w:hAnsi="Arial" w:cs="Arial"/>
          <w:sz w:val="24"/>
          <w:szCs w:val="24"/>
          <w:lang w:val="pt-BR"/>
        </w:rPr>
        <w:t>subitem</w:t>
      </w:r>
      <w:r w:rsidR="00D54E0E" w:rsidRPr="00BD5511">
        <w:rPr>
          <w:rFonts w:ascii="Arial" w:hAnsi="Arial" w:cs="Arial"/>
          <w:sz w:val="24"/>
          <w:szCs w:val="24"/>
          <w:lang w:val="pt-BR"/>
        </w:rPr>
        <w:t xml:space="preserve"> </w:t>
      </w:r>
      <w:r w:rsidR="009C0B1C" w:rsidRPr="00BD5511">
        <w:rPr>
          <w:rFonts w:ascii="Arial" w:hAnsi="Arial" w:cs="Arial"/>
          <w:sz w:val="24"/>
          <w:szCs w:val="24"/>
          <w:lang w:val="pt-BR"/>
        </w:rPr>
        <w:t>(</w:t>
      </w:r>
      <w:proofErr w:type="spellStart"/>
      <w:r w:rsidR="009C0B1C" w:rsidRPr="00BD5511">
        <w:rPr>
          <w:rFonts w:ascii="Arial" w:hAnsi="Arial" w:cs="Arial"/>
          <w:sz w:val="24"/>
          <w:szCs w:val="24"/>
          <w:lang w:val="pt-BR"/>
        </w:rPr>
        <w:t>iv</w:t>
      </w:r>
      <w:proofErr w:type="spellEnd"/>
      <w:r w:rsidR="009C0B1C" w:rsidRPr="00BD5511">
        <w:rPr>
          <w:rFonts w:ascii="Arial" w:hAnsi="Arial" w:cs="Arial"/>
          <w:sz w:val="24"/>
          <w:szCs w:val="24"/>
          <w:lang w:val="pt-BR"/>
        </w:rPr>
        <w:t>)</w:t>
      </w:r>
      <w:r w:rsidR="00D54E0E" w:rsidRPr="00BD5511">
        <w:rPr>
          <w:rFonts w:ascii="Arial" w:hAnsi="Arial" w:cs="Arial"/>
          <w:sz w:val="24"/>
          <w:szCs w:val="24"/>
          <w:lang w:val="pt-BR"/>
        </w:rPr>
        <w:t xml:space="preserve"> do item 11.1 </w:t>
      </w:r>
      <w:r w:rsidR="00D54E0E" w:rsidRPr="00BD5511">
        <w:rPr>
          <w:rFonts w:ascii="Arial" w:hAnsi="Arial" w:cs="Arial"/>
          <w:b w:val="0"/>
          <w:sz w:val="24"/>
          <w:szCs w:val="24"/>
          <w:lang w:val="pt-BR"/>
        </w:rPr>
        <w:t>acima, e conforme disposto no art. 87, inciso III da Lei Federal 8.666/93.</w:t>
      </w:r>
    </w:p>
    <w:p w14:paraId="36A19AFF"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sz w:val="24"/>
          <w:szCs w:val="24"/>
          <w:lang w:val="pt-BR"/>
        </w:rPr>
        <w:t xml:space="preserve">11.4. </w:t>
      </w:r>
      <w:r w:rsidRPr="00BD5511">
        <w:rPr>
          <w:rFonts w:ascii="Arial" w:hAnsi="Arial" w:cs="Arial"/>
          <w:b w:val="0"/>
          <w:sz w:val="24"/>
          <w:szCs w:val="24"/>
          <w:lang w:val="pt-BR"/>
        </w:rPr>
        <w:t xml:space="preserve">As multas previstas nesta cláusula não terão caráter compensatório, mas meramente moratório e o pagamento delas não exima a </w:t>
      </w:r>
      <w:r w:rsidRPr="00BD5511">
        <w:rPr>
          <w:rFonts w:ascii="Arial" w:hAnsi="Arial" w:cs="Arial"/>
          <w:sz w:val="24"/>
          <w:szCs w:val="24"/>
          <w:lang w:val="pt-BR"/>
        </w:rPr>
        <w:t>CONTRATADA</w:t>
      </w:r>
      <w:r w:rsidRPr="00BD5511">
        <w:rPr>
          <w:rFonts w:ascii="Arial" w:hAnsi="Arial" w:cs="Arial"/>
          <w:b w:val="0"/>
          <w:sz w:val="24"/>
          <w:szCs w:val="24"/>
          <w:lang w:val="pt-BR"/>
        </w:rPr>
        <w:t xml:space="preserve"> da reparação dos eventuais danos, perdas ou prejuízos que seu ato vier a acarretar.</w:t>
      </w:r>
    </w:p>
    <w:p w14:paraId="70C3F270"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sz w:val="24"/>
          <w:szCs w:val="24"/>
          <w:lang w:val="pt-BR"/>
        </w:rPr>
        <w:t xml:space="preserve">11.5. </w:t>
      </w:r>
      <w:r w:rsidRPr="00BD5511">
        <w:rPr>
          <w:rFonts w:ascii="Arial" w:hAnsi="Arial" w:cs="Arial"/>
          <w:b w:val="0"/>
          <w:sz w:val="24"/>
          <w:szCs w:val="24"/>
          <w:lang w:val="pt-BR"/>
        </w:rPr>
        <w:t>As sanções são independentes e a aplicação de uma não exclui a das outras, sendo descontadas do pagamento respectivo ou, se for o caso, cobradas judicialmente.</w:t>
      </w:r>
    </w:p>
    <w:p w14:paraId="21B80C10" w14:textId="037FC8D0"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sz w:val="24"/>
          <w:szCs w:val="24"/>
          <w:lang w:val="pt-BR"/>
        </w:rPr>
        <w:t xml:space="preserve">11.6. </w:t>
      </w:r>
      <w:r w:rsidRPr="00BD5511">
        <w:rPr>
          <w:rFonts w:ascii="Arial" w:hAnsi="Arial" w:cs="Arial"/>
          <w:b w:val="0"/>
          <w:sz w:val="24"/>
          <w:szCs w:val="24"/>
          <w:lang w:val="pt-BR"/>
        </w:rPr>
        <w:t xml:space="preserve">O valor da multa poderá ser descontado da fatura ou crédito existente na Prefeitura da Cidade de São Paulo, em favor das licitantes vencedoras, sendo que, se o valor da multa for superior ao crédito existente, </w:t>
      </w:r>
      <w:proofErr w:type="gramStart"/>
      <w:r w:rsidRPr="00BD5511">
        <w:rPr>
          <w:rFonts w:ascii="Arial" w:hAnsi="Arial" w:cs="Arial"/>
          <w:b w:val="0"/>
          <w:sz w:val="24"/>
          <w:szCs w:val="24"/>
          <w:lang w:val="pt-BR"/>
        </w:rPr>
        <w:t>a</w:t>
      </w:r>
      <w:proofErr w:type="gramEnd"/>
      <w:r w:rsidRPr="00BD5511">
        <w:rPr>
          <w:rFonts w:ascii="Arial" w:hAnsi="Arial" w:cs="Arial"/>
          <w:b w:val="0"/>
          <w:sz w:val="24"/>
          <w:szCs w:val="24"/>
          <w:lang w:val="pt-BR"/>
        </w:rPr>
        <w:t xml:space="preserve"> diferença será cobrada na forma da lei.</w:t>
      </w:r>
    </w:p>
    <w:p w14:paraId="2CB38C98"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SEGUNDA – GARANTIA DE EXECUÇÃO CONTRATUAL</w:t>
      </w:r>
    </w:p>
    <w:p w14:paraId="7F256155" w14:textId="138A8BA9"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12.1.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 xml:space="preserve">prestará garantia em favor da </w:t>
      </w:r>
      <w:r w:rsidRPr="00BD5511">
        <w:rPr>
          <w:rFonts w:ascii="Arial" w:hAnsi="Arial" w:cs="Arial"/>
          <w:sz w:val="24"/>
          <w:szCs w:val="24"/>
        </w:rPr>
        <w:t xml:space="preserve">CONTRATANTE, </w:t>
      </w:r>
      <w:r w:rsidRPr="00BD5511">
        <w:rPr>
          <w:rFonts w:ascii="Arial" w:hAnsi="Arial" w:cs="Arial"/>
          <w:b w:val="0"/>
          <w:sz w:val="24"/>
          <w:szCs w:val="24"/>
        </w:rPr>
        <w:t xml:space="preserve">no valor de </w:t>
      </w:r>
      <w:proofErr w:type="gramStart"/>
      <w:r w:rsidRPr="00BD5511">
        <w:rPr>
          <w:rFonts w:ascii="Arial" w:hAnsi="Arial" w:cs="Arial"/>
          <w:sz w:val="24"/>
          <w:szCs w:val="24"/>
        </w:rPr>
        <w:t xml:space="preserve">R$ </w:t>
      </w:r>
      <w:r w:rsidR="000E12EE" w:rsidRPr="00BD5511">
        <w:rPr>
          <w:rFonts w:ascii="Arial" w:hAnsi="Arial" w:cs="Arial"/>
          <w:sz w:val="24"/>
          <w:szCs w:val="24"/>
        </w:rPr>
        <w:t>8</w:t>
      </w:r>
      <w:r w:rsidR="00C5184A" w:rsidRPr="00BD5511">
        <w:rPr>
          <w:rFonts w:ascii="Arial" w:hAnsi="Arial" w:cs="Arial"/>
          <w:sz w:val="24"/>
          <w:szCs w:val="24"/>
        </w:rPr>
        <w:t>00</w:t>
      </w:r>
      <w:r w:rsidRPr="00BD5511">
        <w:rPr>
          <w:rFonts w:ascii="Arial" w:hAnsi="Arial" w:cs="Arial"/>
          <w:sz w:val="24"/>
          <w:szCs w:val="24"/>
        </w:rPr>
        <w:t>.000,00</w:t>
      </w:r>
      <w:r w:rsidRPr="00BD5511">
        <w:rPr>
          <w:rFonts w:ascii="Arial" w:hAnsi="Arial" w:cs="Arial"/>
          <w:b w:val="0"/>
          <w:sz w:val="24"/>
          <w:szCs w:val="24"/>
        </w:rPr>
        <w:t xml:space="preserve"> (</w:t>
      </w:r>
      <w:r w:rsidR="000E12EE" w:rsidRPr="00BD5511">
        <w:rPr>
          <w:rFonts w:ascii="Arial" w:hAnsi="Arial" w:cs="Arial"/>
          <w:b w:val="0"/>
          <w:sz w:val="24"/>
          <w:szCs w:val="24"/>
        </w:rPr>
        <w:t>oitocento</w:t>
      </w:r>
      <w:r w:rsidR="00C5184A" w:rsidRPr="00BD5511">
        <w:rPr>
          <w:rFonts w:ascii="Arial" w:hAnsi="Arial" w:cs="Arial"/>
          <w:b w:val="0"/>
          <w:sz w:val="24"/>
          <w:szCs w:val="24"/>
        </w:rPr>
        <w:t>s mil reais</w:t>
      </w:r>
      <w:r w:rsidRPr="00BD5511">
        <w:rPr>
          <w:rFonts w:ascii="Arial" w:hAnsi="Arial" w:cs="Arial"/>
          <w:b w:val="0"/>
          <w:sz w:val="24"/>
          <w:szCs w:val="24"/>
        </w:rPr>
        <w:t>), correspondente</w:t>
      </w:r>
      <w:proofErr w:type="gramEnd"/>
      <w:r w:rsidRPr="00BD5511">
        <w:rPr>
          <w:rFonts w:ascii="Arial" w:hAnsi="Arial" w:cs="Arial"/>
          <w:b w:val="0"/>
          <w:sz w:val="24"/>
          <w:szCs w:val="24"/>
        </w:rPr>
        <w:t xml:space="preserve"> a 1% (um por cento) do valor estimado para a execução dos serviços, na forma prevista no §1º do art. 56 da Lei Federal 8.666/93, no prazo de até 20 (vinte) dias, contados a partir da data da assinatura deste contrato.</w:t>
      </w:r>
    </w:p>
    <w:p w14:paraId="5813E9F8" w14:textId="77777777" w:rsidR="00D54E0E" w:rsidRPr="00BD5511" w:rsidRDefault="00D54E0E" w:rsidP="00D54E0E">
      <w:pPr>
        <w:pStyle w:val="Ttulo1"/>
        <w:spacing w:before="98"/>
        <w:ind w:left="0"/>
        <w:jc w:val="both"/>
        <w:rPr>
          <w:rFonts w:ascii="Arial" w:hAnsi="Arial" w:cs="Arial"/>
          <w:sz w:val="24"/>
          <w:szCs w:val="24"/>
        </w:rPr>
      </w:pPr>
      <w:r w:rsidRPr="00BD5511">
        <w:rPr>
          <w:rFonts w:ascii="Arial" w:hAnsi="Arial" w:cs="Arial"/>
          <w:sz w:val="24"/>
          <w:szCs w:val="24"/>
        </w:rPr>
        <w:t xml:space="preserve">12.2. </w:t>
      </w:r>
      <w:r w:rsidRPr="00BD5511">
        <w:rPr>
          <w:rFonts w:ascii="Arial" w:hAnsi="Arial" w:cs="Arial"/>
          <w:b w:val="0"/>
          <w:sz w:val="24"/>
          <w:szCs w:val="24"/>
        </w:rPr>
        <w:t xml:space="preserve">Se o valor da garantia vier a ser utilizado, total ou parcialmente, no pagamento de qualquer obrigação vinculada a este ajuste, incluída a indenização a terceiros, a </w:t>
      </w:r>
      <w:r w:rsidRPr="00BD5511">
        <w:rPr>
          <w:rFonts w:ascii="Arial" w:hAnsi="Arial" w:cs="Arial"/>
          <w:sz w:val="24"/>
          <w:szCs w:val="24"/>
        </w:rPr>
        <w:t xml:space="preserve">CONTRATADA </w:t>
      </w:r>
      <w:r w:rsidRPr="00BD5511">
        <w:rPr>
          <w:rFonts w:ascii="Arial" w:hAnsi="Arial" w:cs="Arial"/>
          <w:b w:val="0"/>
          <w:sz w:val="24"/>
          <w:szCs w:val="24"/>
        </w:rPr>
        <w:t xml:space="preserve">deverá proceder à respectiva reposição, no prazo máximo de 10 (dez) dias úteis, contados da data do recebimento da notificação da </w:t>
      </w:r>
      <w:r w:rsidRPr="00BD5511">
        <w:rPr>
          <w:rFonts w:ascii="Arial" w:hAnsi="Arial" w:cs="Arial"/>
          <w:sz w:val="24"/>
          <w:szCs w:val="24"/>
        </w:rPr>
        <w:t>CONTRATANTE.</w:t>
      </w:r>
    </w:p>
    <w:p w14:paraId="0F03C51C" w14:textId="77777777" w:rsidR="00D54E0E" w:rsidRPr="00BD5511" w:rsidRDefault="00D54E0E" w:rsidP="00D54E0E">
      <w:pPr>
        <w:pStyle w:val="Ttulo1"/>
        <w:spacing w:before="98"/>
        <w:ind w:left="0"/>
        <w:jc w:val="both"/>
        <w:rPr>
          <w:rFonts w:ascii="Arial" w:hAnsi="Arial" w:cs="Arial"/>
          <w:sz w:val="24"/>
          <w:szCs w:val="24"/>
        </w:rPr>
      </w:pPr>
      <w:r w:rsidRPr="00BD5511">
        <w:rPr>
          <w:rFonts w:ascii="Arial" w:hAnsi="Arial" w:cs="Arial"/>
          <w:sz w:val="24"/>
          <w:szCs w:val="24"/>
        </w:rPr>
        <w:t xml:space="preserve">12.3. </w:t>
      </w:r>
      <w:r w:rsidRPr="00BD5511">
        <w:rPr>
          <w:rFonts w:ascii="Arial" w:hAnsi="Arial" w:cs="Arial"/>
          <w:b w:val="0"/>
          <w:sz w:val="24"/>
          <w:szCs w:val="24"/>
        </w:rPr>
        <w:t xml:space="preserve">Se houver acréscimo ao valor deste contrato, a </w:t>
      </w:r>
      <w:r w:rsidRPr="00BD5511">
        <w:rPr>
          <w:rFonts w:ascii="Arial" w:hAnsi="Arial" w:cs="Arial"/>
          <w:sz w:val="24"/>
          <w:szCs w:val="24"/>
        </w:rPr>
        <w:t xml:space="preserve">CONTRATADA </w:t>
      </w:r>
      <w:r w:rsidRPr="00BD5511">
        <w:rPr>
          <w:rFonts w:ascii="Arial" w:hAnsi="Arial" w:cs="Arial"/>
          <w:b w:val="0"/>
          <w:sz w:val="24"/>
          <w:szCs w:val="24"/>
        </w:rPr>
        <w:t xml:space="preserve">se obriga a fazer a complementação da garantia no prazo máximo de 10 (dez) dias úteis, contados da data do recebimento da notificação da </w:t>
      </w:r>
      <w:r w:rsidRPr="00BD5511">
        <w:rPr>
          <w:rFonts w:ascii="Arial" w:hAnsi="Arial" w:cs="Arial"/>
          <w:sz w:val="24"/>
          <w:szCs w:val="24"/>
        </w:rPr>
        <w:t>CONTRATANTE.</w:t>
      </w:r>
    </w:p>
    <w:p w14:paraId="1EAD79DF" w14:textId="412CD93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12.4. </w:t>
      </w:r>
      <w:r w:rsidRPr="00BD5511">
        <w:rPr>
          <w:rFonts w:ascii="Arial" w:hAnsi="Arial" w:cs="Arial"/>
          <w:b w:val="0"/>
          <w:sz w:val="24"/>
          <w:szCs w:val="24"/>
        </w:rPr>
        <w:t xml:space="preserve">Na hipótese de prorrogação deste contrato, a </w:t>
      </w:r>
      <w:r w:rsidRPr="00BD5511">
        <w:rPr>
          <w:rFonts w:ascii="Arial" w:hAnsi="Arial" w:cs="Arial"/>
          <w:sz w:val="24"/>
          <w:szCs w:val="24"/>
        </w:rPr>
        <w:t xml:space="preserve">CONTRATANTE </w:t>
      </w:r>
      <w:r w:rsidRPr="00BD5511">
        <w:rPr>
          <w:rFonts w:ascii="Arial" w:hAnsi="Arial" w:cs="Arial"/>
          <w:b w:val="0"/>
          <w:sz w:val="24"/>
          <w:szCs w:val="24"/>
        </w:rPr>
        <w:t xml:space="preserve">exigirá nova </w:t>
      </w:r>
      <w:proofErr w:type="gramStart"/>
      <w:r w:rsidRPr="00BD5511">
        <w:rPr>
          <w:rFonts w:ascii="Arial" w:hAnsi="Arial" w:cs="Arial"/>
          <w:b w:val="0"/>
          <w:sz w:val="24"/>
          <w:szCs w:val="24"/>
        </w:rPr>
        <w:t>garantia</w:t>
      </w:r>
      <w:r w:rsidR="00D83DD5" w:rsidRPr="00BD5511">
        <w:rPr>
          <w:rFonts w:ascii="Arial" w:hAnsi="Arial" w:cs="Arial"/>
          <w:b w:val="0"/>
          <w:sz w:val="24"/>
          <w:szCs w:val="24"/>
        </w:rPr>
        <w:t xml:space="preserve"> </w:t>
      </w:r>
      <w:r w:rsidRPr="00BD5511">
        <w:rPr>
          <w:rFonts w:ascii="Arial" w:hAnsi="Arial" w:cs="Arial"/>
          <w:b w:val="0"/>
          <w:sz w:val="24"/>
          <w:szCs w:val="24"/>
        </w:rPr>
        <w:t>,</w:t>
      </w:r>
      <w:proofErr w:type="gramEnd"/>
      <w:r w:rsidRPr="00BD5511">
        <w:rPr>
          <w:rFonts w:ascii="Arial" w:hAnsi="Arial" w:cs="Arial"/>
          <w:b w:val="0"/>
          <w:sz w:val="24"/>
          <w:szCs w:val="24"/>
        </w:rPr>
        <w:t xml:space="preserve"> escolhida </w:t>
      </w:r>
      <w:r w:rsidR="001C78C4" w:rsidRPr="00BD5511">
        <w:rPr>
          <w:rFonts w:ascii="Arial" w:hAnsi="Arial" w:cs="Arial"/>
          <w:b w:val="0"/>
          <w:sz w:val="24"/>
          <w:szCs w:val="24"/>
        </w:rPr>
        <w:t>p</w:t>
      </w:r>
      <w:r w:rsidRPr="00BD5511">
        <w:rPr>
          <w:rFonts w:ascii="Arial" w:hAnsi="Arial" w:cs="Arial"/>
          <w:b w:val="0"/>
          <w:sz w:val="24"/>
          <w:szCs w:val="24"/>
        </w:rPr>
        <w:t xml:space="preserve">ela </w:t>
      </w:r>
      <w:r w:rsidRPr="00BD5511">
        <w:rPr>
          <w:rFonts w:ascii="Arial" w:hAnsi="Arial" w:cs="Arial"/>
          <w:sz w:val="24"/>
          <w:szCs w:val="24"/>
        </w:rPr>
        <w:t xml:space="preserve">CONTRATADA </w:t>
      </w:r>
      <w:r w:rsidRPr="00BD5511">
        <w:rPr>
          <w:rFonts w:ascii="Arial" w:hAnsi="Arial" w:cs="Arial"/>
          <w:b w:val="0"/>
          <w:sz w:val="24"/>
          <w:szCs w:val="24"/>
        </w:rPr>
        <w:t>entre as modalidades previstas no §1º do art. 56 da Lei n.º 8.666/93.</w:t>
      </w:r>
    </w:p>
    <w:p w14:paraId="00292A6B" w14:textId="77777777" w:rsidR="004C27EA"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12.4.1. </w:t>
      </w:r>
      <w:r w:rsidRPr="00BD5511">
        <w:rPr>
          <w:rFonts w:ascii="Arial" w:hAnsi="Arial" w:cs="Arial"/>
          <w:b w:val="0"/>
          <w:sz w:val="24"/>
          <w:szCs w:val="24"/>
        </w:rPr>
        <w:t xml:space="preserve">O documento de constituição da nova garantia deverá ser entregue à </w:t>
      </w:r>
      <w:r w:rsidRPr="00BD5511">
        <w:rPr>
          <w:rFonts w:ascii="Arial" w:hAnsi="Arial" w:cs="Arial"/>
          <w:sz w:val="24"/>
          <w:szCs w:val="24"/>
        </w:rPr>
        <w:t xml:space="preserve">CONTRATANTE </w:t>
      </w:r>
      <w:r w:rsidRPr="00BD5511">
        <w:rPr>
          <w:rFonts w:ascii="Arial" w:hAnsi="Arial" w:cs="Arial"/>
          <w:b w:val="0"/>
          <w:sz w:val="24"/>
          <w:szCs w:val="24"/>
        </w:rPr>
        <w:t>no prazo máximo de 15 (quinze) dias úteis, contados da data de assinatura do respectivo termo aditivo.</w:t>
      </w:r>
      <w:r w:rsidR="000E536A" w:rsidRPr="00BD5511">
        <w:rPr>
          <w:rFonts w:ascii="Arial" w:hAnsi="Arial" w:cs="Arial"/>
          <w:b w:val="0"/>
          <w:sz w:val="24"/>
          <w:szCs w:val="24"/>
        </w:rPr>
        <w:t xml:space="preserve"> </w:t>
      </w:r>
    </w:p>
    <w:p w14:paraId="464D0C82" w14:textId="3FFF0D48"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12.5. </w:t>
      </w:r>
      <w:r w:rsidRPr="00BD5511">
        <w:rPr>
          <w:rFonts w:ascii="Arial" w:hAnsi="Arial" w:cs="Arial"/>
          <w:b w:val="0"/>
          <w:sz w:val="24"/>
          <w:szCs w:val="24"/>
        </w:rPr>
        <w:t xml:space="preserve">A garantia, ou seu saldo, será liberada ou </w:t>
      </w:r>
      <w:proofErr w:type="gramStart"/>
      <w:r w:rsidR="000E536A" w:rsidRPr="00BD5511">
        <w:rPr>
          <w:rFonts w:ascii="Arial" w:hAnsi="Arial" w:cs="Arial"/>
          <w:b w:val="0"/>
          <w:sz w:val="24"/>
          <w:szCs w:val="24"/>
        </w:rPr>
        <w:t>res</w:t>
      </w:r>
      <w:r w:rsidRPr="00BD5511">
        <w:rPr>
          <w:rFonts w:ascii="Arial" w:hAnsi="Arial" w:cs="Arial"/>
          <w:b w:val="0"/>
          <w:sz w:val="24"/>
          <w:szCs w:val="24"/>
        </w:rPr>
        <w:t>tituída</w:t>
      </w:r>
      <w:r w:rsidR="00220C3D" w:rsidRPr="00BD5511">
        <w:rPr>
          <w:rFonts w:ascii="Arial" w:hAnsi="Arial" w:cs="Arial"/>
          <w:b w:val="0"/>
          <w:sz w:val="24"/>
          <w:szCs w:val="24"/>
        </w:rPr>
        <w:t xml:space="preserve"> </w:t>
      </w:r>
      <w:r w:rsidRPr="00BD5511">
        <w:rPr>
          <w:rFonts w:ascii="Arial" w:hAnsi="Arial" w:cs="Arial"/>
          <w:b w:val="0"/>
          <w:sz w:val="24"/>
          <w:szCs w:val="24"/>
        </w:rPr>
        <w:t>,</w:t>
      </w:r>
      <w:proofErr w:type="gramEnd"/>
      <w:r w:rsidRPr="00BD5511">
        <w:rPr>
          <w:rFonts w:ascii="Arial" w:hAnsi="Arial" w:cs="Arial"/>
          <w:b w:val="0"/>
          <w:sz w:val="24"/>
          <w:szCs w:val="24"/>
        </w:rPr>
        <w:t xml:space="preserve"> a pedido da </w:t>
      </w:r>
      <w:r w:rsidRPr="00BD5511">
        <w:rPr>
          <w:rFonts w:ascii="Arial" w:hAnsi="Arial" w:cs="Arial"/>
          <w:sz w:val="24"/>
          <w:szCs w:val="24"/>
        </w:rPr>
        <w:t xml:space="preserve">CONTRATADA, </w:t>
      </w:r>
      <w:r w:rsidRPr="00BD5511">
        <w:rPr>
          <w:rFonts w:ascii="Arial" w:hAnsi="Arial" w:cs="Arial"/>
          <w:b w:val="0"/>
          <w:sz w:val="24"/>
          <w:szCs w:val="24"/>
        </w:rPr>
        <w:t>no prazo máximo de 90 (noventa) dias após o término do prazo de vigência deste contrato, mediante certificação, por seu Gestor, de que os serviços foram realizados a contento e desde que tenham sido cumpridas todas a obrigações aqui assumidas.</w:t>
      </w:r>
    </w:p>
    <w:p w14:paraId="4B733179" w14:textId="584792E0"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b w:val="0"/>
          <w:sz w:val="24"/>
          <w:szCs w:val="24"/>
        </w:rPr>
        <w:tab/>
      </w:r>
      <w:r w:rsidRPr="00BD5511">
        <w:rPr>
          <w:rFonts w:ascii="Arial" w:hAnsi="Arial" w:cs="Arial"/>
          <w:sz w:val="24"/>
          <w:szCs w:val="24"/>
        </w:rPr>
        <w:t xml:space="preserve">12.5.1. </w:t>
      </w:r>
      <w:r w:rsidRPr="00BD5511">
        <w:rPr>
          <w:rFonts w:ascii="Arial" w:hAnsi="Arial" w:cs="Arial"/>
          <w:b w:val="0"/>
          <w:sz w:val="24"/>
          <w:szCs w:val="24"/>
        </w:rPr>
        <w:t xml:space="preserve">Na restituição de garantia realizada em dinheiro, seu valor ou saldo será corrigido com base nos índices oficiais adotados para atualização dos débitos para com a Fazenda Municipal, até a disponibilização da restituição </w:t>
      </w:r>
      <w:r w:rsidRPr="00BD5511">
        <w:rPr>
          <w:rFonts w:ascii="Arial" w:hAnsi="Arial" w:cs="Arial"/>
          <w:b w:val="0"/>
          <w:sz w:val="24"/>
          <w:szCs w:val="24"/>
        </w:rPr>
        <w:lastRenderedPageBreak/>
        <w:t xml:space="preserve">no sistema de restituição de valores da PMSP, de acordo com o que determina o §3º do artigo 11 da Portaria SF 76/2019. </w:t>
      </w:r>
    </w:p>
    <w:p w14:paraId="1D3DD8D5"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TERCEIRA – PROPRIEDADE</w:t>
      </w:r>
      <w:r w:rsidR="000E536A" w:rsidRPr="00BD5511">
        <w:rPr>
          <w:rFonts w:ascii="Arial" w:hAnsi="Arial" w:cs="Arial"/>
          <w:sz w:val="24"/>
          <w:szCs w:val="24"/>
          <w:u w:val="single"/>
        </w:rPr>
        <w:t xml:space="preserve"> E</w:t>
      </w:r>
      <w:r w:rsidRPr="00BD5511">
        <w:rPr>
          <w:rFonts w:ascii="Arial" w:hAnsi="Arial" w:cs="Arial"/>
          <w:sz w:val="24"/>
          <w:szCs w:val="24"/>
          <w:u w:val="single"/>
        </w:rPr>
        <w:t xml:space="preserve"> AUTORIA</w:t>
      </w:r>
    </w:p>
    <w:p w14:paraId="68B4301A"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13.1.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tratará da questão dos direitos autorais, estabelecendo:</w:t>
      </w:r>
    </w:p>
    <w:p w14:paraId="63A655A5"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13.1.1. </w:t>
      </w:r>
      <w:r w:rsidRPr="00BD5511">
        <w:rPr>
          <w:rFonts w:ascii="Arial" w:hAnsi="Arial" w:cs="Arial"/>
          <w:b w:val="0"/>
          <w:sz w:val="24"/>
          <w:szCs w:val="24"/>
        </w:rPr>
        <w:t xml:space="preserve">A cessão, total ou definitiva, dos direitos patrimoniais à </w:t>
      </w:r>
      <w:r w:rsidRPr="00BD5511">
        <w:rPr>
          <w:rFonts w:ascii="Arial" w:hAnsi="Arial" w:cs="Arial"/>
          <w:sz w:val="24"/>
          <w:szCs w:val="24"/>
        </w:rPr>
        <w:t xml:space="preserve">CONTRATANTE </w:t>
      </w:r>
      <w:r w:rsidRPr="00BD5511">
        <w:rPr>
          <w:rFonts w:ascii="Arial" w:hAnsi="Arial" w:cs="Arial"/>
          <w:b w:val="0"/>
          <w:sz w:val="24"/>
          <w:szCs w:val="24"/>
        </w:rPr>
        <w:t>de uso das idéias (incluídos os estudos, análises e planos), peças, campanhas e demais materiais de publicidade de sua propriedade, concebidos, criados e produzidos em decorrência do Contrato que vier a ser firmado, sem qualquer remuneração acicional ou especial, mesmo após a vigência do contrato.</w:t>
      </w:r>
    </w:p>
    <w:p w14:paraId="7F3092F9"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13.1.1.1. </w:t>
      </w:r>
      <w:r w:rsidRPr="00BD5511">
        <w:rPr>
          <w:rFonts w:ascii="Arial" w:hAnsi="Arial" w:cs="Arial"/>
          <w:b w:val="0"/>
          <w:sz w:val="24"/>
          <w:szCs w:val="24"/>
        </w:rPr>
        <w:t xml:space="preserve">O valor dessa cessão é considerado incluído nas modalidades de remuneração definidas nas </w:t>
      </w:r>
      <w:r w:rsidRPr="00BD5511">
        <w:rPr>
          <w:rFonts w:ascii="Arial" w:hAnsi="Arial" w:cs="Arial"/>
          <w:sz w:val="24"/>
          <w:szCs w:val="24"/>
        </w:rPr>
        <w:t>Cláusulas Oitava e Nona</w:t>
      </w:r>
      <w:r w:rsidRPr="00BD5511">
        <w:rPr>
          <w:rFonts w:ascii="Arial" w:hAnsi="Arial" w:cs="Arial"/>
          <w:b w:val="0"/>
          <w:sz w:val="24"/>
          <w:szCs w:val="24"/>
        </w:rPr>
        <w:t xml:space="preserve"> do presente ajuste;</w:t>
      </w:r>
    </w:p>
    <w:p w14:paraId="05835A37"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13.1.1.2. </w:t>
      </w:r>
      <w:r w:rsidRPr="00BD5511">
        <w:rPr>
          <w:rFonts w:ascii="Arial" w:hAnsi="Arial" w:cs="Arial"/>
          <w:b w:val="0"/>
          <w:sz w:val="24"/>
          <w:szCs w:val="24"/>
        </w:rPr>
        <w:t xml:space="preserve">A </w:t>
      </w:r>
      <w:r w:rsidRPr="00BD5511">
        <w:rPr>
          <w:rFonts w:ascii="Arial" w:hAnsi="Arial" w:cs="Arial"/>
          <w:sz w:val="24"/>
          <w:szCs w:val="24"/>
        </w:rPr>
        <w:t xml:space="preserve">CONTRATANTE </w:t>
      </w:r>
      <w:r w:rsidRPr="00BD5511">
        <w:rPr>
          <w:rFonts w:ascii="Arial" w:hAnsi="Arial" w:cs="Arial"/>
          <w:b w:val="0"/>
          <w:sz w:val="24"/>
          <w:szCs w:val="24"/>
        </w:rPr>
        <w:t xml:space="preserve">poderá, a seu juízo, utilizar referidos direitos diretamente ou através de terceiros, durante a vigência deste contrato, sem que lhe caiba qualquer ônus perante a </w:t>
      </w:r>
      <w:r w:rsidRPr="00BD5511">
        <w:rPr>
          <w:rFonts w:ascii="Arial" w:hAnsi="Arial" w:cs="Arial"/>
          <w:sz w:val="24"/>
          <w:szCs w:val="24"/>
        </w:rPr>
        <w:t>CONTRATADA</w:t>
      </w:r>
      <w:r w:rsidRPr="00BD5511">
        <w:rPr>
          <w:rFonts w:ascii="Arial" w:hAnsi="Arial" w:cs="Arial"/>
          <w:b w:val="0"/>
          <w:sz w:val="24"/>
          <w:szCs w:val="24"/>
        </w:rPr>
        <w:t>, seus empregados, prepostos ou fornecedores;</w:t>
      </w:r>
    </w:p>
    <w:p w14:paraId="1B2897EB"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13.1.1.3. </w:t>
      </w:r>
      <w:proofErr w:type="gramStart"/>
      <w:r w:rsidRPr="00BD5511">
        <w:rPr>
          <w:rFonts w:ascii="Arial" w:hAnsi="Arial" w:cs="Arial"/>
          <w:b w:val="0"/>
          <w:sz w:val="24"/>
          <w:szCs w:val="24"/>
        </w:rPr>
        <w:t>A juízo</w:t>
      </w:r>
      <w:proofErr w:type="gramEnd"/>
      <w:r w:rsidRPr="00BD5511">
        <w:rPr>
          <w:rFonts w:ascii="Arial" w:hAnsi="Arial" w:cs="Arial"/>
          <w:b w:val="0"/>
          <w:sz w:val="24"/>
          <w:szCs w:val="24"/>
        </w:rPr>
        <w:t xml:space="preserve"> da </w:t>
      </w:r>
      <w:r w:rsidRPr="00BD5511">
        <w:rPr>
          <w:rFonts w:ascii="Arial" w:hAnsi="Arial" w:cs="Arial"/>
          <w:sz w:val="24"/>
          <w:szCs w:val="24"/>
        </w:rPr>
        <w:t xml:space="preserve">CONTRATANTE, </w:t>
      </w:r>
      <w:r w:rsidRPr="00BD5511">
        <w:rPr>
          <w:rFonts w:ascii="Arial" w:hAnsi="Arial" w:cs="Arial"/>
          <w:b w:val="0"/>
          <w:sz w:val="24"/>
          <w:szCs w:val="24"/>
        </w:rPr>
        <w:t xml:space="preserve">as peças criadas pela </w:t>
      </w:r>
      <w:r w:rsidRPr="00BD5511">
        <w:rPr>
          <w:rFonts w:ascii="Arial" w:hAnsi="Arial" w:cs="Arial"/>
          <w:sz w:val="24"/>
          <w:szCs w:val="24"/>
        </w:rPr>
        <w:t xml:space="preserve">CONTRATADA </w:t>
      </w:r>
      <w:r w:rsidRPr="00BD5511">
        <w:rPr>
          <w:rFonts w:ascii="Arial" w:hAnsi="Arial" w:cs="Arial"/>
          <w:b w:val="0"/>
          <w:sz w:val="24"/>
          <w:szCs w:val="24"/>
        </w:rPr>
        <w:t xml:space="preserve">poderão ser reutilizadas por outros órgãos ou entidades do Poder Municipal, sem que caiba a eles ou à </w:t>
      </w:r>
      <w:r w:rsidRPr="00BD5511">
        <w:rPr>
          <w:rFonts w:ascii="Arial" w:hAnsi="Arial" w:cs="Arial"/>
          <w:sz w:val="24"/>
          <w:szCs w:val="24"/>
        </w:rPr>
        <w:t xml:space="preserve">CONTRATANTE </w:t>
      </w:r>
      <w:r w:rsidRPr="00BD5511">
        <w:rPr>
          <w:rFonts w:ascii="Arial" w:hAnsi="Arial" w:cs="Arial"/>
          <w:b w:val="0"/>
          <w:sz w:val="24"/>
          <w:szCs w:val="24"/>
        </w:rPr>
        <w:t xml:space="preserve">qualquer ônus perante a </w:t>
      </w:r>
      <w:r w:rsidRPr="00BD5511">
        <w:rPr>
          <w:rFonts w:ascii="Arial" w:hAnsi="Arial" w:cs="Arial"/>
          <w:sz w:val="24"/>
          <w:szCs w:val="24"/>
        </w:rPr>
        <w:t>CONTRATADA</w:t>
      </w:r>
      <w:r w:rsidRPr="00BD5511">
        <w:rPr>
          <w:rFonts w:ascii="Arial" w:hAnsi="Arial" w:cs="Arial"/>
          <w:b w:val="0"/>
          <w:sz w:val="24"/>
          <w:szCs w:val="24"/>
        </w:rPr>
        <w:t>;</w:t>
      </w:r>
    </w:p>
    <w:p w14:paraId="7F58E517"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13.1.1.4. </w:t>
      </w:r>
      <w:r w:rsidRPr="00BD5511">
        <w:rPr>
          <w:rFonts w:ascii="Arial" w:hAnsi="Arial" w:cs="Arial"/>
          <w:b w:val="0"/>
          <w:sz w:val="24"/>
          <w:szCs w:val="24"/>
        </w:rPr>
        <w:t>Caberá a esses órgãos ou entidades, diretamente por intermédio das agências de propaganda com que mantenham contato, quando couber, efetuar o acordo comercial com os eventuais detentores dos direitos de autor e conexos relacionados com a produção externa das peças a serem utilizadas.</w:t>
      </w:r>
    </w:p>
    <w:p w14:paraId="10599194"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ab/>
        <w:t xml:space="preserve">13.1.2. </w:t>
      </w:r>
      <w:r w:rsidRPr="00BD5511">
        <w:rPr>
          <w:rFonts w:ascii="Arial" w:hAnsi="Arial" w:cs="Arial"/>
          <w:b w:val="0"/>
          <w:sz w:val="24"/>
          <w:szCs w:val="24"/>
        </w:rPr>
        <w:t xml:space="preserve">O compromisso de em todas as contratações que envolvam direitos de terceiros – direitos de autor e conexos e direitos de uso de obras consagradas – solicitar 02 (dois) orçamentos para a execução do serviço, um de cessão de direitos por tempo limitado e outro de cessão por 05 (cinco) anos de tais direitos, para que a </w:t>
      </w:r>
      <w:r w:rsidRPr="00BD5511">
        <w:rPr>
          <w:rFonts w:ascii="Arial" w:hAnsi="Arial" w:cs="Arial"/>
          <w:sz w:val="24"/>
          <w:szCs w:val="24"/>
        </w:rPr>
        <w:t>CONTRATANTE</w:t>
      </w:r>
      <w:r w:rsidRPr="00BD5511">
        <w:rPr>
          <w:rFonts w:ascii="Arial" w:hAnsi="Arial" w:cs="Arial"/>
          <w:b w:val="0"/>
          <w:sz w:val="24"/>
          <w:szCs w:val="24"/>
        </w:rPr>
        <w:t xml:space="preserve"> escolha uma das opções.</w:t>
      </w:r>
    </w:p>
    <w:p w14:paraId="573295BC"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13.1.3. </w:t>
      </w:r>
      <w:r w:rsidR="00461247" w:rsidRPr="00BD5511">
        <w:rPr>
          <w:rFonts w:ascii="Arial" w:hAnsi="Arial" w:cs="Arial"/>
          <w:b w:val="0"/>
          <w:sz w:val="24"/>
          <w:szCs w:val="24"/>
        </w:rPr>
        <w:t>Que nos cas</w:t>
      </w:r>
      <w:r w:rsidRPr="00BD5511">
        <w:rPr>
          <w:rFonts w:ascii="Arial" w:hAnsi="Arial" w:cs="Arial"/>
          <w:b w:val="0"/>
          <w:sz w:val="24"/>
          <w:szCs w:val="24"/>
        </w:rPr>
        <w:t xml:space="preserve">os de cessão de direitos por tempo limitado, condicionará a contratação de serviços com terceiros – direitos </w:t>
      </w:r>
      <w:r w:rsidR="00461247" w:rsidRPr="00BD5511">
        <w:rPr>
          <w:rFonts w:ascii="Arial" w:hAnsi="Arial" w:cs="Arial"/>
          <w:b w:val="0"/>
          <w:sz w:val="24"/>
          <w:szCs w:val="24"/>
        </w:rPr>
        <w:t>d</w:t>
      </w:r>
      <w:r w:rsidRPr="00BD5511">
        <w:rPr>
          <w:rFonts w:ascii="Arial" w:hAnsi="Arial" w:cs="Arial"/>
          <w:b w:val="0"/>
          <w:sz w:val="24"/>
          <w:szCs w:val="24"/>
        </w:rPr>
        <w:t>e autor e conexos e direitos de uso de obras consagradas – por período mínimo de 06 (seis) meses e que utilizará os trabalhos de arte e outros protegidos dentro dos limites estipulados no respectivo ato de cessão.</w:t>
      </w:r>
    </w:p>
    <w:p w14:paraId="4AA7254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13.1.4. </w:t>
      </w:r>
      <w:r w:rsidRPr="00BD5511">
        <w:rPr>
          <w:rFonts w:ascii="Arial" w:hAnsi="Arial" w:cs="Arial"/>
          <w:b w:val="0"/>
          <w:sz w:val="24"/>
          <w:szCs w:val="24"/>
        </w:rPr>
        <w:t xml:space="preserve">O compromisso quando a </w:t>
      </w:r>
      <w:r w:rsidRPr="00BD5511">
        <w:rPr>
          <w:rFonts w:ascii="Arial" w:hAnsi="Arial" w:cs="Arial"/>
          <w:sz w:val="24"/>
          <w:szCs w:val="24"/>
        </w:rPr>
        <w:t xml:space="preserve">CONTRATANTE </w:t>
      </w:r>
      <w:r w:rsidRPr="00BD5511">
        <w:rPr>
          <w:rFonts w:ascii="Arial" w:hAnsi="Arial" w:cs="Arial"/>
          <w:b w:val="0"/>
          <w:sz w:val="24"/>
          <w:szCs w:val="24"/>
        </w:rPr>
        <w:t>optar pela execução dos serviços com a cessão por 05 (cinco) anos de fazer constar aos ajustes que vier a celebrar com terceiros, para a produção de peças e a apresentação de outros serviços, cláusulas escritas que:</w:t>
      </w:r>
    </w:p>
    <w:p w14:paraId="094D5EA0"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13.1.4.1. </w:t>
      </w:r>
      <w:r w:rsidRPr="00BD5511">
        <w:rPr>
          <w:rFonts w:ascii="Arial" w:hAnsi="Arial" w:cs="Arial"/>
          <w:b w:val="0"/>
          <w:sz w:val="24"/>
          <w:szCs w:val="24"/>
        </w:rPr>
        <w:t xml:space="preserve">Explicitem a cessão por 05 (cinco) anos, por esses terceiros, do direito patrimonial de uso sobre trabalhos de arte e outros protegidos pelos direitos autorais ou conexos, aí incluídos a criação, produção e direção, a composição, arranjo e execução de trilha sonora, as matrizes, os </w:t>
      </w:r>
      <w:r w:rsidRPr="00BD5511">
        <w:rPr>
          <w:rFonts w:ascii="Arial" w:hAnsi="Arial" w:cs="Arial"/>
          <w:b w:val="0"/>
          <w:sz w:val="24"/>
          <w:szCs w:val="24"/>
        </w:rPr>
        <w:lastRenderedPageBreak/>
        <w:t>fotolitos e demais trabalhos assemelhados.</w:t>
      </w:r>
    </w:p>
    <w:p w14:paraId="7833C71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13.1.5. </w:t>
      </w:r>
      <w:r w:rsidRPr="00BD5511">
        <w:rPr>
          <w:rFonts w:ascii="Arial" w:hAnsi="Arial" w:cs="Arial"/>
          <w:b w:val="0"/>
          <w:sz w:val="24"/>
          <w:szCs w:val="24"/>
        </w:rPr>
        <w:t>Que considerará como já incluída no custo de produção qualquer remuneração devida a terceiros em decorrência da cessão de direitos, por tempo limitado ou por 05 (cinco) anos.</w:t>
      </w:r>
    </w:p>
    <w:p w14:paraId="75698236"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13.1.6. </w:t>
      </w:r>
      <w:r w:rsidRPr="00BD5511">
        <w:rPr>
          <w:rFonts w:ascii="Arial" w:hAnsi="Arial" w:cs="Arial"/>
          <w:b w:val="0"/>
          <w:sz w:val="24"/>
          <w:szCs w:val="24"/>
        </w:rPr>
        <w:t>O compromisso de fazer constar, em destaque, em todos os orçamentos de produção de peças, os custos dos cachês, de cessão de direito de uso de obra(s) consagrada(s) incorporada(s) à peça e os de cessão dos demais direitos.</w:t>
      </w:r>
    </w:p>
    <w:p w14:paraId="6BB54F1F"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13.1.7. </w:t>
      </w:r>
      <w:r w:rsidRPr="00BD5511">
        <w:rPr>
          <w:rFonts w:ascii="Arial" w:hAnsi="Arial" w:cs="Arial"/>
          <w:b w:val="0"/>
          <w:sz w:val="24"/>
          <w:szCs w:val="24"/>
        </w:rPr>
        <w:t>O compromisso de fazer constar dos respectivos ajustes que celebrar com terceiros, nos casos de tomadas de imagens sob a forma de reportagens, documentários e todas as outras formas de imagens, que não impliquem direitos de uso de imagem e som de voz, cláusulas escritas estabelecendo:</w:t>
      </w:r>
    </w:p>
    <w:p w14:paraId="25A93BB2" w14:textId="77777777" w:rsidR="00D54E0E" w:rsidRPr="00BD5511" w:rsidRDefault="00D54E0E" w:rsidP="00D54E0E">
      <w:pPr>
        <w:pStyle w:val="Ttulo1"/>
        <w:spacing w:before="98"/>
        <w:ind w:left="0"/>
        <w:jc w:val="both"/>
        <w:rPr>
          <w:rFonts w:ascii="Arial" w:hAnsi="Arial" w:cs="Arial"/>
          <w:b w:val="0"/>
          <w:sz w:val="24"/>
          <w:szCs w:val="24"/>
          <w:lang w:val="pt-BR"/>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13.1.7.1. </w:t>
      </w:r>
      <w:r w:rsidRPr="00BD5511">
        <w:rPr>
          <w:rFonts w:ascii="Arial" w:hAnsi="Arial" w:cs="Arial"/>
          <w:b w:val="0"/>
          <w:sz w:val="24"/>
          <w:szCs w:val="24"/>
          <w:lang w:val="pt-BR"/>
        </w:rPr>
        <w:t xml:space="preserve">Que à </w:t>
      </w:r>
      <w:r w:rsidRPr="00BD5511">
        <w:rPr>
          <w:rFonts w:ascii="Arial" w:hAnsi="Arial" w:cs="Arial"/>
          <w:sz w:val="24"/>
          <w:szCs w:val="24"/>
          <w:lang w:val="pt-BR"/>
        </w:rPr>
        <w:t xml:space="preserve">CONTRATANTE </w:t>
      </w:r>
      <w:r w:rsidRPr="00BD5511">
        <w:rPr>
          <w:rFonts w:ascii="Arial" w:hAnsi="Arial" w:cs="Arial"/>
          <w:b w:val="0"/>
          <w:sz w:val="24"/>
          <w:szCs w:val="24"/>
          <w:lang w:val="pt-BR"/>
        </w:rPr>
        <w:t>serão entregues três cópias em</w:t>
      </w:r>
      <w:r w:rsidR="000171C1" w:rsidRPr="00BD5511">
        <w:rPr>
          <w:rFonts w:ascii="Arial" w:hAnsi="Arial" w:cs="Arial"/>
          <w:b w:val="0"/>
          <w:sz w:val="24"/>
          <w:szCs w:val="24"/>
          <w:lang w:val="pt-BR"/>
        </w:rPr>
        <w:t xml:space="preserve"> Pen Drive</w:t>
      </w:r>
      <w:r w:rsidRPr="00BD5511">
        <w:rPr>
          <w:rFonts w:ascii="Arial" w:hAnsi="Arial" w:cs="Arial"/>
          <w:sz w:val="24"/>
          <w:szCs w:val="24"/>
          <w:lang w:val="pt-BR"/>
        </w:rPr>
        <w:t>,</w:t>
      </w:r>
      <w:r w:rsidRPr="00BD5511">
        <w:rPr>
          <w:rFonts w:ascii="Arial" w:hAnsi="Arial" w:cs="Arial"/>
          <w:b w:val="0"/>
          <w:sz w:val="24"/>
          <w:szCs w:val="24"/>
          <w:lang w:val="pt-BR"/>
        </w:rPr>
        <w:t xml:space="preserve"> de todo o material produzido;</w:t>
      </w:r>
    </w:p>
    <w:p w14:paraId="6863D0A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lang w:val="pt-BR"/>
        </w:rPr>
        <w:tab/>
      </w:r>
      <w:r w:rsidRPr="00BD5511">
        <w:rPr>
          <w:rFonts w:ascii="Arial" w:hAnsi="Arial" w:cs="Arial"/>
          <w:b w:val="0"/>
          <w:sz w:val="24"/>
          <w:szCs w:val="24"/>
          <w:lang w:val="pt-BR"/>
        </w:rPr>
        <w:tab/>
      </w:r>
      <w:r w:rsidRPr="00BD5511">
        <w:rPr>
          <w:rFonts w:ascii="Arial" w:hAnsi="Arial" w:cs="Arial"/>
          <w:sz w:val="24"/>
          <w:szCs w:val="24"/>
        </w:rPr>
        <w:t xml:space="preserve">13.1.7.2. </w:t>
      </w:r>
      <w:r w:rsidRPr="00BD5511">
        <w:rPr>
          <w:rFonts w:ascii="Arial" w:hAnsi="Arial" w:cs="Arial"/>
          <w:b w:val="0"/>
          <w:sz w:val="24"/>
          <w:szCs w:val="24"/>
        </w:rPr>
        <w:t xml:space="preserve">Cederá os direitos patrimoniais de uso desse material à </w:t>
      </w:r>
      <w:r w:rsidRPr="00BD5511">
        <w:rPr>
          <w:rFonts w:ascii="Arial" w:hAnsi="Arial" w:cs="Arial"/>
          <w:sz w:val="24"/>
          <w:szCs w:val="24"/>
        </w:rPr>
        <w:t xml:space="preserve">CONTRATANTE, </w:t>
      </w:r>
      <w:r w:rsidRPr="00BD5511">
        <w:rPr>
          <w:rFonts w:ascii="Arial" w:hAnsi="Arial" w:cs="Arial"/>
          <w:b w:val="0"/>
          <w:sz w:val="24"/>
          <w:szCs w:val="24"/>
        </w:rPr>
        <w:t>com cessão dos direitos patrimoniais do autor desse material no prazo de 05 (cinco) anos, que poderá utilizar referidos direitos, diretamente ou por intermédio de terceiros, durante a vigência do Contrato e mesmo após seu término ou eventual rescisão sem que lhe caiba qualquer ônus perante os cedentes desses direitos;</w:t>
      </w:r>
    </w:p>
    <w:p w14:paraId="5847E72A" w14:textId="3A38A9DF"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sz w:val="24"/>
          <w:szCs w:val="24"/>
        </w:rPr>
        <w:t xml:space="preserve">13.1.8.  </w:t>
      </w:r>
      <w:r w:rsidRPr="00BD5511">
        <w:rPr>
          <w:rFonts w:ascii="Arial" w:hAnsi="Arial" w:cs="Arial"/>
          <w:b w:val="0"/>
          <w:sz w:val="24"/>
          <w:szCs w:val="24"/>
        </w:rPr>
        <w:t>O compromisso de sempre negociar as melhores condições de preços, até os percentuais máximos de 70% (setenta por cento) para os direitos de imagem e som da voz (atores e modelos), dos direitos patrimoniais de autor e conexos e sob</w:t>
      </w:r>
      <w:r w:rsidR="00121739">
        <w:rPr>
          <w:rFonts w:ascii="Arial" w:hAnsi="Arial" w:cs="Arial"/>
          <w:b w:val="0"/>
          <w:sz w:val="24"/>
          <w:szCs w:val="24"/>
        </w:rPr>
        <w:t>re obras consagradas, os cas</w:t>
      </w:r>
      <w:r w:rsidRPr="00BD5511">
        <w:rPr>
          <w:rFonts w:ascii="Arial" w:hAnsi="Arial" w:cs="Arial"/>
          <w:b w:val="0"/>
          <w:sz w:val="24"/>
          <w:szCs w:val="24"/>
        </w:rPr>
        <w:t xml:space="preserve">os de reutilizações de peças publicitárias da </w:t>
      </w:r>
      <w:r w:rsidRPr="00BD5511">
        <w:rPr>
          <w:rFonts w:ascii="Arial" w:hAnsi="Arial" w:cs="Arial"/>
          <w:sz w:val="24"/>
          <w:szCs w:val="24"/>
        </w:rPr>
        <w:t>CONTRATANTE</w:t>
      </w:r>
      <w:r w:rsidRPr="00BD5511">
        <w:rPr>
          <w:rFonts w:ascii="Arial" w:hAnsi="Arial" w:cs="Arial"/>
          <w:b w:val="0"/>
          <w:sz w:val="24"/>
          <w:szCs w:val="24"/>
        </w:rPr>
        <w:t>.</w:t>
      </w:r>
    </w:p>
    <w:p w14:paraId="597C09F4"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13.1.8.1. </w:t>
      </w:r>
      <w:r w:rsidRPr="00BD5511">
        <w:rPr>
          <w:rFonts w:ascii="Arial" w:hAnsi="Arial" w:cs="Arial"/>
          <w:b w:val="0"/>
          <w:sz w:val="24"/>
          <w:szCs w:val="24"/>
        </w:rPr>
        <w:t>Que no caso de período de reutilização por menor prazo que o original, o valor a negociar deve considerar a regra de três simples;</w:t>
      </w:r>
    </w:p>
    <w:p w14:paraId="5D38BA78" w14:textId="4CDA87DF"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b w:val="0"/>
          <w:sz w:val="24"/>
          <w:szCs w:val="24"/>
        </w:rPr>
        <w:tab/>
      </w:r>
      <w:r w:rsidRPr="00BD5511">
        <w:rPr>
          <w:rFonts w:ascii="Arial" w:hAnsi="Arial" w:cs="Arial"/>
          <w:b w:val="0"/>
          <w:sz w:val="24"/>
          <w:szCs w:val="24"/>
        </w:rPr>
        <w:tab/>
      </w:r>
      <w:r w:rsidRPr="00BD5511">
        <w:rPr>
          <w:rFonts w:ascii="Arial" w:hAnsi="Arial" w:cs="Arial"/>
          <w:sz w:val="24"/>
          <w:szCs w:val="24"/>
        </w:rPr>
        <w:t xml:space="preserve">13.1.8.2. </w:t>
      </w:r>
      <w:r w:rsidRPr="00BD5511">
        <w:rPr>
          <w:rFonts w:ascii="Arial" w:hAnsi="Arial" w:cs="Arial"/>
          <w:b w:val="0"/>
          <w:sz w:val="24"/>
          <w:szCs w:val="24"/>
        </w:rPr>
        <w:t xml:space="preserve">Para uma nova repactuação de utilização, o valor inicialmente contratado poderá ser reajustado tendo como parâmetros básicos os preços vigentes no mercado, aplicando-se em tal caso, no máximo, a variado do Índice de Preços ao Consumidor – IPC/FIPE, desde que decorrido pelo menos um ano da cessão original dos direitos. </w:t>
      </w:r>
    </w:p>
    <w:p w14:paraId="64566376"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QUARTA – DA RESCISÃO</w:t>
      </w:r>
    </w:p>
    <w:p w14:paraId="613285D9"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14.1. </w:t>
      </w:r>
      <w:r w:rsidRPr="00BD5511">
        <w:rPr>
          <w:rFonts w:ascii="Arial" w:hAnsi="Arial" w:cs="Arial"/>
          <w:b w:val="0"/>
          <w:sz w:val="24"/>
          <w:szCs w:val="24"/>
        </w:rPr>
        <w:t xml:space="preserve">A </w:t>
      </w:r>
      <w:r w:rsidR="00DE2C06" w:rsidRPr="00BD5511">
        <w:rPr>
          <w:rFonts w:ascii="Arial" w:hAnsi="Arial" w:cs="Arial"/>
          <w:sz w:val="24"/>
          <w:szCs w:val="24"/>
        </w:rPr>
        <w:t>CONTRATANTE</w:t>
      </w:r>
      <w:r w:rsidRPr="00BD5511">
        <w:rPr>
          <w:rFonts w:ascii="Arial" w:hAnsi="Arial" w:cs="Arial"/>
          <w:sz w:val="24"/>
          <w:szCs w:val="24"/>
        </w:rPr>
        <w:t xml:space="preserve"> </w:t>
      </w:r>
      <w:r w:rsidRPr="00BD5511">
        <w:rPr>
          <w:rFonts w:ascii="Arial" w:hAnsi="Arial" w:cs="Arial"/>
          <w:b w:val="0"/>
          <w:sz w:val="24"/>
          <w:szCs w:val="24"/>
        </w:rPr>
        <w:t xml:space="preserve">poderá rescindir de pleno direito este Contrato, independentemente de interpelação judicial ou extrajudicial, sem que assista à </w:t>
      </w:r>
      <w:r w:rsidRPr="00BD5511">
        <w:rPr>
          <w:rFonts w:ascii="Arial" w:hAnsi="Arial" w:cs="Arial"/>
          <w:sz w:val="24"/>
          <w:szCs w:val="24"/>
        </w:rPr>
        <w:t xml:space="preserve">CONTRATADA </w:t>
      </w:r>
      <w:r w:rsidRPr="00BD5511">
        <w:rPr>
          <w:rFonts w:ascii="Arial" w:hAnsi="Arial" w:cs="Arial"/>
          <w:b w:val="0"/>
          <w:sz w:val="24"/>
          <w:szCs w:val="24"/>
        </w:rPr>
        <w:t>qualquer direito de reclamação ou indenização, cabendo as multas que forem aplicáveis, sem prejuízo da Cláusula Décima Primeira – Sanções e Multas, sempre que ocorrer.</w:t>
      </w:r>
    </w:p>
    <w:p w14:paraId="6A45C9D2"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14.1.1. </w:t>
      </w:r>
      <w:r w:rsidRPr="00BD5511">
        <w:rPr>
          <w:rFonts w:ascii="Arial" w:hAnsi="Arial" w:cs="Arial"/>
          <w:b w:val="0"/>
          <w:sz w:val="24"/>
          <w:szCs w:val="24"/>
        </w:rPr>
        <w:t>Inadimplência de Cláusula Contratual por parte da Contratada;</w:t>
      </w:r>
    </w:p>
    <w:p w14:paraId="125C5E06" w14:textId="77777777" w:rsidR="00D54E0E" w:rsidRPr="00BD5511" w:rsidRDefault="00D54E0E" w:rsidP="00D54E0E">
      <w:pPr>
        <w:pStyle w:val="Ttulo1"/>
        <w:spacing w:before="98"/>
        <w:ind w:left="0" w:firstLine="720"/>
        <w:jc w:val="both"/>
        <w:rPr>
          <w:rFonts w:ascii="Arial" w:hAnsi="Arial" w:cs="Arial"/>
          <w:sz w:val="24"/>
          <w:szCs w:val="24"/>
        </w:rPr>
      </w:pPr>
      <w:r w:rsidRPr="00BD5511">
        <w:rPr>
          <w:rFonts w:ascii="Arial" w:hAnsi="Arial" w:cs="Arial"/>
          <w:sz w:val="24"/>
          <w:szCs w:val="24"/>
        </w:rPr>
        <w:t>14.1.2</w:t>
      </w:r>
      <w:r w:rsidRPr="00BD5511">
        <w:rPr>
          <w:rFonts w:ascii="Arial" w:hAnsi="Arial" w:cs="Arial"/>
          <w:b w:val="0"/>
          <w:sz w:val="24"/>
          <w:szCs w:val="24"/>
        </w:rPr>
        <w:t>.</w:t>
      </w:r>
      <w:r w:rsidRPr="00BD5511">
        <w:rPr>
          <w:rFonts w:ascii="Arial" w:hAnsi="Arial" w:cs="Arial"/>
          <w:sz w:val="24"/>
          <w:szCs w:val="24"/>
        </w:rPr>
        <w:t xml:space="preserve"> </w:t>
      </w:r>
      <w:r w:rsidRPr="00BD5511">
        <w:rPr>
          <w:rFonts w:ascii="Arial" w:hAnsi="Arial" w:cs="Arial"/>
          <w:b w:val="0"/>
          <w:sz w:val="24"/>
          <w:szCs w:val="24"/>
        </w:rPr>
        <w:t xml:space="preserve">Inobservância de programação, especificações e recomendações ou ainda pela ocorrência reiterada da mesma falta, sem justificativa aceita pelo Gestor do Contrato desta </w:t>
      </w:r>
      <w:r w:rsidR="00DE2C06" w:rsidRPr="00BD5511">
        <w:rPr>
          <w:rFonts w:ascii="Arial" w:hAnsi="Arial" w:cs="Arial"/>
          <w:sz w:val="24"/>
          <w:szCs w:val="24"/>
        </w:rPr>
        <w:t>CONTRATANTE</w:t>
      </w:r>
      <w:r w:rsidRPr="00BD5511">
        <w:rPr>
          <w:rFonts w:ascii="Arial" w:hAnsi="Arial" w:cs="Arial"/>
          <w:sz w:val="24"/>
          <w:szCs w:val="24"/>
        </w:rPr>
        <w:t>;</w:t>
      </w:r>
    </w:p>
    <w:p w14:paraId="7C8FD2C2" w14:textId="77777777" w:rsidR="00D54E0E" w:rsidRPr="00BD5511" w:rsidRDefault="00D54E0E" w:rsidP="00D54E0E">
      <w:pPr>
        <w:pStyle w:val="Ttulo1"/>
        <w:spacing w:before="98"/>
        <w:ind w:left="0" w:firstLine="720"/>
        <w:jc w:val="both"/>
        <w:rPr>
          <w:rFonts w:ascii="Arial" w:hAnsi="Arial" w:cs="Arial"/>
          <w:sz w:val="24"/>
          <w:szCs w:val="24"/>
        </w:rPr>
      </w:pPr>
      <w:r w:rsidRPr="00BD5511">
        <w:rPr>
          <w:rFonts w:ascii="Arial" w:hAnsi="Arial" w:cs="Arial"/>
          <w:sz w:val="24"/>
          <w:szCs w:val="24"/>
        </w:rPr>
        <w:t xml:space="preserve">14.1.3. </w:t>
      </w:r>
      <w:r w:rsidRPr="00BD5511">
        <w:rPr>
          <w:rFonts w:ascii="Arial" w:hAnsi="Arial" w:cs="Arial"/>
          <w:b w:val="0"/>
          <w:sz w:val="24"/>
          <w:szCs w:val="24"/>
        </w:rPr>
        <w:t xml:space="preserve">Liquidação judicial ou extrajudicial, recuperação judicial ou </w:t>
      </w:r>
      <w:r w:rsidRPr="00BD5511">
        <w:rPr>
          <w:rFonts w:ascii="Arial" w:hAnsi="Arial" w:cs="Arial"/>
          <w:b w:val="0"/>
          <w:sz w:val="24"/>
          <w:szCs w:val="24"/>
        </w:rPr>
        <w:lastRenderedPageBreak/>
        <w:t xml:space="preserve">extrajudicial ou falência da </w:t>
      </w:r>
      <w:r w:rsidRPr="00BD5511">
        <w:rPr>
          <w:rFonts w:ascii="Arial" w:hAnsi="Arial" w:cs="Arial"/>
          <w:sz w:val="24"/>
          <w:szCs w:val="24"/>
        </w:rPr>
        <w:t>CONTRATADA;</w:t>
      </w:r>
    </w:p>
    <w:p w14:paraId="349560BA"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14.1.4. </w:t>
      </w:r>
      <w:r w:rsidRPr="00BD5511">
        <w:rPr>
          <w:rFonts w:ascii="Arial" w:hAnsi="Arial" w:cs="Arial"/>
          <w:b w:val="0"/>
          <w:sz w:val="24"/>
          <w:szCs w:val="24"/>
        </w:rPr>
        <w:t>Imperícia, negligência, imprudência ou desídia na prestação dos serviços;</w:t>
      </w:r>
    </w:p>
    <w:p w14:paraId="61AC89F9" w14:textId="77777777" w:rsidR="00D54E0E" w:rsidRPr="00BD5511" w:rsidRDefault="00D54E0E" w:rsidP="00D54E0E">
      <w:pPr>
        <w:pStyle w:val="Ttulo1"/>
        <w:spacing w:before="98"/>
        <w:ind w:left="0" w:firstLine="720"/>
        <w:jc w:val="both"/>
        <w:rPr>
          <w:rFonts w:ascii="Arial" w:hAnsi="Arial" w:cs="Arial"/>
          <w:sz w:val="24"/>
          <w:szCs w:val="24"/>
        </w:rPr>
      </w:pPr>
      <w:r w:rsidRPr="00BD5511">
        <w:rPr>
          <w:rFonts w:ascii="Arial" w:hAnsi="Arial" w:cs="Arial"/>
          <w:sz w:val="24"/>
          <w:szCs w:val="24"/>
        </w:rPr>
        <w:t xml:space="preserve">14.1.5. </w:t>
      </w:r>
      <w:r w:rsidRPr="00BD5511">
        <w:rPr>
          <w:rFonts w:ascii="Arial" w:hAnsi="Arial" w:cs="Arial"/>
          <w:b w:val="0"/>
          <w:sz w:val="24"/>
          <w:szCs w:val="24"/>
        </w:rPr>
        <w:t xml:space="preserve">Transferência, no todo ou em parte, do objeto deste Contrato, sem prévia e expressa autorização da </w:t>
      </w:r>
      <w:r w:rsidR="00DE2C06" w:rsidRPr="00BD5511">
        <w:rPr>
          <w:rFonts w:ascii="Arial" w:hAnsi="Arial" w:cs="Arial"/>
          <w:sz w:val="24"/>
          <w:szCs w:val="24"/>
        </w:rPr>
        <w:t>CONTRATANTE</w:t>
      </w:r>
      <w:r w:rsidRPr="00BD5511">
        <w:rPr>
          <w:rFonts w:ascii="Arial" w:hAnsi="Arial" w:cs="Arial"/>
          <w:sz w:val="24"/>
          <w:szCs w:val="24"/>
        </w:rPr>
        <w:t>;</w:t>
      </w:r>
    </w:p>
    <w:p w14:paraId="3335FD75"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14.1.6. </w:t>
      </w:r>
      <w:r w:rsidRPr="00BD5511">
        <w:rPr>
          <w:rFonts w:ascii="Arial" w:hAnsi="Arial" w:cs="Arial"/>
          <w:b w:val="0"/>
          <w:sz w:val="24"/>
          <w:szCs w:val="24"/>
        </w:rPr>
        <w:t>Envolvimento com escândalo público e notório;</w:t>
      </w:r>
    </w:p>
    <w:p w14:paraId="39494FD7"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14.1.7. </w:t>
      </w:r>
      <w:r w:rsidRPr="00BD5511">
        <w:rPr>
          <w:rFonts w:ascii="Arial" w:hAnsi="Arial" w:cs="Arial"/>
          <w:b w:val="0"/>
          <w:sz w:val="24"/>
          <w:szCs w:val="24"/>
        </w:rPr>
        <w:t>Quebra do sigilo profissional;</w:t>
      </w:r>
    </w:p>
    <w:p w14:paraId="4C88B8E1" w14:textId="77777777" w:rsidR="00D54E0E" w:rsidRPr="00BD5511" w:rsidRDefault="00D54E0E" w:rsidP="00D54E0E">
      <w:pPr>
        <w:pStyle w:val="Ttulo1"/>
        <w:spacing w:before="98"/>
        <w:ind w:left="0" w:firstLine="720"/>
        <w:jc w:val="both"/>
        <w:rPr>
          <w:rFonts w:ascii="Arial" w:hAnsi="Arial" w:cs="Arial"/>
          <w:b w:val="0"/>
          <w:sz w:val="24"/>
          <w:szCs w:val="24"/>
        </w:rPr>
      </w:pPr>
      <w:r w:rsidRPr="00BD5511">
        <w:rPr>
          <w:rFonts w:ascii="Arial" w:hAnsi="Arial" w:cs="Arial"/>
          <w:sz w:val="24"/>
          <w:szCs w:val="24"/>
        </w:rPr>
        <w:t xml:space="preserve">14.1.8. </w:t>
      </w:r>
      <w:r w:rsidRPr="00BD5511">
        <w:rPr>
          <w:rFonts w:ascii="Arial" w:hAnsi="Arial" w:cs="Arial"/>
          <w:b w:val="0"/>
          <w:sz w:val="24"/>
          <w:szCs w:val="24"/>
        </w:rPr>
        <w:t xml:space="preserve">Utilização, em benefício próprio ou de tercerios, de informações não divulgadas ao público e às quais tenham acesso por força de suas atribuições contratuais, contrariando condições estabelecidas pela </w:t>
      </w:r>
      <w:r w:rsidRPr="00BD5511">
        <w:rPr>
          <w:rFonts w:ascii="Arial" w:hAnsi="Arial" w:cs="Arial"/>
          <w:sz w:val="24"/>
          <w:szCs w:val="24"/>
        </w:rPr>
        <w:t>CONTRATANTE</w:t>
      </w:r>
      <w:r w:rsidRPr="00BD5511">
        <w:rPr>
          <w:rFonts w:ascii="Arial" w:hAnsi="Arial" w:cs="Arial"/>
          <w:b w:val="0"/>
          <w:sz w:val="24"/>
          <w:szCs w:val="24"/>
        </w:rPr>
        <w:t>.</w:t>
      </w:r>
    </w:p>
    <w:p w14:paraId="34297E69"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14.2. </w:t>
      </w:r>
      <w:r w:rsidRPr="00BD5511">
        <w:rPr>
          <w:rFonts w:ascii="Arial" w:hAnsi="Arial" w:cs="Arial"/>
          <w:b w:val="0"/>
          <w:sz w:val="24"/>
          <w:szCs w:val="24"/>
        </w:rPr>
        <w:t xml:space="preserve">O contrato poderá ainda ser rescindido pela </w:t>
      </w:r>
      <w:r w:rsidRPr="00BD5511">
        <w:rPr>
          <w:rFonts w:ascii="Arial" w:hAnsi="Arial" w:cs="Arial"/>
          <w:sz w:val="24"/>
          <w:szCs w:val="24"/>
        </w:rPr>
        <w:t>CONTRATANTE</w:t>
      </w:r>
      <w:r w:rsidRPr="00BD5511">
        <w:rPr>
          <w:rFonts w:ascii="Arial" w:hAnsi="Arial" w:cs="Arial"/>
          <w:b w:val="0"/>
          <w:sz w:val="24"/>
          <w:szCs w:val="24"/>
        </w:rPr>
        <w:t xml:space="preserve">, pelos motivos ou adicionados aos motivos, desde que não </w:t>
      </w:r>
      <w:proofErr w:type="gramStart"/>
      <w:r w:rsidRPr="00BD5511">
        <w:rPr>
          <w:rFonts w:ascii="Arial" w:hAnsi="Arial" w:cs="Arial"/>
          <w:b w:val="0"/>
          <w:sz w:val="24"/>
          <w:szCs w:val="24"/>
        </w:rPr>
        <w:t>coincidentes, previstos</w:t>
      </w:r>
      <w:proofErr w:type="gramEnd"/>
      <w:r w:rsidRPr="00BD5511">
        <w:rPr>
          <w:rFonts w:ascii="Arial" w:hAnsi="Arial" w:cs="Arial"/>
          <w:b w:val="0"/>
          <w:sz w:val="24"/>
          <w:szCs w:val="24"/>
        </w:rPr>
        <w:t xml:space="preserve"> nos artigos 77 e 78 da Lei Federal 8.666/93 e suas alterações.</w:t>
      </w:r>
    </w:p>
    <w:p w14:paraId="36E3407C"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14.3. </w:t>
      </w:r>
      <w:r w:rsidRPr="00BD5511">
        <w:rPr>
          <w:rFonts w:ascii="Arial" w:hAnsi="Arial" w:cs="Arial"/>
          <w:b w:val="0"/>
          <w:sz w:val="24"/>
          <w:szCs w:val="24"/>
        </w:rPr>
        <w:t>Ocorrendo a rescisão, o mesmo se processará na forma prevista no art. 79 da Lei Federal 8.666/93 e suas consequências, sem prejuízo das sanções e multas previstas neste contrato, de acordo com o art. 80 Lei Federal 8.666/93.</w:t>
      </w:r>
    </w:p>
    <w:p w14:paraId="472DB3AE"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14.4. </w:t>
      </w:r>
      <w:r w:rsidRPr="00BD5511">
        <w:rPr>
          <w:rFonts w:ascii="Arial" w:hAnsi="Arial" w:cs="Arial"/>
          <w:b w:val="0"/>
          <w:sz w:val="24"/>
          <w:szCs w:val="24"/>
        </w:rPr>
        <w:t xml:space="preserve">Fica expressamente acordado que, em caso de rescisão, nenhuma remuneração será cabível, a não ser o ressarcimento de despesas autorizadas pela </w:t>
      </w:r>
      <w:r w:rsidRPr="00BD5511">
        <w:rPr>
          <w:rFonts w:ascii="Arial" w:hAnsi="Arial" w:cs="Arial"/>
          <w:sz w:val="24"/>
          <w:szCs w:val="24"/>
        </w:rPr>
        <w:t>CONTRATANTE</w:t>
      </w:r>
      <w:r w:rsidRPr="00BD5511">
        <w:rPr>
          <w:rFonts w:ascii="Arial" w:hAnsi="Arial" w:cs="Arial"/>
          <w:b w:val="0"/>
          <w:sz w:val="24"/>
          <w:szCs w:val="24"/>
        </w:rPr>
        <w:t xml:space="preserve"> e comprovadamente realizadas pela </w:t>
      </w:r>
      <w:r w:rsidRPr="00BD5511">
        <w:rPr>
          <w:rFonts w:ascii="Arial" w:hAnsi="Arial" w:cs="Arial"/>
          <w:sz w:val="24"/>
          <w:szCs w:val="24"/>
        </w:rPr>
        <w:t xml:space="preserve">CONTRATADA, </w:t>
      </w:r>
      <w:r w:rsidRPr="00BD5511">
        <w:rPr>
          <w:rFonts w:ascii="Arial" w:hAnsi="Arial" w:cs="Arial"/>
          <w:b w:val="0"/>
          <w:sz w:val="24"/>
          <w:szCs w:val="24"/>
        </w:rPr>
        <w:t>previstas no presente contrato.</w:t>
      </w:r>
    </w:p>
    <w:p w14:paraId="3F5303DC"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14.5. </w:t>
      </w:r>
      <w:r w:rsidRPr="00BD5511">
        <w:rPr>
          <w:rFonts w:ascii="Arial" w:hAnsi="Arial" w:cs="Arial"/>
          <w:b w:val="0"/>
          <w:sz w:val="24"/>
          <w:szCs w:val="24"/>
        </w:rPr>
        <w:t xml:space="preserve">Em caso de associação da </w:t>
      </w:r>
      <w:r w:rsidRPr="00BD5511">
        <w:rPr>
          <w:rFonts w:ascii="Arial" w:hAnsi="Arial" w:cs="Arial"/>
          <w:sz w:val="24"/>
          <w:szCs w:val="24"/>
        </w:rPr>
        <w:t xml:space="preserve">CONTRATADA </w:t>
      </w:r>
      <w:r w:rsidRPr="00BD5511">
        <w:rPr>
          <w:rFonts w:ascii="Arial" w:hAnsi="Arial" w:cs="Arial"/>
          <w:b w:val="0"/>
          <w:sz w:val="24"/>
          <w:szCs w:val="24"/>
        </w:rPr>
        <w:t>com outras empresas, de cessão ou transferência, to</w:t>
      </w:r>
      <w:r w:rsidR="00DE2C06" w:rsidRPr="00BD5511">
        <w:rPr>
          <w:rFonts w:ascii="Arial" w:hAnsi="Arial" w:cs="Arial"/>
          <w:b w:val="0"/>
          <w:sz w:val="24"/>
          <w:szCs w:val="24"/>
        </w:rPr>
        <w:t>t</w:t>
      </w:r>
      <w:r w:rsidRPr="00BD5511">
        <w:rPr>
          <w:rFonts w:ascii="Arial" w:hAnsi="Arial" w:cs="Arial"/>
          <w:b w:val="0"/>
          <w:sz w:val="24"/>
          <w:szCs w:val="24"/>
        </w:rPr>
        <w:t xml:space="preserve">al ou parcial, bem como de fusão, cisão ou incorporação, caberá à </w:t>
      </w:r>
      <w:r w:rsidRPr="00BD5511">
        <w:rPr>
          <w:rFonts w:ascii="Arial" w:hAnsi="Arial" w:cs="Arial"/>
          <w:sz w:val="24"/>
          <w:szCs w:val="24"/>
        </w:rPr>
        <w:t xml:space="preserve">CONTRATANTE </w:t>
      </w:r>
      <w:r w:rsidRPr="00BD5511">
        <w:rPr>
          <w:rFonts w:ascii="Arial" w:hAnsi="Arial" w:cs="Arial"/>
          <w:b w:val="0"/>
          <w:sz w:val="24"/>
          <w:szCs w:val="24"/>
        </w:rPr>
        <w:t>decidir sobre a continuidade do presente contrato, com base em documentação comprobatória que justifique quaisquer das ocorrências.</w:t>
      </w:r>
    </w:p>
    <w:p w14:paraId="6EC7ED1B"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14.6. </w:t>
      </w:r>
      <w:r w:rsidRPr="00BD5511">
        <w:rPr>
          <w:rFonts w:ascii="Arial" w:hAnsi="Arial" w:cs="Arial"/>
          <w:b w:val="0"/>
          <w:sz w:val="24"/>
          <w:szCs w:val="24"/>
        </w:rPr>
        <w:t>A rescisão, por alguns dos motivos previstos na Lei Federal 8.666/93, não dará à contratada o direito a indenização a qualquer título, independentemente de interpelação judicial ou extrajudicial, com a exceção do que estabelece o art. 79, §2 da referida Lei.</w:t>
      </w:r>
    </w:p>
    <w:p w14:paraId="5C1342A3" w14:textId="769B5072"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sz w:val="24"/>
          <w:szCs w:val="24"/>
        </w:rPr>
        <w:t xml:space="preserve">14.7.  </w:t>
      </w:r>
      <w:r w:rsidRPr="00BD5511">
        <w:rPr>
          <w:rFonts w:ascii="Arial" w:hAnsi="Arial" w:cs="Arial"/>
          <w:b w:val="0"/>
          <w:sz w:val="24"/>
          <w:szCs w:val="24"/>
        </w:rPr>
        <w:t xml:space="preserve">A rescisão acarretará, independentemente de qualquer procedimento judicial ou extrajudicial por parte da </w:t>
      </w:r>
      <w:r w:rsidRPr="00BD5511">
        <w:rPr>
          <w:rFonts w:ascii="Arial" w:hAnsi="Arial" w:cs="Arial"/>
          <w:sz w:val="24"/>
          <w:szCs w:val="24"/>
        </w:rPr>
        <w:t xml:space="preserve">CONTRATANTE, </w:t>
      </w:r>
      <w:r w:rsidRPr="00BD5511">
        <w:rPr>
          <w:rFonts w:ascii="Arial" w:hAnsi="Arial" w:cs="Arial"/>
          <w:b w:val="0"/>
          <w:sz w:val="24"/>
          <w:szCs w:val="24"/>
        </w:rPr>
        <w:t>a retenção dos créditos decorrentes deste contrato, limitada ao valor dos prejuízos causados, além das sanções previstas neste ajuste, até a completa indenização dos danos.</w:t>
      </w:r>
    </w:p>
    <w:p w14:paraId="69F04B2B"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QUINTA – CONDIÇÕES GERAIS</w:t>
      </w:r>
    </w:p>
    <w:p w14:paraId="4280964D"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15.1. </w:t>
      </w:r>
      <w:r w:rsidRPr="00BD5511">
        <w:rPr>
          <w:rFonts w:ascii="Arial" w:hAnsi="Arial" w:cs="Arial"/>
          <w:b w:val="0"/>
          <w:sz w:val="24"/>
          <w:szCs w:val="24"/>
        </w:rPr>
        <w:t xml:space="preserve">A </w:t>
      </w:r>
      <w:r w:rsidRPr="00BD5511">
        <w:rPr>
          <w:rFonts w:ascii="Arial" w:hAnsi="Arial" w:cs="Arial"/>
          <w:sz w:val="24"/>
          <w:szCs w:val="24"/>
        </w:rPr>
        <w:t xml:space="preserve">CONTRATADA </w:t>
      </w:r>
      <w:r w:rsidRPr="00BD5511">
        <w:rPr>
          <w:rFonts w:ascii="Arial" w:hAnsi="Arial" w:cs="Arial"/>
          <w:b w:val="0"/>
          <w:sz w:val="24"/>
          <w:szCs w:val="24"/>
        </w:rPr>
        <w:t>guiar-se-á pelo Código de Ética dos profissionais de propaganda e pelas normas correlatas, com o objetivo de produzir publicidade que esteja de acordo com o Código de Defesa do Consumidor e demais leis vigentes, a moral e os bons costumes.</w:t>
      </w:r>
    </w:p>
    <w:p w14:paraId="5A12CE1B"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15.2. </w:t>
      </w:r>
      <w:r w:rsidRPr="00BD5511">
        <w:rPr>
          <w:rFonts w:ascii="Arial" w:hAnsi="Arial" w:cs="Arial"/>
          <w:b w:val="0"/>
          <w:sz w:val="24"/>
          <w:szCs w:val="24"/>
        </w:rPr>
        <w:t xml:space="preserve">A </w:t>
      </w:r>
      <w:r w:rsidRPr="00BD5511">
        <w:rPr>
          <w:rFonts w:ascii="Arial" w:hAnsi="Arial" w:cs="Arial"/>
          <w:sz w:val="24"/>
          <w:szCs w:val="24"/>
        </w:rPr>
        <w:t xml:space="preserve">CONTRATANTE </w:t>
      </w:r>
      <w:r w:rsidRPr="00BD5511">
        <w:rPr>
          <w:rFonts w:ascii="Arial" w:hAnsi="Arial" w:cs="Arial"/>
          <w:b w:val="0"/>
          <w:sz w:val="24"/>
          <w:szCs w:val="24"/>
        </w:rPr>
        <w:t xml:space="preserve">providenciará a publicação do extrato deste contrato e de seus eventuais termos </w:t>
      </w:r>
      <w:proofErr w:type="gramStart"/>
      <w:r w:rsidRPr="00BD5511">
        <w:rPr>
          <w:rFonts w:ascii="Arial" w:hAnsi="Arial" w:cs="Arial"/>
          <w:b w:val="0"/>
          <w:sz w:val="24"/>
          <w:szCs w:val="24"/>
        </w:rPr>
        <w:t>aditivos</w:t>
      </w:r>
      <w:proofErr w:type="gramEnd"/>
      <w:r w:rsidRPr="00BD5511">
        <w:rPr>
          <w:rFonts w:ascii="Arial" w:hAnsi="Arial" w:cs="Arial"/>
          <w:b w:val="0"/>
          <w:sz w:val="24"/>
          <w:szCs w:val="24"/>
        </w:rPr>
        <w:t xml:space="preserve"> no Diário Oficial </w:t>
      </w:r>
      <w:r w:rsidR="00DE2C06" w:rsidRPr="00BD5511">
        <w:rPr>
          <w:rFonts w:ascii="Arial" w:hAnsi="Arial" w:cs="Arial"/>
          <w:b w:val="0"/>
          <w:sz w:val="24"/>
          <w:szCs w:val="24"/>
        </w:rPr>
        <w:t>Da Cidade</w:t>
      </w:r>
      <w:r w:rsidRPr="00BD5511">
        <w:rPr>
          <w:rFonts w:ascii="Arial" w:hAnsi="Arial" w:cs="Arial"/>
          <w:b w:val="0"/>
          <w:sz w:val="24"/>
          <w:szCs w:val="24"/>
        </w:rPr>
        <w:t>, a suas expensas, na forma prevista no art. 61, § único, da Lei Federal 8.666/1993.</w:t>
      </w:r>
    </w:p>
    <w:p w14:paraId="1E79BC40"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15.3. </w:t>
      </w:r>
      <w:r w:rsidRPr="00BD5511">
        <w:rPr>
          <w:rFonts w:ascii="Arial" w:hAnsi="Arial" w:cs="Arial"/>
          <w:b w:val="0"/>
          <w:sz w:val="24"/>
          <w:szCs w:val="24"/>
        </w:rPr>
        <w:t xml:space="preserve">São assegurados à </w:t>
      </w:r>
      <w:r w:rsidRPr="00BD5511">
        <w:rPr>
          <w:rFonts w:ascii="Arial" w:hAnsi="Arial" w:cs="Arial"/>
          <w:sz w:val="24"/>
          <w:szCs w:val="24"/>
        </w:rPr>
        <w:t xml:space="preserve">CONTRATANTE </w:t>
      </w:r>
      <w:r w:rsidRPr="00BD5511">
        <w:rPr>
          <w:rFonts w:ascii="Arial" w:hAnsi="Arial" w:cs="Arial"/>
          <w:b w:val="0"/>
          <w:sz w:val="24"/>
          <w:szCs w:val="24"/>
        </w:rPr>
        <w:t>todos os direitos e faculdades previstos na Lei n.º 8.078 de 11.09.90 (Código de Defesa do Consumidor).</w:t>
      </w:r>
    </w:p>
    <w:p w14:paraId="53FFBF56" w14:textId="3F6A2ED5" w:rsidR="00D54E0E" w:rsidRPr="00BD5511" w:rsidRDefault="00D54E0E" w:rsidP="004714A1">
      <w:pPr>
        <w:pStyle w:val="Ttulo1"/>
        <w:spacing w:before="98"/>
        <w:ind w:left="0"/>
        <w:jc w:val="both"/>
        <w:rPr>
          <w:rFonts w:ascii="Arial" w:hAnsi="Arial" w:cs="Arial"/>
          <w:sz w:val="24"/>
          <w:szCs w:val="24"/>
        </w:rPr>
      </w:pPr>
      <w:r w:rsidRPr="00BD5511">
        <w:rPr>
          <w:rFonts w:ascii="Arial" w:hAnsi="Arial" w:cs="Arial"/>
          <w:sz w:val="24"/>
          <w:szCs w:val="24"/>
        </w:rPr>
        <w:lastRenderedPageBreak/>
        <w:t xml:space="preserve">15.4. </w:t>
      </w:r>
      <w:r w:rsidRPr="00BD5511">
        <w:rPr>
          <w:rFonts w:ascii="Arial" w:hAnsi="Arial" w:cs="Arial"/>
          <w:b w:val="0"/>
          <w:sz w:val="24"/>
          <w:szCs w:val="24"/>
        </w:rPr>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155C1778"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SEXTA – LEGISLAÇÃO/CASOS OMISSOS</w:t>
      </w:r>
    </w:p>
    <w:p w14:paraId="08FD062D" w14:textId="77777777" w:rsidR="00D54E0E" w:rsidRPr="00BD5511" w:rsidRDefault="00D54E0E" w:rsidP="00D54E0E">
      <w:pPr>
        <w:pStyle w:val="Ttulo1"/>
        <w:spacing w:before="98"/>
        <w:ind w:left="0"/>
        <w:jc w:val="both"/>
        <w:rPr>
          <w:rFonts w:ascii="Arial" w:hAnsi="Arial" w:cs="Arial"/>
          <w:sz w:val="24"/>
          <w:szCs w:val="24"/>
        </w:rPr>
      </w:pPr>
      <w:r w:rsidRPr="00BD5511">
        <w:rPr>
          <w:rFonts w:ascii="Arial" w:hAnsi="Arial" w:cs="Arial"/>
          <w:sz w:val="24"/>
          <w:szCs w:val="24"/>
        </w:rPr>
        <w:t xml:space="preserve">16.1. </w:t>
      </w:r>
      <w:r w:rsidRPr="00BD5511">
        <w:rPr>
          <w:rFonts w:ascii="Arial" w:hAnsi="Arial" w:cs="Arial"/>
          <w:b w:val="0"/>
          <w:sz w:val="24"/>
          <w:szCs w:val="24"/>
        </w:rPr>
        <w:t>O presente contrato rege-se pela Lei Federal nº 12.232 de 29.04.10, Lei Federal nº 8.666 de 21.06.93, Lei Municipal nº 13.278 de 07.01.02, Decreto Municipal nº 44.279 de 24.12.03 e demais normas complementares e suas disposições, que serão aplicadas aos casos omissos.</w:t>
      </w:r>
    </w:p>
    <w:p w14:paraId="6DE2ACEF" w14:textId="77777777" w:rsidR="00D54E0E" w:rsidRPr="00BD5511" w:rsidRDefault="00D54E0E" w:rsidP="00D54E0E">
      <w:pPr>
        <w:pStyle w:val="Ttulo1"/>
        <w:spacing w:before="98"/>
        <w:ind w:left="0"/>
        <w:jc w:val="center"/>
        <w:rPr>
          <w:rFonts w:ascii="Arial" w:hAnsi="Arial" w:cs="Arial"/>
          <w:sz w:val="24"/>
          <w:szCs w:val="24"/>
        </w:rPr>
      </w:pPr>
    </w:p>
    <w:p w14:paraId="2C113CB2" w14:textId="77777777" w:rsidR="00D54E0E" w:rsidRPr="00BD5511" w:rsidRDefault="00D54E0E" w:rsidP="00D54E0E">
      <w:pPr>
        <w:pStyle w:val="Ttulo1"/>
        <w:spacing w:before="98"/>
        <w:ind w:left="0"/>
        <w:jc w:val="center"/>
        <w:rPr>
          <w:rFonts w:ascii="Arial" w:hAnsi="Arial" w:cs="Arial"/>
          <w:sz w:val="24"/>
          <w:szCs w:val="24"/>
          <w:u w:val="single"/>
        </w:rPr>
      </w:pPr>
      <w:r w:rsidRPr="00BD5511">
        <w:rPr>
          <w:rFonts w:ascii="Arial" w:hAnsi="Arial" w:cs="Arial"/>
          <w:sz w:val="24"/>
          <w:szCs w:val="24"/>
          <w:u w:val="single"/>
        </w:rPr>
        <w:t>CLÁUSULA DÉCIMA SÉTIMA – FORO</w:t>
      </w:r>
    </w:p>
    <w:p w14:paraId="2C52337C"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sz w:val="24"/>
          <w:szCs w:val="24"/>
        </w:rPr>
        <w:t xml:space="preserve">17.1. </w:t>
      </w:r>
      <w:r w:rsidRPr="00BD5511">
        <w:rPr>
          <w:rFonts w:ascii="Arial" w:hAnsi="Arial" w:cs="Arial"/>
          <w:b w:val="0"/>
          <w:sz w:val="24"/>
          <w:szCs w:val="24"/>
        </w:rPr>
        <w:t>As partes elegem, com exclusão de qualquer outro, por mais privilegiado que seja, o Foro das Fazendas Públicas da Comarca da Cidade de São Paulo, para dirimir qualquer ação ou medida judicial decorrente deste contrato.</w:t>
      </w:r>
    </w:p>
    <w:p w14:paraId="688DE613"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 xml:space="preserve">E, por se acharem assim justas e contratadas, assinam o presente Contrato em 02 (duas) vias de igual </w:t>
      </w:r>
      <w:r w:rsidR="00D134F3" w:rsidRPr="00BD5511">
        <w:rPr>
          <w:rFonts w:ascii="Arial" w:hAnsi="Arial" w:cs="Arial"/>
          <w:b w:val="0"/>
          <w:sz w:val="24"/>
          <w:szCs w:val="24"/>
        </w:rPr>
        <w:t>teor e forma, diante das testemu</w:t>
      </w:r>
      <w:r w:rsidRPr="00BD5511">
        <w:rPr>
          <w:rFonts w:ascii="Arial" w:hAnsi="Arial" w:cs="Arial"/>
          <w:b w:val="0"/>
          <w:sz w:val="24"/>
          <w:szCs w:val="24"/>
        </w:rPr>
        <w:t>nhas abaixo indicadas, que também o assinam.</w:t>
      </w:r>
    </w:p>
    <w:p w14:paraId="26C0526D" w14:textId="77777777" w:rsidR="00D54E0E" w:rsidRPr="00BD5511" w:rsidRDefault="00D54E0E" w:rsidP="00D54E0E">
      <w:pPr>
        <w:pStyle w:val="Ttulo1"/>
        <w:spacing w:before="98"/>
        <w:ind w:left="0"/>
        <w:jc w:val="both"/>
        <w:rPr>
          <w:rFonts w:ascii="Arial" w:hAnsi="Arial" w:cs="Arial"/>
          <w:b w:val="0"/>
          <w:sz w:val="24"/>
          <w:szCs w:val="24"/>
        </w:rPr>
      </w:pPr>
    </w:p>
    <w:p w14:paraId="3B26EC2D" w14:textId="51BEB7E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 xml:space="preserve">São Paulo, ___ de _________ de </w:t>
      </w:r>
      <w:r w:rsidR="00222C8A" w:rsidRPr="00BD5511">
        <w:rPr>
          <w:rFonts w:ascii="Arial" w:hAnsi="Arial" w:cs="Arial"/>
          <w:b w:val="0"/>
          <w:sz w:val="24"/>
          <w:szCs w:val="24"/>
        </w:rPr>
        <w:t>202</w:t>
      </w:r>
      <w:r w:rsidR="00457AD0">
        <w:rPr>
          <w:rFonts w:ascii="Arial" w:hAnsi="Arial" w:cs="Arial"/>
          <w:b w:val="0"/>
          <w:sz w:val="24"/>
          <w:szCs w:val="24"/>
        </w:rPr>
        <w:t>_</w:t>
      </w:r>
      <w:r w:rsidRPr="00BD5511">
        <w:rPr>
          <w:rFonts w:ascii="Arial" w:hAnsi="Arial" w:cs="Arial"/>
          <w:b w:val="0"/>
          <w:sz w:val="24"/>
          <w:szCs w:val="24"/>
        </w:rPr>
        <w:t>.</w:t>
      </w:r>
    </w:p>
    <w:p w14:paraId="5F3F4640" w14:textId="77777777" w:rsidR="00C11681" w:rsidRPr="00BD5511" w:rsidRDefault="00C11681" w:rsidP="00D54E0E">
      <w:pPr>
        <w:pStyle w:val="Ttulo1"/>
        <w:spacing w:before="98"/>
        <w:ind w:left="0"/>
        <w:jc w:val="both"/>
        <w:rPr>
          <w:rFonts w:ascii="Arial" w:hAnsi="Arial" w:cs="Arial"/>
          <w:b w:val="0"/>
          <w:sz w:val="24"/>
          <w:szCs w:val="24"/>
        </w:rPr>
      </w:pPr>
    </w:p>
    <w:p w14:paraId="6A4D1AD2" w14:textId="6539053D"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_______</w:t>
      </w:r>
      <w:r w:rsidR="00A71D38" w:rsidRPr="00BD5511">
        <w:rPr>
          <w:rFonts w:ascii="Arial" w:hAnsi="Arial" w:cs="Arial"/>
          <w:b w:val="0"/>
          <w:sz w:val="24"/>
          <w:szCs w:val="24"/>
        </w:rPr>
        <w:t>_____________________________</w:t>
      </w:r>
    </w:p>
    <w:p w14:paraId="578ACFBF" w14:textId="1438CE65" w:rsidR="00A71D38" w:rsidRPr="00BD5511" w:rsidRDefault="00A71D38" w:rsidP="00D54E0E">
      <w:pPr>
        <w:pStyle w:val="Ttulo1"/>
        <w:spacing w:before="98"/>
        <w:ind w:left="0"/>
        <w:jc w:val="both"/>
        <w:rPr>
          <w:rFonts w:ascii="Arial" w:hAnsi="Arial" w:cs="Arial"/>
          <w:b w:val="0"/>
          <w:sz w:val="24"/>
          <w:szCs w:val="24"/>
        </w:rPr>
      </w:pPr>
      <w:r w:rsidRPr="00BD5511">
        <w:rPr>
          <w:rFonts w:ascii="Arial" w:hAnsi="Arial" w:cs="Arial"/>
          <w:b w:val="0"/>
          <w:sz w:val="24"/>
          <w:szCs w:val="24"/>
        </w:rPr>
        <w:t>MARCUS VINICIUS SINVAL</w:t>
      </w:r>
    </w:p>
    <w:p w14:paraId="3B9668A1" w14:textId="1E5B0070" w:rsidR="00A71D38" w:rsidRPr="00BD5511" w:rsidRDefault="00A71D38" w:rsidP="00D54E0E">
      <w:pPr>
        <w:pStyle w:val="Ttulo1"/>
        <w:spacing w:before="98"/>
        <w:ind w:left="0"/>
        <w:jc w:val="both"/>
        <w:rPr>
          <w:rFonts w:ascii="Arial" w:hAnsi="Arial" w:cs="Arial"/>
          <w:b w:val="0"/>
          <w:sz w:val="24"/>
          <w:szCs w:val="24"/>
        </w:rPr>
      </w:pPr>
      <w:r w:rsidRPr="00BD5511">
        <w:rPr>
          <w:rFonts w:ascii="Arial" w:hAnsi="Arial" w:cs="Arial"/>
          <w:b w:val="0"/>
          <w:sz w:val="24"/>
          <w:szCs w:val="24"/>
        </w:rPr>
        <w:t>Secretário Especial de Comunicação</w:t>
      </w:r>
    </w:p>
    <w:p w14:paraId="2B0ADF41" w14:textId="77777777" w:rsidR="00D54E0E" w:rsidRPr="00BD5511" w:rsidRDefault="00D54E0E" w:rsidP="00D54E0E">
      <w:pPr>
        <w:pStyle w:val="Ttulo1"/>
        <w:spacing w:before="98"/>
        <w:ind w:left="0"/>
        <w:jc w:val="both"/>
        <w:rPr>
          <w:rFonts w:ascii="Arial" w:hAnsi="Arial" w:cs="Arial"/>
          <w:b w:val="0"/>
          <w:sz w:val="24"/>
          <w:szCs w:val="24"/>
        </w:rPr>
      </w:pPr>
    </w:p>
    <w:p w14:paraId="5B23973B" w14:textId="77777777" w:rsidR="00D54E0E"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_____________________________________</w:t>
      </w:r>
    </w:p>
    <w:p w14:paraId="7F6D8B5F" w14:textId="77777777" w:rsidR="00C11681" w:rsidRPr="00BD5511" w:rsidRDefault="00D54E0E" w:rsidP="00D54E0E">
      <w:pPr>
        <w:pStyle w:val="Ttulo1"/>
        <w:spacing w:before="98"/>
        <w:ind w:left="0"/>
        <w:jc w:val="both"/>
        <w:rPr>
          <w:rFonts w:ascii="Arial" w:hAnsi="Arial" w:cs="Arial"/>
          <w:b w:val="0"/>
          <w:sz w:val="24"/>
          <w:szCs w:val="24"/>
        </w:rPr>
      </w:pPr>
      <w:r w:rsidRPr="00BD5511">
        <w:rPr>
          <w:rFonts w:ascii="Arial" w:hAnsi="Arial" w:cs="Arial"/>
          <w:b w:val="0"/>
          <w:sz w:val="24"/>
          <w:szCs w:val="24"/>
        </w:rPr>
        <w:t>CONTRATADA</w:t>
      </w:r>
    </w:p>
    <w:p w14:paraId="2888ACA8" w14:textId="77777777" w:rsidR="00D54E0E" w:rsidRPr="00BD5511" w:rsidRDefault="00D54E0E" w:rsidP="00D54E0E">
      <w:pPr>
        <w:pStyle w:val="Ttulo1"/>
        <w:spacing w:before="98"/>
        <w:ind w:left="0"/>
        <w:jc w:val="both"/>
        <w:rPr>
          <w:rFonts w:ascii="Arial" w:hAnsi="Arial" w:cs="Arial"/>
          <w:sz w:val="24"/>
          <w:szCs w:val="24"/>
        </w:rPr>
      </w:pPr>
      <w:r w:rsidRPr="00BD5511">
        <w:rPr>
          <w:rFonts w:ascii="Arial" w:hAnsi="Arial" w:cs="Arial"/>
          <w:sz w:val="24"/>
          <w:szCs w:val="24"/>
        </w:rPr>
        <w:t>TESTEMUNHAS</w:t>
      </w:r>
    </w:p>
    <w:p w14:paraId="1E54674D" w14:textId="77777777" w:rsidR="00D54E0E" w:rsidRPr="00BD5511" w:rsidRDefault="00D54E0E">
      <w:pPr>
        <w:pStyle w:val="Ttulo1"/>
        <w:numPr>
          <w:ilvl w:val="0"/>
          <w:numId w:val="6"/>
        </w:numPr>
        <w:spacing w:before="98"/>
        <w:jc w:val="both"/>
        <w:rPr>
          <w:rFonts w:ascii="Arial" w:hAnsi="Arial" w:cs="Arial"/>
          <w:sz w:val="24"/>
          <w:szCs w:val="24"/>
        </w:rPr>
      </w:pPr>
      <w:r w:rsidRPr="00BD5511">
        <w:rPr>
          <w:rFonts w:ascii="Arial" w:hAnsi="Arial" w:cs="Arial"/>
          <w:sz w:val="24"/>
          <w:szCs w:val="24"/>
        </w:rPr>
        <w:t>____________________________</w:t>
      </w:r>
      <w:proofErr w:type="gramStart"/>
      <w:r w:rsidRPr="00BD5511">
        <w:rPr>
          <w:rFonts w:ascii="Arial" w:hAnsi="Arial" w:cs="Arial"/>
          <w:sz w:val="24"/>
          <w:szCs w:val="24"/>
        </w:rPr>
        <w:tab/>
        <w:t>2)</w:t>
      </w:r>
      <w:proofErr w:type="gramEnd"/>
      <w:r w:rsidRPr="00BD5511">
        <w:rPr>
          <w:rFonts w:ascii="Arial" w:hAnsi="Arial" w:cs="Arial"/>
          <w:sz w:val="24"/>
          <w:szCs w:val="24"/>
        </w:rPr>
        <w:t xml:space="preserve"> ______________________________</w:t>
      </w:r>
    </w:p>
    <w:p w14:paraId="270BA647" w14:textId="77777777" w:rsidR="001C61E5" w:rsidRPr="00BD5511" w:rsidRDefault="001C61E5" w:rsidP="001C61E5">
      <w:pPr>
        <w:spacing w:after="0"/>
        <w:jc w:val="both"/>
        <w:rPr>
          <w:rFonts w:ascii="Arial" w:hAnsi="Arial" w:cs="Arial"/>
          <w:sz w:val="24"/>
          <w:szCs w:val="24"/>
        </w:rPr>
      </w:pPr>
    </w:p>
    <w:p w14:paraId="67938050" w14:textId="77777777" w:rsidR="004714A1" w:rsidRPr="00BD5511" w:rsidRDefault="004714A1" w:rsidP="001C61E5">
      <w:pPr>
        <w:spacing w:after="0"/>
        <w:jc w:val="both"/>
        <w:rPr>
          <w:rFonts w:ascii="Arial" w:hAnsi="Arial" w:cs="Arial"/>
          <w:sz w:val="24"/>
          <w:szCs w:val="24"/>
        </w:rPr>
      </w:pPr>
    </w:p>
    <w:p w14:paraId="20AE5C39" w14:textId="77777777" w:rsidR="004714A1" w:rsidRPr="00BD5511" w:rsidRDefault="004714A1" w:rsidP="001C61E5">
      <w:pPr>
        <w:spacing w:after="0"/>
        <w:jc w:val="both"/>
        <w:rPr>
          <w:rFonts w:ascii="Arial" w:hAnsi="Arial" w:cs="Arial"/>
          <w:sz w:val="24"/>
          <w:szCs w:val="24"/>
        </w:rPr>
      </w:pPr>
    </w:p>
    <w:p w14:paraId="5C14C468" w14:textId="77777777" w:rsidR="004714A1" w:rsidRPr="00BD5511" w:rsidRDefault="004714A1" w:rsidP="001C61E5">
      <w:pPr>
        <w:spacing w:after="0"/>
        <w:jc w:val="both"/>
        <w:rPr>
          <w:rFonts w:ascii="Arial" w:hAnsi="Arial" w:cs="Arial"/>
          <w:sz w:val="24"/>
          <w:szCs w:val="24"/>
        </w:rPr>
      </w:pPr>
    </w:p>
    <w:p w14:paraId="2185938A" w14:textId="77777777" w:rsidR="0078485B" w:rsidRDefault="0078485B" w:rsidP="00A74109">
      <w:pPr>
        <w:spacing w:after="0"/>
        <w:jc w:val="center"/>
        <w:rPr>
          <w:rFonts w:ascii="Arial" w:hAnsi="Arial" w:cs="Arial"/>
          <w:b/>
          <w:sz w:val="24"/>
          <w:szCs w:val="24"/>
        </w:rPr>
      </w:pPr>
    </w:p>
    <w:p w14:paraId="1C79D499" w14:textId="77777777" w:rsidR="0078485B" w:rsidRDefault="0078485B" w:rsidP="00A74109">
      <w:pPr>
        <w:spacing w:after="0"/>
        <w:jc w:val="center"/>
        <w:rPr>
          <w:rFonts w:ascii="Arial" w:hAnsi="Arial" w:cs="Arial"/>
          <w:b/>
          <w:sz w:val="24"/>
          <w:szCs w:val="24"/>
        </w:rPr>
      </w:pPr>
    </w:p>
    <w:p w14:paraId="08DDC5A8" w14:textId="77777777" w:rsidR="0078485B" w:rsidRDefault="0078485B" w:rsidP="00A74109">
      <w:pPr>
        <w:spacing w:after="0"/>
        <w:jc w:val="center"/>
        <w:rPr>
          <w:rFonts w:ascii="Arial" w:hAnsi="Arial" w:cs="Arial"/>
          <w:b/>
          <w:sz w:val="24"/>
          <w:szCs w:val="24"/>
        </w:rPr>
      </w:pPr>
    </w:p>
    <w:p w14:paraId="3EF469DD" w14:textId="77777777" w:rsidR="0078485B" w:rsidRDefault="0078485B" w:rsidP="00A74109">
      <w:pPr>
        <w:spacing w:after="0"/>
        <w:jc w:val="center"/>
        <w:rPr>
          <w:rFonts w:ascii="Arial" w:hAnsi="Arial" w:cs="Arial"/>
          <w:b/>
          <w:sz w:val="24"/>
          <w:szCs w:val="24"/>
        </w:rPr>
      </w:pPr>
    </w:p>
    <w:p w14:paraId="418E2717" w14:textId="77777777" w:rsidR="0078485B" w:rsidRDefault="0078485B" w:rsidP="00A74109">
      <w:pPr>
        <w:spacing w:after="0"/>
        <w:jc w:val="center"/>
        <w:rPr>
          <w:rFonts w:ascii="Arial" w:hAnsi="Arial" w:cs="Arial"/>
          <w:b/>
          <w:sz w:val="24"/>
          <w:szCs w:val="24"/>
        </w:rPr>
      </w:pPr>
    </w:p>
    <w:p w14:paraId="057E751A" w14:textId="77777777" w:rsidR="0078485B" w:rsidRDefault="0078485B" w:rsidP="00A74109">
      <w:pPr>
        <w:spacing w:after="0"/>
        <w:jc w:val="center"/>
        <w:rPr>
          <w:rFonts w:ascii="Arial" w:hAnsi="Arial" w:cs="Arial"/>
          <w:b/>
          <w:sz w:val="24"/>
          <w:szCs w:val="24"/>
        </w:rPr>
      </w:pPr>
    </w:p>
    <w:p w14:paraId="5F5F0E75" w14:textId="77777777" w:rsidR="0078485B" w:rsidRDefault="0078485B" w:rsidP="00A74109">
      <w:pPr>
        <w:spacing w:after="0"/>
        <w:jc w:val="center"/>
        <w:rPr>
          <w:rFonts w:ascii="Arial" w:hAnsi="Arial" w:cs="Arial"/>
          <w:b/>
          <w:sz w:val="24"/>
          <w:szCs w:val="24"/>
        </w:rPr>
      </w:pPr>
    </w:p>
    <w:p w14:paraId="5CBA7831" w14:textId="77777777" w:rsidR="0078485B" w:rsidRDefault="0078485B" w:rsidP="00A74109">
      <w:pPr>
        <w:spacing w:after="0"/>
        <w:jc w:val="center"/>
        <w:rPr>
          <w:rFonts w:ascii="Arial" w:hAnsi="Arial" w:cs="Arial"/>
          <w:b/>
          <w:sz w:val="24"/>
          <w:szCs w:val="24"/>
        </w:rPr>
      </w:pPr>
    </w:p>
    <w:p w14:paraId="78A1D9E5" w14:textId="77777777" w:rsidR="0078485B" w:rsidRDefault="0078485B" w:rsidP="00A74109">
      <w:pPr>
        <w:spacing w:after="0"/>
        <w:jc w:val="center"/>
        <w:rPr>
          <w:rFonts w:ascii="Arial" w:hAnsi="Arial" w:cs="Arial"/>
          <w:b/>
          <w:sz w:val="24"/>
          <w:szCs w:val="24"/>
        </w:rPr>
      </w:pPr>
    </w:p>
    <w:p w14:paraId="082BB757" w14:textId="3AFE589A" w:rsidR="001C61E5" w:rsidRPr="007668B5" w:rsidRDefault="001C61E5" w:rsidP="00A74109">
      <w:pPr>
        <w:spacing w:after="0"/>
        <w:jc w:val="center"/>
        <w:rPr>
          <w:rFonts w:ascii="Arial" w:hAnsi="Arial" w:cs="Arial"/>
          <w:b/>
          <w:sz w:val="24"/>
          <w:szCs w:val="24"/>
        </w:rPr>
      </w:pPr>
      <w:r w:rsidRPr="007668B5">
        <w:rPr>
          <w:rFonts w:ascii="Arial" w:hAnsi="Arial" w:cs="Arial"/>
          <w:b/>
          <w:sz w:val="24"/>
          <w:szCs w:val="24"/>
        </w:rPr>
        <w:t>CONCORRÊNCIA Nº 00</w:t>
      </w:r>
      <w:r w:rsidR="00A861E6" w:rsidRPr="007668B5">
        <w:rPr>
          <w:rFonts w:ascii="Arial" w:hAnsi="Arial" w:cs="Arial"/>
          <w:b/>
          <w:sz w:val="24"/>
          <w:szCs w:val="24"/>
        </w:rPr>
        <w:t>2</w:t>
      </w:r>
      <w:r w:rsidRPr="007668B5">
        <w:rPr>
          <w:rFonts w:ascii="Arial" w:hAnsi="Arial" w:cs="Arial"/>
          <w:b/>
          <w:sz w:val="24"/>
          <w:szCs w:val="24"/>
        </w:rPr>
        <w:t>/SECOM/</w:t>
      </w:r>
      <w:r w:rsidR="00222C8A" w:rsidRPr="007668B5">
        <w:rPr>
          <w:rFonts w:ascii="Arial" w:hAnsi="Arial" w:cs="Arial"/>
          <w:b/>
          <w:sz w:val="24"/>
          <w:szCs w:val="24"/>
        </w:rPr>
        <w:t>2022</w:t>
      </w:r>
    </w:p>
    <w:p w14:paraId="25E161D5" w14:textId="561EBB3C" w:rsidR="00320DD7" w:rsidRPr="007668B5" w:rsidRDefault="00320DD7" w:rsidP="00320DD7">
      <w:pPr>
        <w:spacing w:after="0"/>
        <w:jc w:val="center"/>
        <w:rPr>
          <w:rFonts w:ascii="Arial" w:hAnsi="Arial" w:cs="Arial"/>
          <w:b/>
          <w:sz w:val="24"/>
          <w:szCs w:val="24"/>
        </w:rPr>
      </w:pPr>
      <w:r w:rsidRPr="007668B5">
        <w:rPr>
          <w:rFonts w:ascii="Arial" w:hAnsi="Arial" w:cs="Arial"/>
          <w:b/>
          <w:sz w:val="24"/>
          <w:szCs w:val="24"/>
        </w:rPr>
        <w:t>PRESTAÇÃO DE SERVIÇOS TÉCNICOS DE PUBLICIDADE PARA ELABORAÇÃO DE CAMPANHAS PUBLICITÁRIAS PARA INCENTIVAR O</w:t>
      </w:r>
      <w:r w:rsidR="00BC7DA2" w:rsidRPr="007668B5">
        <w:rPr>
          <w:rFonts w:ascii="Arial" w:hAnsi="Arial" w:cs="Arial"/>
          <w:b/>
          <w:sz w:val="24"/>
          <w:szCs w:val="24"/>
        </w:rPr>
        <w:t>S</w:t>
      </w:r>
      <w:r w:rsidRPr="007668B5">
        <w:rPr>
          <w:rFonts w:ascii="Arial" w:hAnsi="Arial" w:cs="Arial"/>
          <w:b/>
          <w:sz w:val="24"/>
          <w:szCs w:val="24"/>
        </w:rPr>
        <w:t xml:space="preserve"> TURISMO</w:t>
      </w:r>
      <w:r w:rsidR="00BC7DA2" w:rsidRPr="007668B5">
        <w:rPr>
          <w:rFonts w:ascii="Arial" w:hAnsi="Arial" w:cs="Arial"/>
          <w:b/>
          <w:sz w:val="24"/>
          <w:szCs w:val="24"/>
        </w:rPr>
        <w:t>S</w:t>
      </w:r>
      <w:r w:rsidRPr="007668B5">
        <w:rPr>
          <w:rFonts w:ascii="Arial" w:hAnsi="Arial" w:cs="Arial"/>
          <w:b/>
          <w:sz w:val="24"/>
          <w:szCs w:val="24"/>
        </w:rPr>
        <w:t xml:space="preserve"> DE NEGÓCIOS, SAÚDE E LAZER NA CIDADE DE SÃO </w:t>
      </w:r>
      <w:proofErr w:type="gramStart"/>
      <w:r w:rsidRPr="007668B5">
        <w:rPr>
          <w:rFonts w:ascii="Arial" w:hAnsi="Arial" w:cs="Arial"/>
          <w:b/>
          <w:sz w:val="24"/>
          <w:szCs w:val="24"/>
        </w:rPr>
        <w:t>PAULO</w:t>
      </w:r>
      <w:proofErr w:type="gramEnd"/>
    </w:p>
    <w:p w14:paraId="0146B3E3" w14:textId="77777777" w:rsidR="001C61E5" w:rsidRPr="007668B5" w:rsidRDefault="001C61E5" w:rsidP="001C61E5">
      <w:pPr>
        <w:spacing w:after="0"/>
        <w:jc w:val="both"/>
        <w:rPr>
          <w:rFonts w:ascii="Arial" w:hAnsi="Arial" w:cs="Arial"/>
          <w:b/>
          <w:sz w:val="24"/>
          <w:szCs w:val="24"/>
        </w:rPr>
      </w:pPr>
    </w:p>
    <w:p w14:paraId="106FC730" w14:textId="77777777" w:rsidR="00A74109" w:rsidRPr="007668B5" w:rsidRDefault="00A74109" w:rsidP="00A74109">
      <w:pPr>
        <w:spacing w:after="0"/>
        <w:jc w:val="center"/>
        <w:rPr>
          <w:rFonts w:ascii="Arial" w:hAnsi="Arial" w:cs="Arial"/>
          <w:b/>
          <w:sz w:val="24"/>
          <w:szCs w:val="24"/>
        </w:rPr>
      </w:pPr>
      <w:r w:rsidRPr="007668B5">
        <w:rPr>
          <w:rFonts w:ascii="Arial" w:hAnsi="Arial" w:cs="Arial"/>
          <w:b/>
          <w:sz w:val="24"/>
          <w:szCs w:val="24"/>
        </w:rPr>
        <w:t>ANEXO VIII</w:t>
      </w:r>
    </w:p>
    <w:p w14:paraId="2B392700" w14:textId="77777777" w:rsidR="001C61E5" w:rsidRPr="007668B5" w:rsidRDefault="00D134F3" w:rsidP="00A74109">
      <w:pPr>
        <w:spacing w:after="0"/>
        <w:jc w:val="center"/>
        <w:rPr>
          <w:rFonts w:ascii="Arial" w:hAnsi="Arial" w:cs="Arial"/>
          <w:b/>
          <w:sz w:val="24"/>
          <w:szCs w:val="24"/>
        </w:rPr>
      </w:pPr>
      <w:r w:rsidRPr="007668B5">
        <w:rPr>
          <w:rFonts w:ascii="Arial" w:hAnsi="Arial" w:cs="Arial"/>
          <w:b/>
          <w:sz w:val="24"/>
          <w:szCs w:val="24"/>
        </w:rPr>
        <w:t xml:space="preserve">MODELO DE </w:t>
      </w:r>
      <w:r w:rsidR="001C61E5" w:rsidRPr="007668B5">
        <w:rPr>
          <w:rFonts w:ascii="Arial" w:hAnsi="Arial" w:cs="Arial"/>
          <w:b/>
          <w:sz w:val="24"/>
          <w:szCs w:val="24"/>
        </w:rPr>
        <w:t>COMUNICADO DANDO PUBLICIDADE QUANTO À DATA DE REALIZAÇÃO DO SORTEIO E RELAÇÃO DOS CANDIDATOS CADASTRADOS JUNTO À ADMINISTRAÇÃO</w:t>
      </w:r>
    </w:p>
    <w:p w14:paraId="4A99F092" w14:textId="77777777" w:rsidR="001C61E5" w:rsidRPr="007668B5" w:rsidRDefault="001C61E5" w:rsidP="00A74109">
      <w:pPr>
        <w:spacing w:after="0"/>
        <w:jc w:val="center"/>
        <w:rPr>
          <w:rFonts w:ascii="Arial" w:hAnsi="Arial" w:cs="Arial"/>
          <w:b/>
          <w:sz w:val="24"/>
          <w:szCs w:val="24"/>
        </w:rPr>
      </w:pPr>
    </w:p>
    <w:p w14:paraId="0EAEF0C3" w14:textId="77777777" w:rsidR="001C61E5" w:rsidRPr="007668B5" w:rsidRDefault="001C61E5" w:rsidP="001C61E5">
      <w:pPr>
        <w:spacing w:after="0"/>
        <w:jc w:val="both"/>
        <w:rPr>
          <w:rFonts w:ascii="Arial" w:hAnsi="Arial" w:cs="Arial"/>
          <w:b/>
          <w:sz w:val="24"/>
          <w:szCs w:val="24"/>
        </w:rPr>
      </w:pPr>
      <w:r w:rsidRPr="007668B5">
        <w:rPr>
          <w:rFonts w:ascii="Arial" w:hAnsi="Arial" w:cs="Arial"/>
          <w:b/>
          <w:sz w:val="24"/>
          <w:szCs w:val="24"/>
        </w:rPr>
        <w:t>AVISO – COMPOSIÇÃO DA SUBCOMISSÃO TÉCNICA</w:t>
      </w:r>
    </w:p>
    <w:p w14:paraId="68573138" w14:textId="77777777" w:rsidR="001C61E5" w:rsidRPr="007668B5" w:rsidRDefault="001C61E5" w:rsidP="001C61E5">
      <w:pPr>
        <w:spacing w:after="0"/>
        <w:jc w:val="both"/>
        <w:rPr>
          <w:rFonts w:ascii="Arial" w:hAnsi="Arial" w:cs="Arial"/>
          <w:b/>
          <w:sz w:val="24"/>
          <w:szCs w:val="24"/>
        </w:rPr>
      </w:pPr>
    </w:p>
    <w:p w14:paraId="74081D03" w14:textId="77C28C22" w:rsidR="00377DF3" w:rsidRPr="007668B5" w:rsidRDefault="00377DF3" w:rsidP="001C61E5">
      <w:pPr>
        <w:spacing w:after="0"/>
        <w:jc w:val="both"/>
        <w:rPr>
          <w:rFonts w:ascii="Arial" w:hAnsi="Arial" w:cs="Arial"/>
          <w:sz w:val="24"/>
          <w:szCs w:val="24"/>
        </w:rPr>
      </w:pPr>
      <w:r w:rsidRPr="007668B5">
        <w:rPr>
          <w:rFonts w:ascii="Arial" w:hAnsi="Arial" w:cs="Arial"/>
          <w:sz w:val="24"/>
          <w:szCs w:val="24"/>
        </w:rPr>
        <w:t xml:space="preserve">A </w:t>
      </w:r>
      <w:r w:rsidRPr="007668B5">
        <w:rPr>
          <w:rFonts w:ascii="Arial" w:hAnsi="Arial" w:cs="Arial"/>
          <w:b/>
          <w:sz w:val="24"/>
          <w:szCs w:val="24"/>
        </w:rPr>
        <w:t xml:space="preserve">PREFEITURA DE SÃO PAULO – PMSP, </w:t>
      </w:r>
      <w:r w:rsidR="007D2062" w:rsidRPr="007668B5">
        <w:rPr>
          <w:rFonts w:ascii="Arial" w:hAnsi="Arial" w:cs="Arial"/>
          <w:sz w:val="24"/>
          <w:szCs w:val="24"/>
        </w:rPr>
        <w:t>através d</w:t>
      </w:r>
      <w:r w:rsidR="00997A59" w:rsidRPr="007668B5">
        <w:rPr>
          <w:rFonts w:ascii="Arial" w:hAnsi="Arial" w:cs="Arial"/>
          <w:sz w:val="24"/>
          <w:szCs w:val="24"/>
        </w:rPr>
        <w:t>a equipe d</w:t>
      </w:r>
      <w:r w:rsidR="007D2062" w:rsidRPr="007668B5">
        <w:rPr>
          <w:rFonts w:ascii="Arial" w:hAnsi="Arial" w:cs="Arial"/>
          <w:sz w:val="24"/>
          <w:szCs w:val="24"/>
        </w:rPr>
        <w:t>o</w:t>
      </w:r>
      <w:r w:rsidRPr="007668B5">
        <w:rPr>
          <w:rFonts w:ascii="Arial" w:hAnsi="Arial" w:cs="Arial"/>
          <w:sz w:val="24"/>
          <w:szCs w:val="24"/>
        </w:rPr>
        <w:t xml:space="preserve"> </w:t>
      </w:r>
      <w:r w:rsidRPr="007668B5">
        <w:rPr>
          <w:rFonts w:ascii="Arial" w:hAnsi="Arial" w:cs="Arial"/>
          <w:b/>
          <w:sz w:val="24"/>
          <w:szCs w:val="24"/>
        </w:rPr>
        <w:t>Secret</w:t>
      </w:r>
      <w:r w:rsidR="007D2062" w:rsidRPr="007668B5">
        <w:rPr>
          <w:rFonts w:ascii="Arial" w:hAnsi="Arial" w:cs="Arial"/>
          <w:b/>
          <w:sz w:val="24"/>
          <w:szCs w:val="24"/>
        </w:rPr>
        <w:t>á</w:t>
      </w:r>
      <w:r w:rsidRPr="007668B5">
        <w:rPr>
          <w:rFonts w:ascii="Arial" w:hAnsi="Arial" w:cs="Arial"/>
          <w:b/>
          <w:sz w:val="24"/>
          <w:szCs w:val="24"/>
        </w:rPr>
        <w:t>ri</w:t>
      </w:r>
      <w:r w:rsidR="007D2062" w:rsidRPr="007668B5">
        <w:rPr>
          <w:rFonts w:ascii="Arial" w:hAnsi="Arial" w:cs="Arial"/>
          <w:b/>
          <w:sz w:val="24"/>
          <w:szCs w:val="24"/>
        </w:rPr>
        <w:t>o</w:t>
      </w:r>
      <w:r w:rsidRPr="007668B5">
        <w:rPr>
          <w:rFonts w:ascii="Arial" w:hAnsi="Arial" w:cs="Arial"/>
          <w:b/>
          <w:sz w:val="24"/>
          <w:szCs w:val="24"/>
        </w:rPr>
        <w:t xml:space="preserve"> </w:t>
      </w:r>
      <w:r w:rsidR="007D2062" w:rsidRPr="007668B5">
        <w:rPr>
          <w:rFonts w:ascii="Arial" w:hAnsi="Arial" w:cs="Arial"/>
          <w:b/>
          <w:sz w:val="24"/>
          <w:szCs w:val="24"/>
        </w:rPr>
        <w:t>Especial</w:t>
      </w:r>
      <w:r w:rsidRPr="007668B5">
        <w:rPr>
          <w:rFonts w:ascii="Arial" w:hAnsi="Arial" w:cs="Arial"/>
          <w:b/>
          <w:sz w:val="24"/>
          <w:szCs w:val="24"/>
        </w:rPr>
        <w:t xml:space="preserve"> de Comunicação</w:t>
      </w:r>
      <w:r w:rsidRPr="007668B5">
        <w:rPr>
          <w:rFonts w:ascii="Arial" w:hAnsi="Arial" w:cs="Arial"/>
          <w:sz w:val="24"/>
          <w:szCs w:val="24"/>
        </w:rPr>
        <w:t xml:space="preserve">, comunica que se encontra aberta a licitação, conforme Aviso, na modalidade de </w:t>
      </w:r>
      <w:r w:rsidRPr="007668B5">
        <w:rPr>
          <w:rFonts w:ascii="Arial" w:hAnsi="Arial" w:cs="Arial"/>
          <w:b/>
          <w:sz w:val="24"/>
          <w:szCs w:val="24"/>
        </w:rPr>
        <w:t>CONCORRÊNCIA</w:t>
      </w:r>
      <w:r w:rsidRPr="007668B5">
        <w:rPr>
          <w:rFonts w:ascii="Arial" w:hAnsi="Arial" w:cs="Arial"/>
          <w:sz w:val="24"/>
          <w:szCs w:val="24"/>
        </w:rPr>
        <w:t xml:space="preserve">, do tipo </w:t>
      </w:r>
      <w:r w:rsidRPr="007668B5">
        <w:rPr>
          <w:rFonts w:ascii="Arial" w:hAnsi="Arial" w:cs="Arial"/>
          <w:b/>
          <w:sz w:val="24"/>
          <w:szCs w:val="24"/>
        </w:rPr>
        <w:t>TÉCNICA E PREÇO</w:t>
      </w:r>
      <w:r w:rsidRPr="007668B5">
        <w:rPr>
          <w:rFonts w:ascii="Arial" w:hAnsi="Arial" w:cs="Arial"/>
          <w:sz w:val="24"/>
          <w:szCs w:val="24"/>
        </w:rPr>
        <w:t>, cujo objeto se dará pela forma de execução indireta pelo regime de empreitada por preços unitários, sob n.º</w:t>
      </w:r>
      <w:r w:rsidR="00997A59" w:rsidRPr="007668B5">
        <w:rPr>
          <w:rFonts w:ascii="Arial" w:hAnsi="Arial" w:cs="Arial"/>
          <w:sz w:val="24"/>
          <w:szCs w:val="24"/>
        </w:rPr>
        <w:t xml:space="preserve"> </w:t>
      </w:r>
      <w:r w:rsidR="00997A59" w:rsidRPr="007668B5">
        <w:rPr>
          <w:rFonts w:ascii="Arial" w:hAnsi="Arial" w:cs="Arial"/>
          <w:b/>
          <w:sz w:val="24"/>
          <w:szCs w:val="24"/>
        </w:rPr>
        <w:t>00</w:t>
      </w:r>
      <w:r w:rsidR="007E66DE" w:rsidRPr="007668B5">
        <w:rPr>
          <w:rFonts w:ascii="Arial" w:hAnsi="Arial" w:cs="Arial"/>
          <w:b/>
          <w:sz w:val="24"/>
          <w:szCs w:val="24"/>
        </w:rPr>
        <w:t>2</w:t>
      </w:r>
      <w:r w:rsidR="00EE089E" w:rsidRPr="007668B5">
        <w:rPr>
          <w:rFonts w:ascii="Arial" w:hAnsi="Arial" w:cs="Arial"/>
          <w:b/>
          <w:sz w:val="24"/>
          <w:szCs w:val="24"/>
        </w:rPr>
        <w:t>/SECOM/</w:t>
      </w:r>
      <w:r w:rsidR="00222C8A" w:rsidRPr="007668B5">
        <w:rPr>
          <w:rFonts w:ascii="Arial" w:hAnsi="Arial" w:cs="Arial"/>
          <w:b/>
          <w:sz w:val="24"/>
          <w:szCs w:val="24"/>
        </w:rPr>
        <w:t>2022</w:t>
      </w:r>
      <w:r w:rsidRPr="007668B5">
        <w:rPr>
          <w:rFonts w:ascii="Arial" w:hAnsi="Arial" w:cs="Arial"/>
          <w:sz w:val="24"/>
          <w:szCs w:val="24"/>
        </w:rPr>
        <w:t xml:space="preserve">, vinculada ao processo </w:t>
      </w:r>
      <w:r w:rsidRPr="007668B5">
        <w:rPr>
          <w:rFonts w:ascii="Arial" w:hAnsi="Arial" w:cs="Arial"/>
          <w:b/>
          <w:sz w:val="24"/>
          <w:szCs w:val="24"/>
        </w:rPr>
        <w:t xml:space="preserve">SEI </w:t>
      </w:r>
      <w:proofErr w:type="gramStart"/>
      <w:r w:rsidRPr="007668B5">
        <w:rPr>
          <w:rFonts w:ascii="Arial" w:hAnsi="Arial" w:cs="Arial"/>
          <w:b/>
          <w:sz w:val="24"/>
          <w:szCs w:val="24"/>
        </w:rPr>
        <w:t>n.º</w:t>
      </w:r>
      <w:r w:rsidRPr="007668B5">
        <w:rPr>
          <w:rFonts w:ascii="Arial" w:hAnsi="Arial" w:cs="Arial"/>
          <w:sz w:val="24"/>
          <w:szCs w:val="24"/>
        </w:rPr>
        <w:t xml:space="preserve"> </w:t>
      </w:r>
      <w:r w:rsidR="007E66DE" w:rsidRPr="007668B5">
        <w:rPr>
          <w:rFonts w:ascii="Arial" w:hAnsi="Arial" w:cs="Arial"/>
          <w:sz w:val="24"/>
          <w:szCs w:val="24"/>
        </w:rPr>
        <w:t>...</w:t>
      </w:r>
      <w:proofErr w:type="gramEnd"/>
      <w:r w:rsidR="007E66DE" w:rsidRPr="007668B5">
        <w:rPr>
          <w:rFonts w:ascii="Arial" w:hAnsi="Arial" w:cs="Arial"/>
          <w:sz w:val="24"/>
          <w:szCs w:val="24"/>
        </w:rPr>
        <w:t>..............................</w:t>
      </w:r>
      <w:r w:rsidRPr="007668B5">
        <w:rPr>
          <w:rFonts w:ascii="Arial" w:hAnsi="Arial" w:cs="Arial"/>
          <w:sz w:val="24"/>
          <w:szCs w:val="24"/>
        </w:rPr>
        <w:t xml:space="preserve"> </w:t>
      </w:r>
      <w:proofErr w:type="gramStart"/>
      <w:r w:rsidRPr="007668B5">
        <w:rPr>
          <w:rFonts w:ascii="Arial" w:hAnsi="Arial" w:cs="Arial"/>
          <w:sz w:val="24"/>
          <w:szCs w:val="24"/>
        </w:rPr>
        <w:t>e</w:t>
      </w:r>
      <w:proofErr w:type="gramEnd"/>
      <w:r w:rsidRPr="007668B5">
        <w:rPr>
          <w:rFonts w:ascii="Arial" w:hAnsi="Arial" w:cs="Arial"/>
          <w:sz w:val="24"/>
          <w:szCs w:val="24"/>
        </w:rPr>
        <w:t xml:space="preserve"> será regida pela Lei Federal n.º 12.232/10, e, de forma complementar pela Lei Federal n.º 8.666/93, Lei Federal n.º 4.680/65, Lei Municipal n.º 13.278/02, Decretos Regulamentadores e demais normas aplicáveis à espécie e disposições deste Edital.</w:t>
      </w:r>
    </w:p>
    <w:p w14:paraId="764DFCF7" w14:textId="77777777" w:rsidR="00200C98" w:rsidRPr="00BC5AFA" w:rsidRDefault="00200C98" w:rsidP="00200C98">
      <w:pPr>
        <w:rPr>
          <w:rFonts w:ascii="Arial" w:hAnsi="Arial" w:cs="Arial"/>
          <w:sz w:val="24"/>
          <w:szCs w:val="24"/>
          <w:highlight w:val="yellow"/>
        </w:rPr>
      </w:pPr>
      <w:r w:rsidRPr="00BC5AFA">
        <w:rPr>
          <w:rFonts w:ascii="Arial" w:hAnsi="Arial" w:cs="Arial"/>
          <w:noProof/>
          <w:sz w:val="24"/>
          <w:szCs w:val="24"/>
          <w:highlight w:val="yellow"/>
          <w:lang w:eastAsia="pt-BR"/>
        </w:rPr>
        <mc:AlternateContent>
          <mc:Choice Requires="wps">
            <w:drawing>
              <wp:anchor distT="0" distB="0" distL="114300" distR="114300" simplePos="0" relativeHeight="251662336" behindDoc="0" locked="0" layoutInCell="1" allowOverlap="1" wp14:anchorId="6AE3FB64" wp14:editId="47300ADD">
                <wp:simplePos x="0" y="0"/>
                <wp:positionH relativeFrom="column">
                  <wp:posOffset>-367030</wp:posOffset>
                </wp:positionH>
                <wp:positionV relativeFrom="paragraph">
                  <wp:posOffset>66040</wp:posOffset>
                </wp:positionV>
                <wp:extent cx="5594350" cy="1085215"/>
                <wp:effectExtent l="0" t="0" r="25400" b="1968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085215"/>
                        </a:xfrm>
                        <a:prstGeom prst="rect">
                          <a:avLst/>
                        </a:prstGeom>
                        <a:solidFill>
                          <a:srgbClr val="FFFFFF"/>
                        </a:solidFill>
                        <a:ln w="9525">
                          <a:solidFill>
                            <a:srgbClr val="000000"/>
                          </a:solidFill>
                          <a:miter lim="800000"/>
                          <a:headEnd/>
                          <a:tailEnd/>
                        </a:ln>
                      </wps:spPr>
                      <wps:txbx>
                        <w:txbxContent>
                          <w:p w14:paraId="7A3E46B8" w14:textId="77777777" w:rsidR="000A7A7F" w:rsidRPr="00E82807" w:rsidRDefault="000A7A7F" w:rsidP="00200C98">
                            <w:pPr>
                              <w:tabs>
                                <w:tab w:val="center" w:pos="4419"/>
                                <w:tab w:val="right" w:pos="8838"/>
                              </w:tabs>
                              <w:jc w:val="center"/>
                              <w:rPr>
                                <w:rFonts w:ascii="Calibri" w:hAnsi="Calibri"/>
                                <w:bCs/>
                              </w:rPr>
                            </w:pPr>
                            <w:r w:rsidRPr="00E82807">
                              <w:rPr>
                                <w:rFonts w:ascii="Calibri" w:hAnsi="Calibri"/>
                                <w:bCs/>
                              </w:rPr>
                              <w:t>Sessão Pública de Sorteio dos Membros da Subcomissão Técnica</w:t>
                            </w:r>
                          </w:p>
                          <w:p w14:paraId="422BFB0D" w14:textId="0C66A310" w:rsidR="000A7A7F" w:rsidRPr="00E82807" w:rsidRDefault="000A7A7F" w:rsidP="00200C98">
                            <w:pPr>
                              <w:tabs>
                                <w:tab w:val="center" w:pos="4419"/>
                                <w:tab w:val="right" w:pos="8838"/>
                              </w:tabs>
                              <w:jc w:val="center"/>
                              <w:rPr>
                                <w:rFonts w:ascii="Calibri" w:hAnsi="Calibri"/>
                                <w:bCs/>
                              </w:rPr>
                            </w:pPr>
                            <w:r>
                              <w:rPr>
                                <w:rFonts w:ascii="Calibri" w:hAnsi="Calibri"/>
                                <w:bCs/>
                              </w:rPr>
                              <w:t>_____/____/2022</w:t>
                            </w:r>
                            <w:r w:rsidRPr="00E82807">
                              <w:rPr>
                                <w:rFonts w:ascii="Calibri" w:hAnsi="Calibri"/>
                                <w:bCs/>
                              </w:rPr>
                              <w:t xml:space="preserve"> (dez dias da data da publicação) às 10h30min no Viaduto do Chá, n.º 15, 6º andar, Centro, São Paulo/</w:t>
                            </w:r>
                            <w:proofErr w:type="gramStart"/>
                            <w:r w:rsidRPr="00E82807">
                              <w:rPr>
                                <w:rFonts w:ascii="Calibri" w:hAnsi="Calibri"/>
                                <w:bCs/>
                              </w:rPr>
                              <w:t>SP</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8.9pt;margin-top:5.2pt;width:440.5pt;height:8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">
                <v:textbox>
                  <w:txbxContent>
                    <w:p w14:paraId="7A3E46B8" w14:textId="77777777" w:rsidR="000A7A7F" w:rsidRPr="00E82807" w:rsidRDefault="000A7A7F" w:rsidP="00200C98">
                      <w:pPr>
                        <w:tabs>
                          <w:tab w:val="center" w:pos="4419"/>
                          <w:tab w:val="right" w:pos="8838"/>
                        </w:tabs>
                        <w:jc w:val="center"/>
                        <w:rPr>
                          <w:rFonts w:ascii="Calibri" w:hAnsi="Calibri"/>
                          <w:bCs/>
                        </w:rPr>
                      </w:pPr>
                      <w:r w:rsidRPr="00E82807">
                        <w:rPr>
                          <w:rFonts w:ascii="Calibri" w:hAnsi="Calibri"/>
                          <w:bCs/>
                        </w:rPr>
                        <w:t>Sessão Pública de Sorteio dos Membros da Subcomissão Técnica</w:t>
                      </w:r>
                    </w:p>
                    <w:p w14:paraId="422BFB0D" w14:textId="0C66A310" w:rsidR="000A7A7F" w:rsidRPr="00E82807" w:rsidRDefault="000A7A7F" w:rsidP="00200C98">
                      <w:pPr>
                        <w:tabs>
                          <w:tab w:val="center" w:pos="4419"/>
                          <w:tab w:val="right" w:pos="8838"/>
                        </w:tabs>
                        <w:jc w:val="center"/>
                        <w:rPr>
                          <w:rFonts w:ascii="Calibri" w:hAnsi="Calibri"/>
                          <w:bCs/>
                        </w:rPr>
                      </w:pPr>
                      <w:r>
                        <w:rPr>
                          <w:rFonts w:ascii="Calibri" w:hAnsi="Calibri"/>
                          <w:bCs/>
                        </w:rPr>
                        <w:t>_____/____/2022</w:t>
                      </w:r>
                      <w:r w:rsidRPr="00E82807">
                        <w:rPr>
                          <w:rFonts w:ascii="Calibri" w:hAnsi="Calibri"/>
                          <w:bCs/>
                        </w:rPr>
                        <w:t xml:space="preserve"> (dez dias da data da publicação) às 10h30min no Viaduto do Chá, n.º 15, 6º andar, Centro, São Paulo/</w:t>
                      </w:r>
                      <w:proofErr w:type="gramStart"/>
                      <w:r w:rsidRPr="00E82807">
                        <w:rPr>
                          <w:rFonts w:ascii="Calibri" w:hAnsi="Calibri"/>
                          <w:bCs/>
                        </w:rPr>
                        <w:t>SP</w:t>
                      </w:r>
                      <w:proofErr w:type="gramEnd"/>
                    </w:p>
                  </w:txbxContent>
                </v:textbox>
              </v:shape>
            </w:pict>
          </mc:Fallback>
        </mc:AlternateContent>
      </w:r>
    </w:p>
    <w:p w14:paraId="28EE79C1" w14:textId="77777777" w:rsidR="00200C98" w:rsidRPr="00BC5AFA" w:rsidRDefault="00200C98" w:rsidP="00200C98">
      <w:pPr>
        <w:rPr>
          <w:rFonts w:ascii="Arial" w:hAnsi="Arial" w:cs="Arial"/>
          <w:sz w:val="24"/>
          <w:szCs w:val="24"/>
          <w:highlight w:val="yellow"/>
        </w:rPr>
      </w:pPr>
    </w:p>
    <w:p w14:paraId="5FC1BBDA" w14:textId="77777777" w:rsidR="00200C98" w:rsidRPr="00BC5AFA" w:rsidRDefault="00200C98" w:rsidP="00200C98">
      <w:pPr>
        <w:rPr>
          <w:rFonts w:ascii="Arial" w:hAnsi="Arial" w:cs="Arial"/>
          <w:sz w:val="24"/>
          <w:szCs w:val="24"/>
          <w:highlight w:val="yellow"/>
        </w:rPr>
      </w:pPr>
    </w:p>
    <w:p w14:paraId="265072C3" w14:textId="77777777" w:rsidR="00377DF3" w:rsidRPr="00BC5AFA" w:rsidRDefault="00377DF3" w:rsidP="001C61E5">
      <w:pPr>
        <w:spacing w:after="0"/>
        <w:jc w:val="both"/>
        <w:rPr>
          <w:rFonts w:ascii="Arial" w:hAnsi="Arial" w:cs="Arial"/>
          <w:sz w:val="24"/>
          <w:szCs w:val="24"/>
          <w:highlight w:val="yellow"/>
        </w:rPr>
      </w:pPr>
    </w:p>
    <w:p w14:paraId="774F7123" w14:textId="77777777" w:rsidR="001C61E5" w:rsidRPr="00BC5AFA" w:rsidRDefault="001C61E5" w:rsidP="001C61E5">
      <w:pPr>
        <w:pStyle w:val="Ttulo1"/>
        <w:spacing w:before="98"/>
        <w:ind w:left="720"/>
        <w:jc w:val="both"/>
        <w:rPr>
          <w:rFonts w:ascii="Arial" w:hAnsi="Arial" w:cs="Arial"/>
          <w:sz w:val="24"/>
          <w:szCs w:val="24"/>
          <w:highlight w:val="yellow"/>
        </w:rPr>
      </w:pPr>
    </w:p>
    <w:p w14:paraId="3DB444CD" w14:textId="77777777" w:rsidR="001C61E5" w:rsidRPr="007668B5" w:rsidRDefault="00727844" w:rsidP="00727844">
      <w:pPr>
        <w:pStyle w:val="Ttulo1"/>
        <w:spacing w:before="98"/>
        <w:ind w:left="0"/>
        <w:jc w:val="both"/>
        <w:rPr>
          <w:rFonts w:ascii="Arial" w:hAnsi="Arial" w:cs="Arial"/>
          <w:b w:val="0"/>
          <w:sz w:val="24"/>
          <w:szCs w:val="24"/>
        </w:rPr>
      </w:pPr>
      <w:r w:rsidRPr="007668B5">
        <w:rPr>
          <w:rFonts w:ascii="Arial" w:hAnsi="Arial" w:cs="Arial"/>
          <w:b w:val="0"/>
          <w:sz w:val="24"/>
          <w:szCs w:val="24"/>
        </w:rPr>
        <w:t>A subcomissão técnica será constituída por 03 (três) membros que sejam formados em comunicação, publicidade ou marketing ou que atuem em uma dessas áreas, sendo que 01 (um) deles não poderá manter vínculo funcional ou contratual, direto ou indireto, com a PMSP/SECOM.</w:t>
      </w:r>
    </w:p>
    <w:p w14:paraId="47C03454" w14:textId="77777777" w:rsidR="008125B0" w:rsidRPr="007668B5" w:rsidRDefault="00727844" w:rsidP="00727844">
      <w:pPr>
        <w:pStyle w:val="Ttulo1"/>
        <w:spacing w:before="98"/>
        <w:ind w:left="0"/>
        <w:jc w:val="both"/>
        <w:rPr>
          <w:rFonts w:ascii="Arial" w:hAnsi="Arial" w:cs="Arial"/>
          <w:b w:val="0"/>
          <w:sz w:val="24"/>
          <w:szCs w:val="24"/>
        </w:rPr>
      </w:pPr>
      <w:r w:rsidRPr="007668B5">
        <w:rPr>
          <w:rFonts w:ascii="Arial" w:hAnsi="Arial" w:cs="Arial"/>
          <w:b w:val="0"/>
          <w:sz w:val="24"/>
          <w:szCs w:val="24"/>
        </w:rPr>
        <w:t>A escolha dos membros da subcomissão técnica dar-se-á por sorteio, em sessão pública, entre os nomes da relação abaixo, que terá, no mínimo, o triplo do número de integrantes da subcomissão, previamente cadastrados e será composta por pelo meno</w:t>
      </w:r>
      <w:r w:rsidR="007D2062" w:rsidRPr="007668B5">
        <w:rPr>
          <w:rFonts w:ascii="Arial" w:hAnsi="Arial" w:cs="Arial"/>
          <w:b w:val="0"/>
          <w:sz w:val="24"/>
          <w:szCs w:val="24"/>
        </w:rPr>
        <w:t>s</w:t>
      </w:r>
      <w:r w:rsidRPr="007668B5">
        <w:rPr>
          <w:rFonts w:ascii="Arial" w:hAnsi="Arial" w:cs="Arial"/>
          <w:b w:val="0"/>
          <w:sz w:val="24"/>
          <w:szCs w:val="24"/>
        </w:rPr>
        <w:t xml:space="preserve"> 1/3 (um terço) de profissionais que não mantenham </w:t>
      </w:r>
      <w:r w:rsidR="008125B0" w:rsidRPr="007668B5">
        <w:rPr>
          <w:rFonts w:ascii="Arial" w:hAnsi="Arial" w:cs="Arial"/>
          <w:b w:val="0"/>
          <w:sz w:val="24"/>
          <w:szCs w:val="24"/>
        </w:rPr>
        <w:t>vínculo funcional ou contratual, direto ou indireto, com a PMSP.</w:t>
      </w:r>
    </w:p>
    <w:tbl>
      <w:tblPr>
        <w:tblW w:w="9357" w:type="dxa"/>
        <w:tblInd w:w="-356" w:type="dxa"/>
        <w:tblCellMar>
          <w:left w:w="70" w:type="dxa"/>
          <w:right w:w="70" w:type="dxa"/>
        </w:tblCellMar>
        <w:tblLook w:val="04A0" w:firstRow="1" w:lastRow="0" w:firstColumn="1" w:lastColumn="0" w:noHBand="0" w:noVBand="1"/>
      </w:tblPr>
      <w:tblGrid>
        <w:gridCol w:w="7230"/>
        <w:gridCol w:w="2127"/>
      </w:tblGrid>
      <w:tr w:rsidR="00E82807" w:rsidRPr="007668B5" w14:paraId="1041EA80" w14:textId="77777777" w:rsidTr="006678DB">
        <w:trPr>
          <w:trHeight w:val="315"/>
        </w:trPr>
        <w:tc>
          <w:tcPr>
            <w:tcW w:w="72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45BC6" w14:textId="77777777" w:rsidR="00E82807" w:rsidRPr="007668B5" w:rsidRDefault="00E82807" w:rsidP="00E82807">
            <w:pPr>
              <w:spacing w:after="0" w:line="240" w:lineRule="auto"/>
              <w:jc w:val="center"/>
              <w:rPr>
                <w:rFonts w:ascii="Arial" w:eastAsia="Times New Roman" w:hAnsi="Arial" w:cs="Arial"/>
                <w:b/>
                <w:bCs/>
                <w:color w:val="000000"/>
                <w:sz w:val="24"/>
                <w:szCs w:val="24"/>
                <w:lang w:eastAsia="pt-BR"/>
              </w:rPr>
            </w:pPr>
            <w:r w:rsidRPr="007668B5">
              <w:rPr>
                <w:rFonts w:ascii="Arial" w:eastAsia="Times New Roman" w:hAnsi="Arial" w:cs="Arial"/>
                <w:b/>
                <w:bCs/>
                <w:color w:val="000000"/>
                <w:sz w:val="24"/>
                <w:szCs w:val="24"/>
                <w:lang w:eastAsia="pt-BR"/>
              </w:rPr>
              <w:t>Candidatos com vínculo funcional</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14:paraId="43618BED" w14:textId="77777777" w:rsidR="00E82807" w:rsidRPr="007668B5" w:rsidRDefault="00E82807" w:rsidP="00E82807">
            <w:pPr>
              <w:spacing w:after="0" w:line="240" w:lineRule="auto"/>
              <w:jc w:val="center"/>
              <w:rPr>
                <w:rFonts w:ascii="Arial" w:eastAsia="Times New Roman" w:hAnsi="Arial" w:cs="Arial"/>
                <w:b/>
                <w:bCs/>
                <w:color w:val="000000"/>
                <w:sz w:val="24"/>
                <w:szCs w:val="24"/>
                <w:lang w:eastAsia="pt-BR"/>
              </w:rPr>
            </w:pPr>
            <w:r w:rsidRPr="007668B5">
              <w:rPr>
                <w:rFonts w:ascii="Arial" w:eastAsia="Times New Roman" w:hAnsi="Arial" w:cs="Arial"/>
                <w:b/>
                <w:bCs/>
                <w:color w:val="000000"/>
                <w:sz w:val="24"/>
                <w:szCs w:val="24"/>
                <w:lang w:eastAsia="pt-BR"/>
              </w:rPr>
              <w:t>RG</w:t>
            </w:r>
          </w:p>
        </w:tc>
      </w:tr>
      <w:tr w:rsidR="00E82807" w:rsidRPr="007668B5" w14:paraId="4AD6C0FD"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4BCDFD73"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1</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38811386"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542077A4"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2BB6846D"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2</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14030D43"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362D47EA"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7C9AA02C"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3</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52FFB0C5"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5401B45B"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022CA764"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4</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061E5078"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04585535"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6070F0B2"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lastRenderedPageBreak/>
              <w:t>5</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67CED1ED"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2E191E11"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4BC97924" w14:textId="77777777" w:rsidR="00E82807" w:rsidRPr="007668B5" w:rsidRDefault="00E82807" w:rsidP="00E82807">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6</w:t>
            </w:r>
            <w:proofErr w:type="gramEnd"/>
            <w:r w:rsidRPr="007668B5">
              <w:rPr>
                <w:rFonts w:ascii="Arial" w:eastAsia="Times New Roman" w:hAnsi="Arial" w:cs="Arial"/>
                <w:color w:val="000000"/>
                <w:sz w:val="24"/>
                <w:szCs w:val="24"/>
                <w:lang w:eastAsia="pt-BR"/>
              </w:rPr>
              <w:t>)</w:t>
            </w:r>
          </w:p>
        </w:tc>
        <w:tc>
          <w:tcPr>
            <w:tcW w:w="2127" w:type="dxa"/>
            <w:tcBorders>
              <w:top w:val="nil"/>
              <w:left w:val="nil"/>
              <w:bottom w:val="single" w:sz="8" w:space="0" w:color="auto"/>
              <w:right w:val="single" w:sz="8" w:space="0" w:color="auto"/>
            </w:tcBorders>
            <w:shd w:val="clear" w:color="auto" w:fill="auto"/>
            <w:noWrap/>
            <w:vAlign w:val="bottom"/>
            <w:hideMark/>
          </w:tcPr>
          <w:p w14:paraId="0B393E56"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E82807" w:rsidRPr="007668B5" w14:paraId="62202ED8" w14:textId="77777777" w:rsidTr="006678DB">
        <w:trPr>
          <w:trHeight w:val="315"/>
        </w:trPr>
        <w:tc>
          <w:tcPr>
            <w:tcW w:w="7230" w:type="dxa"/>
            <w:tcBorders>
              <w:top w:val="nil"/>
              <w:left w:val="single" w:sz="8" w:space="0" w:color="auto"/>
              <w:bottom w:val="single" w:sz="8" w:space="0" w:color="auto"/>
              <w:right w:val="single" w:sz="8" w:space="0" w:color="auto"/>
            </w:tcBorders>
            <w:shd w:val="clear" w:color="auto" w:fill="auto"/>
            <w:noWrap/>
            <w:vAlign w:val="bottom"/>
            <w:hideMark/>
          </w:tcPr>
          <w:p w14:paraId="14A34E31"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c>
          <w:tcPr>
            <w:tcW w:w="2127" w:type="dxa"/>
            <w:tcBorders>
              <w:top w:val="nil"/>
              <w:left w:val="nil"/>
              <w:bottom w:val="single" w:sz="8" w:space="0" w:color="auto"/>
              <w:right w:val="single" w:sz="8" w:space="0" w:color="auto"/>
            </w:tcBorders>
            <w:shd w:val="clear" w:color="auto" w:fill="auto"/>
            <w:noWrap/>
            <w:vAlign w:val="bottom"/>
            <w:hideMark/>
          </w:tcPr>
          <w:p w14:paraId="57FB6360" w14:textId="77777777" w:rsidR="00E82807" w:rsidRPr="007668B5" w:rsidRDefault="00E82807" w:rsidP="00E82807">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4FF35FAA" w14:textId="77777777" w:rsidTr="006678DB">
        <w:trPr>
          <w:trHeight w:val="615"/>
        </w:trPr>
        <w:tc>
          <w:tcPr>
            <w:tcW w:w="935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07B1ED90" w14:textId="77777777" w:rsidR="006678DB" w:rsidRPr="007668B5" w:rsidRDefault="006678DB" w:rsidP="006678DB">
            <w:pPr>
              <w:spacing w:after="0" w:line="240" w:lineRule="auto"/>
              <w:jc w:val="center"/>
              <w:rPr>
                <w:rFonts w:ascii="Arial" w:eastAsia="Times New Roman" w:hAnsi="Arial" w:cs="Arial"/>
                <w:b/>
                <w:bCs/>
                <w:color w:val="000000"/>
                <w:sz w:val="24"/>
                <w:szCs w:val="24"/>
                <w:lang w:eastAsia="pt-BR"/>
              </w:rPr>
            </w:pPr>
            <w:r w:rsidRPr="007668B5">
              <w:rPr>
                <w:rFonts w:ascii="Arial" w:eastAsia="Times New Roman" w:hAnsi="Arial" w:cs="Arial"/>
                <w:b/>
                <w:bCs/>
                <w:color w:val="000000"/>
                <w:sz w:val="24"/>
                <w:szCs w:val="24"/>
                <w:lang w:eastAsia="pt-BR"/>
              </w:rPr>
              <w:t xml:space="preserve">Candidatos sem vínculo funcional ou contratual, direto ou indireto, com a PMSP                                (art. 10 - Lei n.º 12.232/10) - Nome/Registro </w:t>
            </w:r>
            <w:proofErr w:type="gramStart"/>
            <w:r w:rsidRPr="007668B5">
              <w:rPr>
                <w:rFonts w:ascii="Arial" w:eastAsia="Times New Roman" w:hAnsi="Arial" w:cs="Arial"/>
                <w:b/>
                <w:bCs/>
                <w:color w:val="000000"/>
                <w:sz w:val="24"/>
                <w:szCs w:val="24"/>
                <w:lang w:eastAsia="pt-BR"/>
              </w:rPr>
              <w:t>Funcional</w:t>
            </w:r>
            <w:proofErr w:type="gramEnd"/>
          </w:p>
        </w:tc>
      </w:tr>
      <w:tr w:rsidR="006678DB" w:rsidRPr="007668B5" w14:paraId="7CF6791D"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46A9D8FF" w14:textId="77777777" w:rsidR="006678DB" w:rsidRPr="007668B5" w:rsidRDefault="006678DB" w:rsidP="006678DB">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1</w:t>
            </w:r>
            <w:proofErr w:type="gramEnd"/>
            <w:r w:rsidRPr="007668B5">
              <w:rPr>
                <w:rFonts w:ascii="Arial" w:eastAsia="Times New Roman" w:hAnsi="Arial" w:cs="Arial"/>
                <w:color w:val="000000"/>
                <w:sz w:val="24"/>
                <w:szCs w:val="24"/>
                <w:lang w:eastAsia="pt-BR"/>
              </w:rPr>
              <w:t>)</w:t>
            </w:r>
          </w:p>
        </w:tc>
      </w:tr>
      <w:tr w:rsidR="006678DB" w:rsidRPr="007668B5" w14:paraId="5CCAFB27"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16913C82" w14:textId="77777777" w:rsidR="006678DB" w:rsidRPr="007668B5" w:rsidRDefault="006678DB" w:rsidP="006678DB">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2</w:t>
            </w:r>
            <w:proofErr w:type="gramEnd"/>
            <w:r w:rsidRPr="007668B5">
              <w:rPr>
                <w:rFonts w:ascii="Arial" w:eastAsia="Times New Roman" w:hAnsi="Arial" w:cs="Arial"/>
                <w:color w:val="000000"/>
                <w:sz w:val="24"/>
                <w:szCs w:val="24"/>
                <w:lang w:eastAsia="pt-BR"/>
              </w:rPr>
              <w:t>)</w:t>
            </w:r>
          </w:p>
        </w:tc>
      </w:tr>
      <w:tr w:rsidR="006678DB" w:rsidRPr="007668B5" w14:paraId="323CC38C"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7211DC49" w14:textId="77777777" w:rsidR="006678DB" w:rsidRPr="007668B5" w:rsidRDefault="006678DB" w:rsidP="006678DB">
            <w:pPr>
              <w:spacing w:after="0" w:line="240" w:lineRule="auto"/>
              <w:rPr>
                <w:rFonts w:ascii="Arial" w:eastAsia="Times New Roman" w:hAnsi="Arial" w:cs="Arial"/>
                <w:color w:val="000000"/>
                <w:sz w:val="24"/>
                <w:szCs w:val="24"/>
                <w:lang w:eastAsia="pt-BR"/>
              </w:rPr>
            </w:pPr>
            <w:proofErr w:type="gramStart"/>
            <w:r w:rsidRPr="007668B5">
              <w:rPr>
                <w:rFonts w:ascii="Arial" w:eastAsia="Times New Roman" w:hAnsi="Arial" w:cs="Arial"/>
                <w:color w:val="000000"/>
                <w:sz w:val="24"/>
                <w:szCs w:val="24"/>
                <w:lang w:eastAsia="pt-BR"/>
              </w:rPr>
              <w:t>3</w:t>
            </w:r>
            <w:proofErr w:type="gramEnd"/>
            <w:r w:rsidRPr="007668B5">
              <w:rPr>
                <w:rFonts w:ascii="Arial" w:eastAsia="Times New Roman" w:hAnsi="Arial" w:cs="Arial"/>
                <w:color w:val="000000"/>
                <w:sz w:val="24"/>
                <w:szCs w:val="24"/>
                <w:lang w:eastAsia="pt-BR"/>
              </w:rPr>
              <w:t>)</w:t>
            </w:r>
          </w:p>
        </w:tc>
      </w:tr>
      <w:tr w:rsidR="006678DB" w:rsidRPr="007668B5" w14:paraId="453153BC"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6026A268"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3CA494F4"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106638FA"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5C61F552"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10F32F15"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5500BDA0"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350D2993"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3A6C6821"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18777912"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r w:rsidR="006678DB" w:rsidRPr="007668B5" w14:paraId="123859E2" w14:textId="77777777" w:rsidTr="006678DB">
        <w:trPr>
          <w:trHeight w:val="315"/>
        </w:trPr>
        <w:tc>
          <w:tcPr>
            <w:tcW w:w="9357" w:type="dxa"/>
            <w:gridSpan w:val="2"/>
            <w:tcBorders>
              <w:top w:val="nil"/>
              <w:left w:val="single" w:sz="8" w:space="0" w:color="auto"/>
              <w:bottom w:val="single" w:sz="8" w:space="0" w:color="auto"/>
              <w:right w:val="single" w:sz="8" w:space="0" w:color="auto"/>
            </w:tcBorders>
            <w:shd w:val="clear" w:color="auto" w:fill="auto"/>
            <w:noWrap/>
            <w:vAlign w:val="bottom"/>
            <w:hideMark/>
          </w:tcPr>
          <w:p w14:paraId="6BE3837E" w14:textId="77777777" w:rsidR="006678DB" w:rsidRPr="007668B5" w:rsidRDefault="006678DB" w:rsidP="006678DB">
            <w:pPr>
              <w:spacing w:after="0" w:line="240" w:lineRule="auto"/>
              <w:rPr>
                <w:rFonts w:ascii="Arial" w:eastAsia="Times New Roman" w:hAnsi="Arial" w:cs="Arial"/>
                <w:color w:val="000000"/>
                <w:sz w:val="24"/>
                <w:szCs w:val="24"/>
                <w:lang w:eastAsia="pt-BR"/>
              </w:rPr>
            </w:pPr>
            <w:r w:rsidRPr="007668B5">
              <w:rPr>
                <w:rFonts w:ascii="Arial" w:eastAsia="Times New Roman" w:hAnsi="Arial" w:cs="Arial"/>
                <w:color w:val="000000"/>
                <w:sz w:val="24"/>
                <w:szCs w:val="24"/>
                <w:lang w:eastAsia="pt-BR"/>
              </w:rPr>
              <w:t> </w:t>
            </w:r>
          </w:p>
        </w:tc>
      </w:tr>
    </w:tbl>
    <w:p w14:paraId="16DCF62A" w14:textId="77777777" w:rsidR="008125B0" w:rsidRPr="007668B5" w:rsidRDefault="008125B0" w:rsidP="00727844">
      <w:pPr>
        <w:pStyle w:val="Ttulo1"/>
        <w:spacing w:before="98"/>
        <w:ind w:left="0"/>
        <w:jc w:val="both"/>
        <w:rPr>
          <w:rFonts w:ascii="Arial" w:hAnsi="Arial" w:cs="Arial"/>
          <w:b w:val="0"/>
          <w:sz w:val="24"/>
          <w:szCs w:val="24"/>
        </w:rPr>
      </w:pPr>
    </w:p>
    <w:p w14:paraId="35DC728A" w14:textId="77777777" w:rsidR="008125B0" w:rsidRPr="007668B5" w:rsidRDefault="008125B0" w:rsidP="00727844">
      <w:pPr>
        <w:pStyle w:val="Ttulo1"/>
        <w:spacing w:before="98"/>
        <w:ind w:left="0"/>
        <w:jc w:val="both"/>
        <w:rPr>
          <w:rFonts w:ascii="Arial" w:hAnsi="Arial" w:cs="Arial"/>
          <w:b w:val="0"/>
          <w:sz w:val="24"/>
          <w:szCs w:val="24"/>
        </w:rPr>
      </w:pPr>
    </w:p>
    <w:p w14:paraId="6522E455" w14:textId="77777777" w:rsidR="008125B0"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Até 48 (quarenta e oito) horas antes da sessão pública destinada ao sorteio, qualquer interessado poderá impugnar pessoa integrante na relação, mediante fundamentos jurídicos p</w:t>
      </w:r>
      <w:r w:rsidR="00F8737C" w:rsidRPr="007668B5">
        <w:rPr>
          <w:rFonts w:ascii="Arial" w:hAnsi="Arial" w:cs="Arial"/>
          <w:b w:val="0"/>
          <w:sz w:val="24"/>
          <w:szCs w:val="24"/>
        </w:rPr>
        <w:t>l</w:t>
      </w:r>
      <w:r w:rsidRPr="007668B5">
        <w:rPr>
          <w:rFonts w:ascii="Arial" w:hAnsi="Arial" w:cs="Arial"/>
          <w:b w:val="0"/>
          <w:sz w:val="24"/>
          <w:szCs w:val="24"/>
        </w:rPr>
        <w:t>ausíveis.</w:t>
      </w:r>
    </w:p>
    <w:p w14:paraId="069E86AC" w14:textId="77777777"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 xml:space="preserve">Admitida </w:t>
      </w:r>
      <w:proofErr w:type="gramStart"/>
      <w:r w:rsidRPr="007668B5">
        <w:rPr>
          <w:rFonts w:ascii="Arial" w:hAnsi="Arial" w:cs="Arial"/>
          <w:b w:val="0"/>
          <w:sz w:val="24"/>
          <w:szCs w:val="24"/>
        </w:rPr>
        <w:t>a</w:t>
      </w:r>
      <w:proofErr w:type="gramEnd"/>
      <w:r w:rsidRPr="007668B5">
        <w:rPr>
          <w:rFonts w:ascii="Arial" w:hAnsi="Arial" w:cs="Arial"/>
          <w:b w:val="0"/>
          <w:sz w:val="24"/>
          <w:szCs w:val="24"/>
        </w:rPr>
        <w:t xml:space="preserve"> impugnação, o impugnado terá o direito de abster-se de atuar na subcomissão técnica, declarando-se impedido ou suspeito, antes da decisão da autoridade competente.</w:t>
      </w:r>
    </w:p>
    <w:p w14:paraId="0AA11648" w14:textId="77777777"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A abstenção do impugnado ou o acolhimento da impugnação, mediante decisão fundamentada da autoridade competente, implicará, se necessário, a elaboração e a publicação de nova lista, sem o nome impugnado, respeitado o disposto nesse artigo.</w:t>
      </w:r>
    </w:p>
    <w:p w14:paraId="60E0788F" w14:textId="77777777"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A data da sessão pública poderá ser alterada, em face de eventual impugnação, após decisão motivada da impugnação, garantidos o cumprimento do prazo mínimo de 10 (dez) dias e a possibilidade de fiscalização do sorteio por qualquer interessado.</w:t>
      </w:r>
    </w:p>
    <w:p w14:paraId="1E7DECD4" w14:textId="77777777"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O sorteio será processado de modo a garantir o preenchimento das vagas da subcomissão técnica, de acordo com a proporcionalidade do número de membros que mantenham ou não vínculo com a PMSP.</w:t>
      </w:r>
    </w:p>
    <w:p w14:paraId="5FF3438D" w14:textId="77777777" w:rsidR="00E759D2" w:rsidRPr="007668B5" w:rsidRDefault="00E759D2" w:rsidP="00727844">
      <w:pPr>
        <w:pStyle w:val="Ttulo1"/>
        <w:spacing w:before="98"/>
        <w:ind w:left="0"/>
        <w:jc w:val="both"/>
        <w:rPr>
          <w:rFonts w:ascii="Arial" w:hAnsi="Arial" w:cs="Arial"/>
          <w:b w:val="0"/>
          <w:sz w:val="24"/>
          <w:szCs w:val="24"/>
        </w:rPr>
      </w:pPr>
    </w:p>
    <w:p w14:paraId="12735D74" w14:textId="6606736F"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 xml:space="preserve">São Paulo, ___ de _________ de </w:t>
      </w:r>
      <w:r w:rsidR="00222C8A" w:rsidRPr="007668B5">
        <w:rPr>
          <w:rFonts w:ascii="Arial" w:hAnsi="Arial" w:cs="Arial"/>
          <w:b w:val="0"/>
          <w:sz w:val="24"/>
          <w:szCs w:val="24"/>
        </w:rPr>
        <w:t>2022</w:t>
      </w:r>
      <w:r w:rsidRPr="007668B5">
        <w:rPr>
          <w:rFonts w:ascii="Arial" w:hAnsi="Arial" w:cs="Arial"/>
          <w:b w:val="0"/>
          <w:sz w:val="24"/>
          <w:szCs w:val="24"/>
        </w:rPr>
        <w:t>.</w:t>
      </w:r>
    </w:p>
    <w:p w14:paraId="6ED4EDD3" w14:textId="77777777" w:rsidR="00E759D2" w:rsidRPr="007668B5" w:rsidRDefault="00E759D2" w:rsidP="00727844">
      <w:pPr>
        <w:pStyle w:val="Ttulo1"/>
        <w:spacing w:before="98"/>
        <w:ind w:left="0"/>
        <w:jc w:val="both"/>
        <w:rPr>
          <w:rFonts w:ascii="Arial" w:hAnsi="Arial" w:cs="Arial"/>
          <w:b w:val="0"/>
          <w:sz w:val="24"/>
          <w:szCs w:val="24"/>
        </w:rPr>
      </w:pPr>
    </w:p>
    <w:p w14:paraId="79B4AAD0" w14:textId="77777777" w:rsidR="00E759D2" w:rsidRPr="007668B5" w:rsidRDefault="00E759D2" w:rsidP="00727844">
      <w:pPr>
        <w:pStyle w:val="Ttulo1"/>
        <w:spacing w:before="98"/>
        <w:ind w:left="0"/>
        <w:jc w:val="both"/>
        <w:rPr>
          <w:rFonts w:ascii="Arial" w:hAnsi="Arial" w:cs="Arial"/>
          <w:b w:val="0"/>
          <w:sz w:val="24"/>
          <w:szCs w:val="24"/>
        </w:rPr>
      </w:pPr>
    </w:p>
    <w:p w14:paraId="2309F4CF" w14:textId="77777777" w:rsidR="00E759D2" w:rsidRPr="007668B5" w:rsidRDefault="00E759D2" w:rsidP="00727844">
      <w:pPr>
        <w:pStyle w:val="Ttulo1"/>
        <w:spacing w:before="98"/>
        <w:ind w:left="0"/>
        <w:jc w:val="both"/>
        <w:rPr>
          <w:rFonts w:ascii="Arial" w:hAnsi="Arial" w:cs="Arial"/>
          <w:b w:val="0"/>
          <w:sz w:val="24"/>
          <w:szCs w:val="24"/>
        </w:rPr>
      </w:pPr>
    </w:p>
    <w:p w14:paraId="50017DCB" w14:textId="77777777" w:rsidR="00E759D2"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________________________________</w:t>
      </w:r>
    </w:p>
    <w:p w14:paraId="2F5AE909" w14:textId="77777777" w:rsidR="00BC5AFA" w:rsidRPr="007668B5" w:rsidRDefault="00E759D2" w:rsidP="00727844">
      <w:pPr>
        <w:pStyle w:val="Ttulo1"/>
        <w:spacing w:before="98"/>
        <w:ind w:left="0"/>
        <w:jc w:val="both"/>
        <w:rPr>
          <w:rFonts w:ascii="Arial" w:hAnsi="Arial" w:cs="Arial"/>
          <w:b w:val="0"/>
          <w:sz w:val="24"/>
          <w:szCs w:val="24"/>
        </w:rPr>
      </w:pPr>
      <w:r w:rsidRPr="007668B5">
        <w:rPr>
          <w:rFonts w:ascii="Arial" w:hAnsi="Arial" w:cs="Arial"/>
          <w:b w:val="0"/>
          <w:sz w:val="24"/>
          <w:szCs w:val="24"/>
        </w:rPr>
        <w:t xml:space="preserve">Presidente da Comissão </w:t>
      </w:r>
      <w:r w:rsidR="00EF332B" w:rsidRPr="007668B5">
        <w:rPr>
          <w:rFonts w:ascii="Arial" w:hAnsi="Arial" w:cs="Arial"/>
          <w:b w:val="0"/>
          <w:sz w:val="24"/>
          <w:szCs w:val="24"/>
        </w:rPr>
        <w:t>Especial</w:t>
      </w:r>
      <w:r w:rsidRPr="007668B5">
        <w:rPr>
          <w:rFonts w:ascii="Arial" w:hAnsi="Arial" w:cs="Arial"/>
          <w:b w:val="0"/>
          <w:sz w:val="24"/>
          <w:szCs w:val="24"/>
        </w:rPr>
        <w:t xml:space="preserve"> </w:t>
      </w:r>
      <w:r w:rsidR="00BC5AFA" w:rsidRPr="007668B5">
        <w:rPr>
          <w:rFonts w:ascii="Arial" w:hAnsi="Arial" w:cs="Arial"/>
          <w:b w:val="0"/>
          <w:sz w:val="24"/>
          <w:szCs w:val="24"/>
        </w:rPr>
        <w:t>Procedimento Liciatório</w:t>
      </w:r>
    </w:p>
    <w:p w14:paraId="13F7DD62" w14:textId="296EB2AE" w:rsidR="00E759D2" w:rsidRPr="00BD5511" w:rsidRDefault="00BC5AFA" w:rsidP="00727844">
      <w:pPr>
        <w:pStyle w:val="Ttulo1"/>
        <w:spacing w:before="98"/>
        <w:ind w:left="0"/>
        <w:jc w:val="both"/>
        <w:rPr>
          <w:rFonts w:ascii="Arial" w:hAnsi="Arial" w:cs="Arial"/>
          <w:b w:val="0"/>
          <w:sz w:val="24"/>
          <w:szCs w:val="24"/>
        </w:rPr>
      </w:pPr>
      <w:r w:rsidRPr="007668B5">
        <w:rPr>
          <w:rFonts w:ascii="Arial" w:hAnsi="Arial" w:cs="Arial"/>
          <w:b w:val="0"/>
          <w:sz w:val="24"/>
          <w:szCs w:val="24"/>
        </w:rPr>
        <w:t>S</w:t>
      </w:r>
      <w:r w:rsidR="007E66DE" w:rsidRPr="007668B5">
        <w:rPr>
          <w:rFonts w:ascii="Arial" w:hAnsi="Arial" w:cs="Arial"/>
          <w:b w:val="0"/>
          <w:sz w:val="24"/>
          <w:szCs w:val="24"/>
        </w:rPr>
        <w:t>ecretaria Especial de Comunicação</w:t>
      </w:r>
    </w:p>
    <w:p w14:paraId="26F4AC9B" w14:textId="77777777" w:rsidR="00E759D2" w:rsidRPr="00BD5511" w:rsidRDefault="00E759D2" w:rsidP="00727844">
      <w:pPr>
        <w:pStyle w:val="Ttulo1"/>
        <w:spacing w:before="98"/>
        <w:ind w:left="0"/>
        <w:jc w:val="both"/>
        <w:rPr>
          <w:rFonts w:ascii="Arial" w:hAnsi="Arial" w:cs="Arial"/>
          <w:b w:val="0"/>
          <w:sz w:val="24"/>
          <w:szCs w:val="24"/>
        </w:rPr>
      </w:pPr>
    </w:p>
    <w:p w14:paraId="20A1C7DE" w14:textId="77777777" w:rsidR="00E507D3" w:rsidRPr="00BD5511" w:rsidRDefault="00E507D3" w:rsidP="00727844">
      <w:pPr>
        <w:pStyle w:val="Ttulo1"/>
        <w:spacing w:before="98"/>
        <w:ind w:left="0"/>
        <w:jc w:val="both"/>
        <w:rPr>
          <w:rFonts w:ascii="Arial" w:hAnsi="Arial" w:cs="Arial"/>
          <w:b w:val="0"/>
          <w:sz w:val="24"/>
          <w:szCs w:val="24"/>
        </w:rPr>
      </w:pPr>
    </w:p>
    <w:p w14:paraId="797D575A" w14:textId="0A7BFF71" w:rsidR="00A74109" w:rsidRPr="007668B5" w:rsidRDefault="00A74109" w:rsidP="00A74109">
      <w:pPr>
        <w:spacing w:after="0"/>
        <w:jc w:val="center"/>
        <w:rPr>
          <w:rFonts w:ascii="Arial" w:hAnsi="Arial" w:cs="Arial"/>
          <w:b/>
          <w:sz w:val="24"/>
          <w:szCs w:val="24"/>
        </w:rPr>
      </w:pPr>
      <w:r w:rsidRPr="007668B5">
        <w:rPr>
          <w:rFonts w:ascii="Arial" w:hAnsi="Arial" w:cs="Arial"/>
          <w:b/>
          <w:sz w:val="24"/>
          <w:szCs w:val="24"/>
        </w:rPr>
        <w:t>CONCORRÊNCIA Nº 00</w:t>
      </w:r>
      <w:r w:rsidR="00A861E6" w:rsidRPr="007668B5">
        <w:rPr>
          <w:rFonts w:ascii="Arial" w:hAnsi="Arial" w:cs="Arial"/>
          <w:b/>
          <w:sz w:val="24"/>
          <w:szCs w:val="24"/>
        </w:rPr>
        <w:t>2</w:t>
      </w:r>
      <w:r w:rsidRPr="007668B5">
        <w:rPr>
          <w:rFonts w:ascii="Arial" w:hAnsi="Arial" w:cs="Arial"/>
          <w:b/>
          <w:sz w:val="24"/>
          <w:szCs w:val="24"/>
        </w:rPr>
        <w:t>/SECOM/</w:t>
      </w:r>
      <w:r w:rsidR="00222C8A" w:rsidRPr="007668B5">
        <w:rPr>
          <w:rFonts w:ascii="Arial" w:hAnsi="Arial" w:cs="Arial"/>
          <w:b/>
          <w:sz w:val="24"/>
          <w:szCs w:val="24"/>
        </w:rPr>
        <w:t>2022</w:t>
      </w:r>
    </w:p>
    <w:p w14:paraId="5BAE18AB" w14:textId="03288427" w:rsidR="00E702C8" w:rsidRPr="007668B5" w:rsidRDefault="00E702C8" w:rsidP="00E702C8">
      <w:pPr>
        <w:spacing w:after="0"/>
        <w:jc w:val="center"/>
        <w:rPr>
          <w:rFonts w:ascii="Arial" w:hAnsi="Arial" w:cs="Arial"/>
          <w:b/>
          <w:sz w:val="24"/>
          <w:szCs w:val="24"/>
        </w:rPr>
      </w:pPr>
      <w:r w:rsidRPr="007668B5">
        <w:rPr>
          <w:rFonts w:ascii="Arial" w:hAnsi="Arial" w:cs="Arial"/>
          <w:b/>
          <w:sz w:val="24"/>
          <w:szCs w:val="24"/>
        </w:rPr>
        <w:t>PRESTAÇÃO DE SERVIÇOS TÉCNICOS DE PUBLICIDADE PARA ELABORAÇÃO DE CAMPANHAS PUBLICITÁRIAS PARA INCENTIVAR O</w:t>
      </w:r>
      <w:r w:rsidR="00BC7DA2" w:rsidRPr="007668B5">
        <w:rPr>
          <w:rFonts w:ascii="Arial" w:hAnsi="Arial" w:cs="Arial"/>
          <w:b/>
          <w:sz w:val="24"/>
          <w:szCs w:val="24"/>
        </w:rPr>
        <w:t>S</w:t>
      </w:r>
      <w:r w:rsidRPr="007668B5">
        <w:rPr>
          <w:rFonts w:ascii="Arial" w:hAnsi="Arial" w:cs="Arial"/>
          <w:b/>
          <w:sz w:val="24"/>
          <w:szCs w:val="24"/>
        </w:rPr>
        <w:t xml:space="preserve"> TURISMO</w:t>
      </w:r>
      <w:r w:rsidR="00BC7DA2" w:rsidRPr="007668B5">
        <w:rPr>
          <w:rFonts w:ascii="Arial" w:hAnsi="Arial" w:cs="Arial"/>
          <w:b/>
          <w:sz w:val="24"/>
          <w:szCs w:val="24"/>
        </w:rPr>
        <w:t>S</w:t>
      </w:r>
      <w:r w:rsidRPr="007668B5">
        <w:rPr>
          <w:rFonts w:ascii="Arial" w:hAnsi="Arial" w:cs="Arial"/>
          <w:b/>
          <w:sz w:val="24"/>
          <w:szCs w:val="24"/>
        </w:rPr>
        <w:t xml:space="preserve"> DE NEGÓCIOS, SAÚDE E LAZER NA CIDADE DE SÃO </w:t>
      </w:r>
      <w:proofErr w:type="gramStart"/>
      <w:r w:rsidRPr="007668B5">
        <w:rPr>
          <w:rFonts w:ascii="Arial" w:hAnsi="Arial" w:cs="Arial"/>
          <w:b/>
          <w:sz w:val="24"/>
          <w:szCs w:val="24"/>
        </w:rPr>
        <w:t>PAULO</w:t>
      </w:r>
      <w:proofErr w:type="gramEnd"/>
    </w:p>
    <w:p w14:paraId="36E08F7B" w14:textId="77777777" w:rsidR="00260D9C" w:rsidRPr="007668B5" w:rsidRDefault="00260D9C" w:rsidP="00A74109">
      <w:pPr>
        <w:spacing w:after="0"/>
        <w:jc w:val="center"/>
        <w:rPr>
          <w:rFonts w:ascii="Arial" w:hAnsi="Arial" w:cs="Arial"/>
          <w:b/>
          <w:sz w:val="24"/>
          <w:szCs w:val="24"/>
        </w:rPr>
      </w:pPr>
    </w:p>
    <w:p w14:paraId="5FED21F8" w14:textId="77777777" w:rsidR="00A74109" w:rsidRPr="007668B5" w:rsidRDefault="00A74109" w:rsidP="00A74109">
      <w:pPr>
        <w:spacing w:after="0"/>
        <w:jc w:val="center"/>
        <w:rPr>
          <w:rFonts w:ascii="Arial" w:hAnsi="Arial" w:cs="Arial"/>
          <w:b/>
          <w:sz w:val="24"/>
          <w:szCs w:val="24"/>
        </w:rPr>
      </w:pPr>
      <w:r w:rsidRPr="007668B5">
        <w:rPr>
          <w:rFonts w:ascii="Arial" w:hAnsi="Arial" w:cs="Arial"/>
          <w:b/>
          <w:sz w:val="24"/>
          <w:szCs w:val="24"/>
        </w:rPr>
        <w:t>ANEXO IX</w:t>
      </w:r>
    </w:p>
    <w:p w14:paraId="273D2174" w14:textId="77777777" w:rsidR="00E507D3" w:rsidRPr="007668B5" w:rsidRDefault="00D134F3" w:rsidP="007D2062">
      <w:pPr>
        <w:pStyle w:val="Ttulo1"/>
        <w:spacing w:before="98"/>
        <w:ind w:left="0"/>
        <w:jc w:val="center"/>
        <w:rPr>
          <w:rFonts w:ascii="Arial" w:hAnsi="Arial" w:cs="Arial"/>
          <w:sz w:val="24"/>
          <w:szCs w:val="24"/>
        </w:rPr>
      </w:pPr>
      <w:r w:rsidRPr="007668B5">
        <w:rPr>
          <w:rFonts w:ascii="Arial" w:hAnsi="Arial" w:cs="Arial"/>
          <w:sz w:val="24"/>
          <w:szCs w:val="24"/>
        </w:rPr>
        <w:t>MODELO DA</w:t>
      </w:r>
      <w:r w:rsidR="00E507D3" w:rsidRPr="007668B5">
        <w:rPr>
          <w:rFonts w:ascii="Arial" w:hAnsi="Arial" w:cs="Arial"/>
          <w:sz w:val="24"/>
          <w:szCs w:val="24"/>
        </w:rPr>
        <w:t xml:space="preserve"> CARTA CONVITE</w:t>
      </w:r>
    </w:p>
    <w:p w14:paraId="6F392A5E" w14:textId="77777777" w:rsidR="00E507D3" w:rsidRPr="00BC5AFA" w:rsidRDefault="00E507D3" w:rsidP="00727844">
      <w:pPr>
        <w:pStyle w:val="Ttulo1"/>
        <w:spacing w:before="98"/>
        <w:ind w:left="0"/>
        <w:jc w:val="both"/>
        <w:rPr>
          <w:rFonts w:ascii="Arial" w:hAnsi="Arial" w:cs="Arial"/>
          <w:sz w:val="24"/>
          <w:szCs w:val="24"/>
          <w:highlight w:val="yellow"/>
        </w:rPr>
      </w:pPr>
    </w:p>
    <w:p w14:paraId="7F1B4012" w14:textId="77777777" w:rsidR="00E507D3" w:rsidRPr="00BD5511" w:rsidRDefault="009D545D" w:rsidP="00E507D3">
      <w:pPr>
        <w:rPr>
          <w:rFonts w:ascii="Arial" w:hAnsi="Arial" w:cs="Arial"/>
          <w:sz w:val="24"/>
          <w:szCs w:val="24"/>
        </w:rPr>
      </w:pPr>
      <w:r w:rsidRPr="00BC5AFA">
        <w:rPr>
          <w:rFonts w:ascii="Arial" w:hAnsi="Arial" w:cs="Arial"/>
          <w:noProof/>
          <w:sz w:val="24"/>
          <w:szCs w:val="24"/>
          <w:highlight w:val="yellow"/>
          <w:lang w:eastAsia="pt-BR"/>
        </w:rPr>
        <mc:AlternateContent>
          <mc:Choice Requires="wps">
            <w:drawing>
              <wp:anchor distT="0" distB="0" distL="114300" distR="114300" simplePos="0" relativeHeight="251665408" behindDoc="0" locked="0" layoutInCell="1" allowOverlap="1" wp14:anchorId="191D8A8B" wp14:editId="1D58AA33">
                <wp:simplePos x="0" y="0"/>
                <wp:positionH relativeFrom="column">
                  <wp:posOffset>-366702</wp:posOffset>
                </wp:positionH>
                <wp:positionV relativeFrom="paragraph">
                  <wp:posOffset>63556</wp:posOffset>
                </wp:positionV>
                <wp:extent cx="5594350" cy="6240026"/>
                <wp:effectExtent l="0" t="0" r="25400" b="279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6240026"/>
                        </a:xfrm>
                        <a:prstGeom prst="rect">
                          <a:avLst/>
                        </a:prstGeom>
                        <a:solidFill>
                          <a:srgbClr val="FFFFFF"/>
                        </a:solidFill>
                        <a:ln w="9525">
                          <a:solidFill>
                            <a:srgbClr val="000000"/>
                          </a:solidFill>
                          <a:miter lim="800000"/>
                          <a:headEnd/>
                          <a:tailEnd/>
                        </a:ln>
                      </wps:spPr>
                      <wps:txbx>
                        <w:txbxContent>
                          <w:p w14:paraId="551D03EA" w14:textId="4FC09B54" w:rsidR="000A7A7F" w:rsidRDefault="000A7A7F" w:rsidP="009D545D">
                            <w:pPr>
                              <w:ind w:left="4248"/>
                              <w:rPr>
                                <w:rFonts w:ascii="Calibri" w:hAnsi="Calibri"/>
                                <w:sz w:val="24"/>
                                <w:szCs w:val="24"/>
                              </w:rPr>
                            </w:pPr>
                            <w:r>
                              <w:rPr>
                                <w:rFonts w:ascii="Calibri" w:hAnsi="Calibri"/>
                                <w:sz w:val="24"/>
                                <w:szCs w:val="24"/>
                              </w:rPr>
                              <w:t xml:space="preserve">São Paulo, ___ de __________ </w:t>
                            </w:r>
                            <w:proofErr w:type="spellStart"/>
                            <w:r>
                              <w:rPr>
                                <w:rFonts w:ascii="Calibri" w:hAnsi="Calibri"/>
                                <w:sz w:val="24"/>
                                <w:szCs w:val="24"/>
                              </w:rPr>
                              <w:t>de</w:t>
                            </w:r>
                            <w:proofErr w:type="spellEnd"/>
                            <w:r>
                              <w:rPr>
                                <w:rFonts w:ascii="Calibri" w:hAnsi="Calibri"/>
                                <w:sz w:val="24"/>
                                <w:szCs w:val="24"/>
                              </w:rPr>
                              <w:t xml:space="preserve"> 2022.</w:t>
                            </w:r>
                          </w:p>
                          <w:p w14:paraId="552BFA81" w14:textId="77777777" w:rsidR="000A7A7F" w:rsidRPr="007D2062" w:rsidRDefault="000A7A7F" w:rsidP="000E6005">
                            <w:pPr>
                              <w:jc w:val="both"/>
                              <w:rPr>
                                <w:rFonts w:ascii="Calibri" w:hAnsi="Calibri"/>
                                <w:b/>
                                <w:sz w:val="24"/>
                                <w:szCs w:val="24"/>
                              </w:rPr>
                            </w:pPr>
                            <w:r w:rsidRPr="007D2062">
                              <w:rPr>
                                <w:rFonts w:ascii="Calibri" w:hAnsi="Calibri"/>
                                <w:b/>
                                <w:sz w:val="24"/>
                                <w:szCs w:val="24"/>
                              </w:rPr>
                              <w:t>À</w:t>
                            </w:r>
                          </w:p>
                          <w:p w14:paraId="1336002E" w14:textId="77777777" w:rsidR="000A7A7F" w:rsidRPr="007D2062" w:rsidRDefault="000A7A7F" w:rsidP="000E6005">
                            <w:pPr>
                              <w:jc w:val="both"/>
                              <w:rPr>
                                <w:rFonts w:ascii="Calibri" w:hAnsi="Calibri"/>
                                <w:b/>
                                <w:sz w:val="24"/>
                                <w:szCs w:val="24"/>
                              </w:rPr>
                            </w:pPr>
                            <w:r w:rsidRPr="007D2062">
                              <w:rPr>
                                <w:rFonts w:ascii="Calibri" w:hAnsi="Calibri"/>
                                <w:b/>
                                <w:sz w:val="24"/>
                                <w:szCs w:val="24"/>
                              </w:rPr>
                              <w:t>___________________</w:t>
                            </w:r>
                          </w:p>
                          <w:p w14:paraId="19B1ABF8" w14:textId="77777777" w:rsidR="000A7A7F" w:rsidRPr="007D2062" w:rsidRDefault="000A7A7F" w:rsidP="000E6005">
                            <w:pPr>
                              <w:jc w:val="both"/>
                              <w:rPr>
                                <w:rFonts w:ascii="Calibri" w:hAnsi="Calibri"/>
                                <w:b/>
                                <w:sz w:val="24"/>
                                <w:szCs w:val="24"/>
                              </w:rPr>
                            </w:pPr>
                            <w:r w:rsidRPr="007D2062">
                              <w:rPr>
                                <w:rFonts w:ascii="Calibri" w:hAnsi="Calibri"/>
                                <w:b/>
                                <w:sz w:val="24"/>
                                <w:szCs w:val="24"/>
                              </w:rPr>
                              <w:t xml:space="preserve">Ao </w:t>
                            </w:r>
                            <w:proofErr w:type="gramStart"/>
                            <w:r w:rsidRPr="007D2062">
                              <w:rPr>
                                <w:rFonts w:ascii="Calibri" w:hAnsi="Calibri"/>
                                <w:b/>
                                <w:sz w:val="24"/>
                                <w:szCs w:val="24"/>
                              </w:rPr>
                              <w:t>Senhor(</w:t>
                            </w:r>
                            <w:proofErr w:type="gramEnd"/>
                            <w:r w:rsidRPr="007D2062">
                              <w:rPr>
                                <w:rFonts w:ascii="Calibri" w:hAnsi="Calibri"/>
                                <w:b/>
                                <w:sz w:val="24"/>
                                <w:szCs w:val="24"/>
                              </w:rPr>
                              <w:t>a)</w:t>
                            </w:r>
                          </w:p>
                          <w:p w14:paraId="501F18F7" w14:textId="77777777" w:rsidR="000A7A7F" w:rsidRDefault="000A7A7F" w:rsidP="000E6005">
                            <w:pPr>
                              <w:jc w:val="both"/>
                              <w:rPr>
                                <w:rFonts w:ascii="Calibri" w:hAnsi="Calibri"/>
                                <w:b/>
                                <w:sz w:val="24"/>
                                <w:szCs w:val="24"/>
                              </w:rPr>
                            </w:pPr>
                            <w:r>
                              <w:rPr>
                                <w:rFonts w:ascii="Calibri" w:hAnsi="Calibri"/>
                                <w:b/>
                                <w:sz w:val="24"/>
                                <w:szCs w:val="24"/>
                              </w:rPr>
                              <w:t>CONVITE</w:t>
                            </w:r>
                          </w:p>
                          <w:p w14:paraId="540DADB2" w14:textId="16991D95" w:rsidR="000A7A7F" w:rsidRPr="00EF332B" w:rsidRDefault="000A7A7F" w:rsidP="000E6005">
                            <w:pPr>
                              <w:jc w:val="both"/>
                              <w:rPr>
                                <w:rFonts w:ascii="Calibri" w:hAnsi="Calibri"/>
                                <w:sz w:val="24"/>
                                <w:szCs w:val="24"/>
                              </w:rPr>
                            </w:pPr>
                            <w:r>
                              <w:rPr>
                                <w:rFonts w:ascii="Calibri" w:hAnsi="Calibri"/>
                                <w:sz w:val="24"/>
                                <w:szCs w:val="24"/>
                              </w:rPr>
                              <w:t xml:space="preserve">A </w:t>
                            </w:r>
                            <w:r>
                              <w:rPr>
                                <w:rFonts w:ascii="Calibri" w:hAnsi="Calibri"/>
                                <w:b/>
                                <w:sz w:val="24"/>
                                <w:szCs w:val="24"/>
                              </w:rPr>
                              <w:t xml:space="preserve">PREFEITURA DE SÃO PAULO – PMSP, </w:t>
                            </w:r>
                            <w:r>
                              <w:rPr>
                                <w:rFonts w:ascii="Calibri" w:hAnsi="Calibri"/>
                                <w:sz w:val="24"/>
                                <w:szCs w:val="24"/>
                              </w:rPr>
                              <w:t>representada pela</w:t>
                            </w:r>
                            <w:proofErr w:type="gramStart"/>
                            <w:r w:rsidRPr="00EF332B">
                              <w:rPr>
                                <w:rFonts w:ascii="Calibri" w:hAnsi="Calibri"/>
                                <w:sz w:val="24"/>
                                <w:szCs w:val="24"/>
                              </w:rPr>
                              <w:t xml:space="preserve">  </w:t>
                            </w:r>
                            <w:proofErr w:type="gramEnd"/>
                            <w:r w:rsidRPr="00EF332B">
                              <w:rPr>
                                <w:rFonts w:ascii="Calibri" w:hAnsi="Calibri"/>
                                <w:b/>
                                <w:sz w:val="24"/>
                                <w:szCs w:val="24"/>
                              </w:rPr>
                              <w:t>SECRET</w:t>
                            </w:r>
                            <w:r>
                              <w:rPr>
                                <w:rFonts w:ascii="Calibri" w:hAnsi="Calibri"/>
                                <w:b/>
                                <w:sz w:val="24"/>
                                <w:szCs w:val="24"/>
                              </w:rPr>
                              <w:t>ARIA</w:t>
                            </w:r>
                            <w:r w:rsidRPr="00EF332B">
                              <w:rPr>
                                <w:rFonts w:ascii="Calibri" w:hAnsi="Calibri"/>
                                <w:b/>
                                <w:sz w:val="24"/>
                                <w:szCs w:val="24"/>
                              </w:rPr>
                              <w:t xml:space="preserve"> ESPECIAL DE COMUNICAÇÃO</w:t>
                            </w:r>
                            <w:r w:rsidRPr="00EF332B">
                              <w:rPr>
                                <w:rFonts w:ascii="Calibri" w:hAnsi="Calibri"/>
                                <w:sz w:val="24"/>
                                <w:szCs w:val="24"/>
                              </w:rPr>
                              <w:t>, com sede nesta Capital, no Viaduto do Chá, n.º 15, 6º andar, Centro, inscrita no CNPJ sob n.º _______, vem por meio dest</w:t>
                            </w:r>
                            <w:r>
                              <w:rPr>
                                <w:rFonts w:ascii="Calibri" w:hAnsi="Calibri"/>
                                <w:sz w:val="24"/>
                                <w:szCs w:val="24"/>
                              </w:rPr>
                              <w:t>a</w:t>
                            </w:r>
                            <w:r w:rsidRPr="00EF332B">
                              <w:rPr>
                                <w:rFonts w:ascii="Calibri" w:hAnsi="Calibri"/>
                                <w:sz w:val="24"/>
                                <w:szCs w:val="24"/>
                              </w:rPr>
                              <w:t xml:space="preserve"> comunicar a intenção de breve realização de licitação pública para contratação de Agência de Publicidade, conforme disposto na Lei Federal n.º 12.232/10.</w:t>
                            </w:r>
                          </w:p>
                          <w:p w14:paraId="2BCD6A12" w14:textId="77777777" w:rsidR="000A7A7F" w:rsidRPr="00EF332B" w:rsidRDefault="000A7A7F" w:rsidP="000E6005">
                            <w:pPr>
                              <w:jc w:val="both"/>
                              <w:rPr>
                                <w:rFonts w:ascii="Calibri" w:hAnsi="Calibri"/>
                                <w:sz w:val="24"/>
                                <w:szCs w:val="24"/>
                              </w:rPr>
                            </w:pPr>
                            <w:r w:rsidRPr="00EF332B">
                              <w:rPr>
                                <w:rFonts w:ascii="Calibri" w:hAnsi="Calibri"/>
                                <w:sz w:val="24"/>
                                <w:szCs w:val="24"/>
                              </w:rPr>
                              <w:t xml:space="preserve">Nesse sentido, solicitamos manifestar interesse em participar da Subcomissão Técnica da PMSP com a indicação de nome completo, CPF, RG, endereço, telefone, formação profissional e área de atuação (comunicação, publicidade e marketing). A manifestação de interesse deverá ser representada com o preenchimento e entrega do </w:t>
                            </w:r>
                            <w:r w:rsidRPr="00EF332B">
                              <w:rPr>
                                <w:rFonts w:ascii="Calibri" w:hAnsi="Calibri"/>
                                <w:b/>
                                <w:sz w:val="24"/>
                                <w:szCs w:val="24"/>
                              </w:rPr>
                              <w:t>Anexo X</w:t>
                            </w:r>
                            <w:r w:rsidRPr="00EF332B">
                              <w:rPr>
                                <w:rFonts w:ascii="Calibri" w:hAnsi="Calibri"/>
                                <w:sz w:val="24"/>
                                <w:szCs w:val="24"/>
                              </w:rPr>
                              <w:t xml:space="preserve"> – FICHA DE CADASTRO DE PESSOA FÍSICA PARA PARTICIPAÇÃO DO SORTEIO DE FORMAÇÃO DA SUBCOMISSÃO TÉCNICA DA CONCORRÊNCIA.</w:t>
                            </w:r>
                          </w:p>
                          <w:p w14:paraId="026AF74E" w14:textId="2DF76ADF" w:rsidR="000A7A7F" w:rsidRDefault="000A7A7F" w:rsidP="000E6005">
                            <w:pPr>
                              <w:jc w:val="both"/>
                              <w:rPr>
                                <w:rFonts w:ascii="Calibri" w:hAnsi="Calibri"/>
                                <w:sz w:val="24"/>
                                <w:szCs w:val="24"/>
                              </w:rPr>
                            </w:pPr>
                            <w:r w:rsidRPr="00EF332B">
                              <w:rPr>
                                <w:rFonts w:ascii="Calibri" w:hAnsi="Calibri"/>
                                <w:sz w:val="24"/>
                                <w:szCs w:val="24"/>
                              </w:rPr>
                              <w:t xml:space="preserve">A PMSP aproveita o ensejo para convidar todos os interessados para comparecer à sessão pública no próximo dia ____ de _______de </w:t>
                            </w:r>
                            <w:r>
                              <w:rPr>
                                <w:rFonts w:ascii="Calibri" w:hAnsi="Calibri"/>
                                <w:sz w:val="24"/>
                                <w:szCs w:val="24"/>
                              </w:rPr>
                              <w:t>2022</w:t>
                            </w:r>
                            <w:r w:rsidRPr="00EF332B">
                              <w:rPr>
                                <w:rFonts w:ascii="Calibri" w:hAnsi="Calibri"/>
                                <w:sz w:val="24"/>
                                <w:szCs w:val="24"/>
                              </w:rPr>
                              <w:t>, no Viaduto do Chá, n.º 15, 6º andar, para definição por sorteio da composição da referida subcomissão técnica.</w:t>
                            </w:r>
                          </w:p>
                          <w:p w14:paraId="5C9E18BE" w14:textId="77777777" w:rsidR="000A7A7F" w:rsidRPr="009D545D" w:rsidRDefault="000A7A7F" w:rsidP="000E6005">
                            <w:pPr>
                              <w:jc w:val="both"/>
                              <w:rPr>
                                <w:rFonts w:ascii="Calibri" w:hAnsi="Calibri"/>
                                <w:sz w:val="24"/>
                                <w:szCs w:val="24"/>
                              </w:rPr>
                            </w:pPr>
                            <w:r>
                              <w:rPr>
                                <w:rFonts w:ascii="Calibri" w:hAnsi="Calibri"/>
                                <w:sz w:val="24"/>
                                <w:szCs w:val="24"/>
                              </w:rPr>
                              <w:t>O seu não comparecimento na sessão indicada não o exime de participar da Subcomissão Técnica da PMSP, caso o seu nome seja sorteado, já que Vossa Senhoria já se pronunciou favoravelmente em participar dos trabalhos desta subcomissão, ao preencher a ficha de cadastro, que foi avaliada positivamente.</w:t>
                            </w:r>
                          </w:p>
                          <w:p w14:paraId="38280DB6" w14:textId="77777777" w:rsidR="000A7A7F" w:rsidRPr="006E7969" w:rsidRDefault="000A7A7F" w:rsidP="00E507D3">
                            <w:pPr>
                              <w:tabs>
                                <w:tab w:val="center" w:pos="4419"/>
                                <w:tab w:val="right" w:pos="8838"/>
                              </w:tabs>
                              <w:rPr>
                                <w:rFonts w:ascii="Calibri" w:hAnsi="Calibri"/>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margin-left:-28.85pt;margin-top:5pt;width:440.5pt;height:49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">
                <v:textbox>
                  <w:txbxContent>
                    <w:p w14:paraId="551D03EA" w14:textId="4FC09B54" w:rsidR="000A7A7F" w:rsidRDefault="000A7A7F" w:rsidP="009D545D">
                      <w:pPr>
                        <w:ind w:left="4248"/>
                        <w:rPr>
                          <w:rFonts w:ascii="Calibri" w:hAnsi="Calibri"/>
                          <w:sz w:val="24"/>
                          <w:szCs w:val="24"/>
                        </w:rPr>
                      </w:pPr>
                      <w:r>
                        <w:rPr>
                          <w:rFonts w:ascii="Calibri" w:hAnsi="Calibri"/>
                          <w:sz w:val="24"/>
                          <w:szCs w:val="24"/>
                        </w:rPr>
                        <w:t xml:space="preserve">São Paulo, ___ de __________ </w:t>
                      </w:r>
                      <w:proofErr w:type="spellStart"/>
                      <w:r>
                        <w:rPr>
                          <w:rFonts w:ascii="Calibri" w:hAnsi="Calibri"/>
                          <w:sz w:val="24"/>
                          <w:szCs w:val="24"/>
                        </w:rPr>
                        <w:t>de</w:t>
                      </w:r>
                      <w:proofErr w:type="spellEnd"/>
                      <w:r>
                        <w:rPr>
                          <w:rFonts w:ascii="Calibri" w:hAnsi="Calibri"/>
                          <w:sz w:val="24"/>
                          <w:szCs w:val="24"/>
                        </w:rPr>
                        <w:t xml:space="preserve"> 2022.</w:t>
                      </w:r>
                    </w:p>
                    <w:p w14:paraId="552BFA81" w14:textId="77777777" w:rsidR="000A7A7F" w:rsidRPr="007D2062" w:rsidRDefault="000A7A7F" w:rsidP="000E6005">
                      <w:pPr>
                        <w:jc w:val="both"/>
                        <w:rPr>
                          <w:rFonts w:ascii="Calibri" w:hAnsi="Calibri"/>
                          <w:b/>
                          <w:sz w:val="24"/>
                          <w:szCs w:val="24"/>
                        </w:rPr>
                      </w:pPr>
                      <w:r w:rsidRPr="007D2062">
                        <w:rPr>
                          <w:rFonts w:ascii="Calibri" w:hAnsi="Calibri"/>
                          <w:b/>
                          <w:sz w:val="24"/>
                          <w:szCs w:val="24"/>
                        </w:rPr>
                        <w:t>À</w:t>
                      </w:r>
                    </w:p>
                    <w:p w14:paraId="1336002E" w14:textId="77777777" w:rsidR="000A7A7F" w:rsidRPr="007D2062" w:rsidRDefault="000A7A7F" w:rsidP="000E6005">
                      <w:pPr>
                        <w:jc w:val="both"/>
                        <w:rPr>
                          <w:rFonts w:ascii="Calibri" w:hAnsi="Calibri"/>
                          <w:b/>
                          <w:sz w:val="24"/>
                          <w:szCs w:val="24"/>
                        </w:rPr>
                      </w:pPr>
                      <w:r w:rsidRPr="007D2062">
                        <w:rPr>
                          <w:rFonts w:ascii="Calibri" w:hAnsi="Calibri"/>
                          <w:b/>
                          <w:sz w:val="24"/>
                          <w:szCs w:val="24"/>
                        </w:rPr>
                        <w:t>___________________</w:t>
                      </w:r>
                    </w:p>
                    <w:p w14:paraId="19B1ABF8" w14:textId="77777777" w:rsidR="000A7A7F" w:rsidRPr="007D2062" w:rsidRDefault="000A7A7F" w:rsidP="000E6005">
                      <w:pPr>
                        <w:jc w:val="both"/>
                        <w:rPr>
                          <w:rFonts w:ascii="Calibri" w:hAnsi="Calibri"/>
                          <w:b/>
                          <w:sz w:val="24"/>
                          <w:szCs w:val="24"/>
                        </w:rPr>
                      </w:pPr>
                      <w:r w:rsidRPr="007D2062">
                        <w:rPr>
                          <w:rFonts w:ascii="Calibri" w:hAnsi="Calibri"/>
                          <w:b/>
                          <w:sz w:val="24"/>
                          <w:szCs w:val="24"/>
                        </w:rPr>
                        <w:t xml:space="preserve">Ao </w:t>
                      </w:r>
                      <w:proofErr w:type="gramStart"/>
                      <w:r w:rsidRPr="007D2062">
                        <w:rPr>
                          <w:rFonts w:ascii="Calibri" w:hAnsi="Calibri"/>
                          <w:b/>
                          <w:sz w:val="24"/>
                          <w:szCs w:val="24"/>
                        </w:rPr>
                        <w:t>Senhor(</w:t>
                      </w:r>
                      <w:proofErr w:type="gramEnd"/>
                      <w:r w:rsidRPr="007D2062">
                        <w:rPr>
                          <w:rFonts w:ascii="Calibri" w:hAnsi="Calibri"/>
                          <w:b/>
                          <w:sz w:val="24"/>
                          <w:szCs w:val="24"/>
                        </w:rPr>
                        <w:t>a)</w:t>
                      </w:r>
                    </w:p>
                    <w:p w14:paraId="501F18F7" w14:textId="77777777" w:rsidR="000A7A7F" w:rsidRDefault="000A7A7F" w:rsidP="000E6005">
                      <w:pPr>
                        <w:jc w:val="both"/>
                        <w:rPr>
                          <w:rFonts w:ascii="Calibri" w:hAnsi="Calibri"/>
                          <w:b/>
                          <w:sz w:val="24"/>
                          <w:szCs w:val="24"/>
                        </w:rPr>
                      </w:pPr>
                      <w:r>
                        <w:rPr>
                          <w:rFonts w:ascii="Calibri" w:hAnsi="Calibri"/>
                          <w:b/>
                          <w:sz w:val="24"/>
                          <w:szCs w:val="24"/>
                        </w:rPr>
                        <w:t>CONVITE</w:t>
                      </w:r>
                    </w:p>
                    <w:p w14:paraId="540DADB2" w14:textId="16991D95" w:rsidR="000A7A7F" w:rsidRPr="00EF332B" w:rsidRDefault="000A7A7F" w:rsidP="000E6005">
                      <w:pPr>
                        <w:jc w:val="both"/>
                        <w:rPr>
                          <w:rFonts w:ascii="Calibri" w:hAnsi="Calibri"/>
                          <w:sz w:val="24"/>
                          <w:szCs w:val="24"/>
                        </w:rPr>
                      </w:pPr>
                      <w:r>
                        <w:rPr>
                          <w:rFonts w:ascii="Calibri" w:hAnsi="Calibri"/>
                          <w:sz w:val="24"/>
                          <w:szCs w:val="24"/>
                        </w:rPr>
                        <w:t xml:space="preserve">A </w:t>
                      </w:r>
                      <w:r>
                        <w:rPr>
                          <w:rFonts w:ascii="Calibri" w:hAnsi="Calibri"/>
                          <w:b/>
                          <w:sz w:val="24"/>
                          <w:szCs w:val="24"/>
                        </w:rPr>
                        <w:t xml:space="preserve">PREFEITURA DE SÃO PAULO – PMSP, </w:t>
                      </w:r>
                      <w:r>
                        <w:rPr>
                          <w:rFonts w:ascii="Calibri" w:hAnsi="Calibri"/>
                          <w:sz w:val="24"/>
                          <w:szCs w:val="24"/>
                        </w:rPr>
                        <w:t>representada pela</w:t>
                      </w:r>
                      <w:proofErr w:type="gramStart"/>
                      <w:r w:rsidRPr="00EF332B">
                        <w:rPr>
                          <w:rFonts w:ascii="Calibri" w:hAnsi="Calibri"/>
                          <w:sz w:val="24"/>
                          <w:szCs w:val="24"/>
                        </w:rPr>
                        <w:t xml:space="preserve">  </w:t>
                      </w:r>
                      <w:proofErr w:type="gramEnd"/>
                      <w:r w:rsidRPr="00EF332B">
                        <w:rPr>
                          <w:rFonts w:ascii="Calibri" w:hAnsi="Calibri"/>
                          <w:b/>
                          <w:sz w:val="24"/>
                          <w:szCs w:val="24"/>
                        </w:rPr>
                        <w:t>SECRET</w:t>
                      </w:r>
                      <w:r>
                        <w:rPr>
                          <w:rFonts w:ascii="Calibri" w:hAnsi="Calibri"/>
                          <w:b/>
                          <w:sz w:val="24"/>
                          <w:szCs w:val="24"/>
                        </w:rPr>
                        <w:t>ARIA</w:t>
                      </w:r>
                      <w:r w:rsidRPr="00EF332B">
                        <w:rPr>
                          <w:rFonts w:ascii="Calibri" w:hAnsi="Calibri"/>
                          <w:b/>
                          <w:sz w:val="24"/>
                          <w:szCs w:val="24"/>
                        </w:rPr>
                        <w:t xml:space="preserve"> ESPECIAL DE COMUNICAÇÃO</w:t>
                      </w:r>
                      <w:r w:rsidRPr="00EF332B">
                        <w:rPr>
                          <w:rFonts w:ascii="Calibri" w:hAnsi="Calibri"/>
                          <w:sz w:val="24"/>
                          <w:szCs w:val="24"/>
                        </w:rPr>
                        <w:t>, com sede nesta Capital, no Viaduto do Chá, n.º 15, 6º andar, Centro, inscrita no CNPJ sob n.º _______, vem por meio dest</w:t>
                      </w:r>
                      <w:r>
                        <w:rPr>
                          <w:rFonts w:ascii="Calibri" w:hAnsi="Calibri"/>
                          <w:sz w:val="24"/>
                          <w:szCs w:val="24"/>
                        </w:rPr>
                        <w:t>a</w:t>
                      </w:r>
                      <w:r w:rsidRPr="00EF332B">
                        <w:rPr>
                          <w:rFonts w:ascii="Calibri" w:hAnsi="Calibri"/>
                          <w:sz w:val="24"/>
                          <w:szCs w:val="24"/>
                        </w:rPr>
                        <w:t xml:space="preserve"> comunicar a intenção de breve realização de licitação pública para contratação de Agência de Publicidade, conforme disposto na Lei Federal n.º 12.232/10.</w:t>
                      </w:r>
                    </w:p>
                    <w:p w14:paraId="2BCD6A12" w14:textId="77777777" w:rsidR="000A7A7F" w:rsidRPr="00EF332B" w:rsidRDefault="000A7A7F" w:rsidP="000E6005">
                      <w:pPr>
                        <w:jc w:val="both"/>
                        <w:rPr>
                          <w:rFonts w:ascii="Calibri" w:hAnsi="Calibri"/>
                          <w:sz w:val="24"/>
                          <w:szCs w:val="24"/>
                        </w:rPr>
                      </w:pPr>
                      <w:r w:rsidRPr="00EF332B">
                        <w:rPr>
                          <w:rFonts w:ascii="Calibri" w:hAnsi="Calibri"/>
                          <w:sz w:val="24"/>
                          <w:szCs w:val="24"/>
                        </w:rPr>
                        <w:t xml:space="preserve">Nesse sentido, solicitamos manifestar interesse em participar da Subcomissão Técnica da PMSP com a indicação de nome completo, CPF, RG, endereço, telefone, formação profissional e área de atuação (comunicação, publicidade e marketing). A manifestação de interesse deverá ser representada com o preenchimento e entrega do </w:t>
                      </w:r>
                      <w:r w:rsidRPr="00EF332B">
                        <w:rPr>
                          <w:rFonts w:ascii="Calibri" w:hAnsi="Calibri"/>
                          <w:b/>
                          <w:sz w:val="24"/>
                          <w:szCs w:val="24"/>
                        </w:rPr>
                        <w:t>Anexo X</w:t>
                      </w:r>
                      <w:r w:rsidRPr="00EF332B">
                        <w:rPr>
                          <w:rFonts w:ascii="Calibri" w:hAnsi="Calibri"/>
                          <w:sz w:val="24"/>
                          <w:szCs w:val="24"/>
                        </w:rPr>
                        <w:t xml:space="preserve"> – FICHA DE CADASTRO DE PESSOA FÍSICA PARA PARTICIPAÇÃO DO SORTEIO DE FORMAÇÃO DA SUBCOMISSÃO TÉCNICA DA CONCORRÊNCIA.</w:t>
                      </w:r>
                    </w:p>
                    <w:p w14:paraId="026AF74E" w14:textId="2DF76ADF" w:rsidR="000A7A7F" w:rsidRDefault="000A7A7F" w:rsidP="000E6005">
                      <w:pPr>
                        <w:jc w:val="both"/>
                        <w:rPr>
                          <w:rFonts w:ascii="Calibri" w:hAnsi="Calibri"/>
                          <w:sz w:val="24"/>
                          <w:szCs w:val="24"/>
                        </w:rPr>
                      </w:pPr>
                      <w:r w:rsidRPr="00EF332B">
                        <w:rPr>
                          <w:rFonts w:ascii="Calibri" w:hAnsi="Calibri"/>
                          <w:sz w:val="24"/>
                          <w:szCs w:val="24"/>
                        </w:rPr>
                        <w:t xml:space="preserve">A PMSP aproveita o ensejo para convidar todos os interessados para comparecer à sessão pública no próximo dia ____ de _______de </w:t>
                      </w:r>
                      <w:r>
                        <w:rPr>
                          <w:rFonts w:ascii="Calibri" w:hAnsi="Calibri"/>
                          <w:sz w:val="24"/>
                          <w:szCs w:val="24"/>
                        </w:rPr>
                        <w:t>2022</w:t>
                      </w:r>
                      <w:r w:rsidRPr="00EF332B">
                        <w:rPr>
                          <w:rFonts w:ascii="Calibri" w:hAnsi="Calibri"/>
                          <w:sz w:val="24"/>
                          <w:szCs w:val="24"/>
                        </w:rPr>
                        <w:t>, no Viaduto do Chá, n.º 15, 6º andar, para definição por sorteio da composição da referida subcomissão técnica.</w:t>
                      </w:r>
                    </w:p>
                    <w:p w14:paraId="5C9E18BE" w14:textId="77777777" w:rsidR="000A7A7F" w:rsidRPr="009D545D" w:rsidRDefault="000A7A7F" w:rsidP="000E6005">
                      <w:pPr>
                        <w:jc w:val="both"/>
                        <w:rPr>
                          <w:rFonts w:ascii="Calibri" w:hAnsi="Calibri"/>
                          <w:sz w:val="24"/>
                          <w:szCs w:val="24"/>
                        </w:rPr>
                      </w:pPr>
                      <w:r>
                        <w:rPr>
                          <w:rFonts w:ascii="Calibri" w:hAnsi="Calibri"/>
                          <w:sz w:val="24"/>
                          <w:szCs w:val="24"/>
                        </w:rPr>
                        <w:t>O seu não comparecimento na sessão indicada não o exime de participar da Subcomissão Técnica da PMSP, caso o seu nome seja sorteado, já que Vossa Senhoria já se pronunciou favoravelmente em participar dos trabalhos desta subcomissão, ao preencher a ficha de cadastro, que foi avaliada positivamente.</w:t>
                      </w:r>
                    </w:p>
                    <w:p w14:paraId="38280DB6" w14:textId="77777777" w:rsidR="000A7A7F" w:rsidRPr="006E7969" w:rsidRDefault="000A7A7F" w:rsidP="00E507D3">
                      <w:pPr>
                        <w:tabs>
                          <w:tab w:val="center" w:pos="4419"/>
                          <w:tab w:val="right" w:pos="8838"/>
                        </w:tabs>
                        <w:rPr>
                          <w:rFonts w:ascii="Calibri" w:hAnsi="Calibri"/>
                          <w:bCs/>
                          <w:sz w:val="28"/>
                          <w:szCs w:val="28"/>
                        </w:rPr>
                      </w:pPr>
                    </w:p>
                  </w:txbxContent>
                </v:textbox>
              </v:shape>
            </w:pict>
          </mc:Fallback>
        </mc:AlternateContent>
      </w:r>
    </w:p>
    <w:p w14:paraId="5375F058" w14:textId="77777777" w:rsidR="00E507D3" w:rsidRPr="00BD5511" w:rsidRDefault="00E507D3" w:rsidP="00E507D3">
      <w:pPr>
        <w:rPr>
          <w:rFonts w:ascii="Arial" w:hAnsi="Arial" w:cs="Arial"/>
          <w:sz w:val="24"/>
          <w:szCs w:val="24"/>
        </w:rPr>
      </w:pPr>
    </w:p>
    <w:p w14:paraId="6E9238E8" w14:textId="77777777" w:rsidR="00E507D3" w:rsidRPr="00BD5511" w:rsidRDefault="00E507D3" w:rsidP="00E507D3">
      <w:pPr>
        <w:rPr>
          <w:rFonts w:ascii="Arial" w:hAnsi="Arial" w:cs="Arial"/>
          <w:sz w:val="24"/>
          <w:szCs w:val="24"/>
        </w:rPr>
      </w:pPr>
    </w:p>
    <w:p w14:paraId="7A9E0D6B" w14:textId="77777777" w:rsidR="00E507D3" w:rsidRPr="00BD5511" w:rsidRDefault="00E507D3" w:rsidP="00727844">
      <w:pPr>
        <w:pStyle w:val="Ttulo1"/>
        <w:spacing w:before="98"/>
        <w:ind w:left="0"/>
        <w:jc w:val="both"/>
        <w:rPr>
          <w:rFonts w:ascii="Arial" w:hAnsi="Arial" w:cs="Arial"/>
          <w:sz w:val="24"/>
          <w:szCs w:val="24"/>
        </w:rPr>
      </w:pPr>
    </w:p>
    <w:p w14:paraId="1C75CCDE" w14:textId="77777777" w:rsidR="001C61E5" w:rsidRPr="00BD5511" w:rsidRDefault="001C61E5" w:rsidP="00D54E0E">
      <w:pPr>
        <w:pStyle w:val="Ttulo1"/>
        <w:spacing w:before="98"/>
        <w:ind w:left="0"/>
        <w:jc w:val="center"/>
        <w:rPr>
          <w:rFonts w:ascii="Arial" w:hAnsi="Arial" w:cs="Arial"/>
          <w:sz w:val="24"/>
          <w:szCs w:val="24"/>
        </w:rPr>
      </w:pPr>
    </w:p>
    <w:p w14:paraId="6E411206" w14:textId="77777777" w:rsidR="008125B0" w:rsidRPr="00BD5511" w:rsidRDefault="008125B0" w:rsidP="00D54E0E">
      <w:pPr>
        <w:pStyle w:val="Ttulo1"/>
        <w:spacing w:before="98"/>
        <w:ind w:left="0"/>
        <w:jc w:val="center"/>
        <w:rPr>
          <w:rFonts w:ascii="Arial" w:hAnsi="Arial" w:cs="Arial"/>
          <w:sz w:val="24"/>
          <w:szCs w:val="24"/>
        </w:rPr>
      </w:pPr>
    </w:p>
    <w:p w14:paraId="515D64EB" w14:textId="77777777" w:rsidR="008125B0" w:rsidRPr="00BD5511" w:rsidRDefault="008125B0" w:rsidP="00D54E0E">
      <w:pPr>
        <w:pStyle w:val="Ttulo1"/>
        <w:spacing w:before="98"/>
        <w:ind w:left="0"/>
        <w:jc w:val="center"/>
        <w:rPr>
          <w:rFonts w:ascii="Arial" w:hAnsi="Arial" w:cs="Arial"/>
          <w:sz w:val="24"/>
          <w:szCs w:val="24"/>
        </w:rPr>
      </w:pPr>
    </w:p>
    <w:p w14:paraId="06F56537" w14:textId="77777777" w:rsidR="008125B0" w:rsidRPr="00BD5511" w:rsidRDefault="008125B0" w:rsidP="00D54E0E">
      <w:pPr>
        <w:pStyle w:val="Ttulo1"/>
        <w:spacing w:before="98"/>
        <w:ind w:left="0"/>
        <w:jc w:val="center"/>
        <w:rPr>
          <w:rFonts w:ascii="Arial" w:hAnsi="Arial" w:cs="Arial"/>
          <w:sz w:val="24"/>
          <w:szCs w:val="24"/>
        </w:rPr>
      </w:pPr>
    </w:p>
    <w:p w14:paraId="0F389A4B" w14:textId="77777777" w:rsidR="008125B0" w:rsidRPr="00BD5511" w:rsidRDefault="008125B0" w:rsidP="00D54E0E">
      <w:pPr>
        <w:pStyle w:val="Ttulo1"/>
        <w:spacing w:before="98"/>
        <w:ind w:left="0"/>
        <w:jc w:val="center"/>
        <w:rPr>
          <w:rFonts w:ascii="Arial" w:hAnsi="Arial" w:cs="Arial"/>
          <w:sz w:val="24"/>
          <w:szCs w:val="24"/>
        </w:rPr>
      </w:pPr>
    </w:p>
    <w:p w14:paraId="0983E247" w14:textId="77777777" w:rsidR="008125B0" w:rsidRPr="00BD5511" w:rsidRDefault="008125B0" w:rsidP="00D54E0E">
      <w:pPr>
        <w:pStyle w:val="Ttulo1"/>
        <w:spacing w:before="98"/>
        <w:ind w:left="0"/>
        <w:jc w:val="center"/>
        <w:rPr>
          <w:rFonts w:ascii="Arial" w:hAnsi="Arial" w:cs="Arial"/>
          <w:sz w:val="24"/>
          <w:szCs w:val="24"/>
        </w:rPr>
      </w:pPr>
    </w:p>
    <w:p w14:paraId="238C65A8" w14:textId="77777777" w:rsidR="009D545D" w:rsidRPr="00BD5511" w:rsidRDefault="009D545D" w:rsidP="00D54E0E">
      <w:pPr>
        <w:pStyle w:val="Ttulo1"/>
        <w:spacing w:before="98"/>
        <w:ind w:left="0"/>
        <w:jc w:val="center"/>
        <w:rPr>
          <w:rFonts w:ascii="Arial" w:hAnsi="Arial" w:cs="Arial"/>
          <w:sz w:val="24"/>
          <w:szCs w:val="24"/>
        </w:rPr>
      </w:pPr>
    </w:p>
    <w:p w14:paraId="5C24A9C8" w14:textId="77777777" w:rsidR="009D545D" w:rsidRPr="00BD5511" w:rsidRDefault="009D545D" w:rsidP="00D54E0E">
      <w:pPr>
        <w:pStyle w:val="Ttulo1"/>
        <w:spacing w:before="98"/>
        <w:ind w:left="0"/>
        <w:jc w:val="center"/>
        <w:rPr>
          <w:rFonts w:ascii="Arial" w:hAnsi="Arial" w:cs="Arial"/>
          <w:sz w:val="24"/>
          <w:szCs w:val="24"/>
        </w:rPr>
      </w:pPr>
    </w:p>
    <w:p w14:paraId="05925000" w14:textId="77777777" w:rsidR="009D545D" w:rsidRPr="00BD5511" w:rsidRDefault="009D545D" w:rsidP="00D54E0E">
      <w:pPr>
        <w:pStyle w:val="Ttulo1"/>
        <w:spacing w:before="98"/>
        <w:ind w:left="0"/>
        <w:jc w:val="center"/>
        <w:rPr>
          <w:rFonts w:ascii="Arial" w:hAnsi="Arial" w:cs="Arial"/>
          <w:sz w:val="24"/>
          <w:szCs w:val="24"/>
        </w:rPr>
      </w:pPr>
    </w:p>
    <w:p w14:paraId="5913CA85" w14:textId="77777777" w:rsidR="009D545D" w:rsidRPr="00BD5511" w:rsidRDefault="009D545D" w:rsidP="00D54E0E">
      <w:pPr>
        <w:pStyle w:val="Ttulo1"/>
        <w:spacing w:before="98"/>
        <w:ind w:left="0"/>
        <w:jc w:val="center"/>
        <w:rPr>
          <w:rFonts w:ascii="Arial" w:hAnsi="Arial" w:cs="Arial"/>
          <w:sz w:val="24"/>
          <w:szCs w:val="24"/>
        </w:rPr>
      </w:pPr>
    </w:p>
    <w:p w14:paraId="674D24D5" w14:textId="77777777" w:rsidR="009D545D" w:rsidRPr="00BD5511" w:rsidRDefault="009D545D" w:rsidP="00D54E0E">
      <w:pPr>
        <w:pStyle w:val="Ttulo1"/>
        <w:spacing w:before="98"/>
        <w:ind w:left="0"/>
        <w:jc w:val="center"/>
        <w:rPr>
          <w:rFonts w:ascii="Arial" w:hAnsi="Arial" w:cs="Arial"/>
          <w:sz w:val="24"/>
          <w:szCs w:val="24"/>
        </w:rPr>
      </w:pPr>
    </w:p>
    <w:p w14:paraId="158AFB63" w14:textId="77777777" w:rsidR="009D545D" w:rsidRPr="00BD5511" w:rsidRDefault="009D545D" w:rsidP="00D54E0E">
      <w:pPr>
        <w:pStyle w:val="Ttulo1"/>
        <w:spacing w:before="98"/>
        <w:ind w:left="0"/>
        <w:jc w:val="center"/>
        <w:rPr>
          <w:rFonts w:ascii="Arial" w:hAnsi="Arial" w:cs="Arial"/>
          <w:sz w:val="24"/>
          <w:szCs w:val="24"/>
        </w:rPr>
      </w:pPr>
    </w:p>
    <w:p w14:paraId="0FDAD00C" w14:textId="77777777" w:rsidR="009D545D" w:rsidRPr="00BD5511" w:rsidRDefault="009D545D" w:rsidP="00D54E0E">
      <w:pPr>
        <w:pStyle w:val="Ttulo1"/>
        <w:spacing w:before="98"/>
        <w:ind w:left="0"/>
        <w:jc w:val="center"/>
        <w:rPr>
          <w:rFonts w:ascii="Arial" w:hAnsi="Arial" w:cs="Arial"/>
          <w:sz w:val="24"/>
          <w:szCs w:val="24"/>
        </w:rPr>
      </w:pPr>
    </w:p>
    <w:p w14:paraId="586C0FFC" w14:textId="77777777" w:rsidR="009D545D" w:rsidRPr="00BD5511" w:rsidRDefault="009D545D" w:rsidP="00D54E0E">
      <w:pPr>
        <w:pStyle w:val="Ttulo1"/>
        <w:spacing w:before="98"/>
        <w:ind w:left="0"/>
        <w:jc w:val="center"/>
        <w:rPr>
          <w:rFonts w:ascii="Arial" w:hAnsi="Arial" w:cs="Arial"/>
          <w:sz w:val="24"/>
          <w:szCs w:val="24"/>
        </w:rPr>
      </w:pPr>
    </w:p>
    <w:p w14:paraId="44AE1628" w14:textId="77777777" w:rsidR="009D545D" w:rsidRPr="00BD5511" w:rsidRDefault="009D545D" w:rsidP="00D54E0E">
      <w:pPr>
        <w:pStyle w:val="Ttulo1"/>
        <w:spacing w:before="98"/>
        <w:ind w:left="0"/>
        <w:jc w:val="center"/>
        <w:rPr>
          <w:rFonts w:ascii="Arial" w:hAnsi="Arial" w:cs="Arial"/>
          <w:sz w:val="24"/>
          <w:szCs w:val="24"/>
        </w:rPr>
      </w:pPr>
    </w:p>
    <w:p w14:paraId="6594CDAD" w14:textId="77777777" w:rsidR="009D545D" w:rsidRPr="00BD5511" w:rsidRDefault="009D545D" w:rsidP="00D54E0E">
      <w:pPr>
        <w:pStyle w:val="Ttulo1"/>
        <w:spacing w:before="98"/>
        <w:ind w:left="0"/>
        <w:jc w:val="center"/>
        <w:rPr>
          <w:rFonts w:ascii="Arial" w:hAnsi="Arial" w:cs="Arial"/>
          <w:sz w:val="24"/>
          <w:szCs w:val="24"/>
        </w:rPr>
      </w:pPr>
    </w:p>
    <w:p w14:paraId="18A35B30" w14:textId="77777777" w:rsidR="009D545D" w:rsidRPr="00BD5511" w:rsidRDefault="009D545D" w:rsidP="00D54E0E">
      <w:pPr>
        <w:pStyle w:val="Ttulo1"/>
        <w:spacing w:before="98"/>
        <w:ind w:left="0"/>
        <w:jc w:val="center"/>
        <w:rPr>
          <w:rFonts w:ascii="Arial" w:hAnsi="Arial" w:cs="Arial"/>
          <w:sz w:val="24"/>
          <w:szCs w:val="24"/>
        </w:rPr>
      </w:pPr>
    </w:p>
    <w:p w14:paraId="4DEE0525" w14:textId="77777777" w:rsidR="00D54E0E" w:rsidRPr="00BD5511" w:rsidRDefault="00D54E0E" w:rsidP="00D54E0E">
      <w:pPr>
        <w:pStyle w:val="Corpodetexto"/>
        <w:rPr>
          <w:rFonts w:ascii="Arial" w:hAnsi="Arial" w:cs="Arial"/>
          <w:b/>
          <w:sz w:val="24"/>
          <w:szCs w:val="24"/>
        </w:rPr>
      </w:pPr>
    </w:p>
    <w:p w14:paraId="3F484BEF" w14:textId="77777777" w:rsidR="000E6005" w:rsidRPr="00BD5511" w:rsidRDefault="000E6005" w:rsidP="00D54E0E">
      <w:pPr>
        <w:spacing w:before="207" w:line="252" w:lineRule="exact"/>
        <w:rPr>
          <w:rFonts w:ascii="Arial" w:hAnsi="Arial" w:cs="Arial"/>
          <w:b/>
          <w:sz w:val="24"/>
          <w:szCs w:val="24"/>
        </w:rPr>
      </w:pPr>
    </w:p>
    <w:p w14:paraId="5395F474" w14:textId="77777777" w:rsidR="000E6005" w:rsidRPr="00BD5511" w:rsidRDefault="000E6005" w:rsidP="00D54E0E">
      <w:pPr>
        <w:spacing w:before="207" w:line="252" w:lineRule="exact"/>
        <w:rPr>
          <w:rFonts w:ascii="Arial" w:hAnsi="Arial" w:cs="Arial"/>
          <w:b/>
          <w:sz w:val="24"/>
          <w:szCs w:val="24"/>
        </w:rPr>
      </w:pPr>
    </w:p>
    <w:p w14:paraId="3ACFDDCF" w14:textId="77777777" w:rsidR="000E6005" w:rsidRPr="00BD5511" w:rsidRDefault="000E6005" w:rsidP="00D54E0E">
      <w:pPr>
        <w:spacing w:before="207" w:line="252" w:lineRule="exact"/>
        <w:rPr>
          <w:rFonts w:ascii="Arial" w:hAnsi="Arial" w:cs="Arial"/>
          <w:b/>
          <w:sz w:val="24"/>
          <w:szCs w:val="24"/>
        </w:rPr>
      </w:pPr>
    </w:p>
    <w:p w14:paraId="78562559" w14:textId="77777777" w:rsidR="00A861E6" w:rsidRPr="00BD5511" w:rsidRDefault="00A861E6" w:rsidP="00A74109">
      <w:pPr>
        <w:spacing w:after="0"/>
        <w:jc w:val="center"/>
        <w:rPr>
          <w:rFonts w:ascii="Arial" w:hAnsi="Arial" w:cs="Arial"/>
          <w:b/>
          <w:sz w:val="24"/>
          <w:szCs w:val="24"/>
        </w:rPr>
      </w:pPr>
    </w:p>
    <w:p w14:paraId="3C4F1B8E" w14:textId="60CEB1E3" w:rsidR="00A74109" w:rsidRPr="00BD5511" w:rsidRDefault="00A74109" w:rsidP="00A74109">
      <w:pPr>
        <w:spacing w:after="0"/>
        <w:jc w:val="center"/>
        <w:rPr>
          <w:rFonts w:ascii="Arial" w:hAnsi="Arial" w:cs="Arial"/>
          <w:b/>
          <w:sz w:val="24"/>
          <w:szCs w:val="24"/>
        </w:rPr>
      </w:pPr>
      <w:r w:rsidRPr="00BD5511">
        <w:rPr>
          <w:rFonts w:ascii="Arial" w:hAnsi="Arial" w:cs="Arial"/>
          <w:b/>
          <w:sz w:val="24"/>
          <w:szCs w:val="24"/>
        </w:rPr>
        <w:lastRenderedPageBreak/>
        <w:t>CONCORRÊNCIA Nº 00</w:t>
      </w:r>
      <w:r w:rsidR="00A861E6"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1DFFBFB4" w14:textId="1199B0B0" w:rsidR="00E702C8" w:rsidRPr="00BD5511" w:rsidRDefault="00E702C8" w:rsidP="00E702C8">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776A13E9" w14:textId="77777777" w:rsidR="00E702C8" w:rsidRPr="00BD5511" w:rsidRDefault="00E702C8" w:rsidP="00E702C8">
      <w:pPr>
        <w:jc w:val="both"/>
        <w:rPr>
          <w:rFonts w:ascii="Arial" w:hAnsi="Arial" w:cs="Arial"/>
          <w:b/>
          <w:sz w:val="24"/>
          <w:szCs w:val="24"/>
        </w:rPr>
      </w:pPr>
    </w:p>
    <w:p w14:paraId="6AEAB47F" w14:textId="77777777" w:rsidR="00A74109" w:rsidRPr="00BD5511" w:rsidRDefault="00A74109" w:rsidP="00A74109">
      <w:pPr>
        <w:spacing w:after="0"/>
        <w:jc w:val="center"/>
        <w:rPr>
          <w:rFonts w:ascii="Arial" w:hAnsi="Arial" w:cs="Arial"/>
          <w:sz w:val="24"/>
          <w:szCs w:val="24"/>
        </w:rPr>
      </w:pPr>
      <w:r w:rsidRPr="00BD5511">
        <w:rPr>
          <w:rFonts w:ascii="Arial" w:hAnsi="Arial" w:cs="Arial"/>
          <w:b/>
          <w:sz w:val="24"/>
          <w:szCs w:val="24"/>
        </w:rPr>
        <w:t>ANEXO X</w:t>
      </w:r>
    </w:p>
    <w:p w14:paraId="491B502A" w14:textId="7F6A6D2E" w:rsidR="00DD2030" w:rsidRPr="00BD5511" w:rsidRDefault="00D134F3" w:rsidP="00B93265">
      <w:pPr>
        <w:pStyle w:val="Ttulo1"/>
        <w:spacing w:before="98"/>
        <w:ind w:left="0"/>
        <w:jc w:val="center"/>
        <w:rPr>
          <w:rFonts w:ascii="Arial" w:hAnsi="Arial" w:cs="Arial"/>
          <w:sz w:val="24"/>
          <w:szCs w:val="24"/>
        </w:rPr>
      </w:pPr>
      <w:r w:rsidRPr="00BD5511">
        <w:rPr>
          <w:rFonts w:ascii="Arial" w:hAnsi="Arial" w:cs="Arial"/>
          <w:sz w:val="24"/>
          <w:szCs w:val="24"/>
        </w:rPr>
        <w:t xml:space="preserve">MODELO DA </w:t>
      </w:r>
      <w:r w:rsidR="00DD2030" w:rsidRPr="00BD5511">
        <w:rPr>
          <w:rFonts w:ascii="Arial" w:hAnsi="Arial" w:cs="Arial"/>
          <w:sz w:val="24"/>
          <w:szCs w:val="24"/>
        </w:rPr>
        <w:t xml:space="preserve">FICHA DE CADASTRO DE PESSOA FÍSICA PARA PARTICIPAÇÃO DO SORTEIO DE FORMAÇÃO DA SUBCOMISSÃO TÉCNICA DA CONCORRÊCIA N.º </w:t>
      </w:r>
      <w:r w:rsidR="00997A59" w:rsidRPr="00BD5511">
        <w:rPr>
          <w:rFonts w:ascii="Arial" w:hAnsi="Arial" w:cs="Arial"/>
          <w:sz w:val="24"/>
          <w:szCs w:val="24"/>
        </w:rPr>
        <w:t>00</w:t>
      </w:r>
      <w:r w:rsidR="00A861E6" w:rsidRPr="00BD5511">
        <w:rPr>
          <w:rFonts w:ascii="Arial" w:hAnsi="Arial" w:cs="Arial"/>
          <w:sz w:val="24"/>
          <w:szCs w:val="24"/>
        </w:rPr>
        <w:t>2</w:t>
      </w:r>
      <w:r w:rsidR="00DD2030" w:rsidRPr="00BD5511">
        <w:rPr>
          <w:rFonts w:ascii="Arial" w:hAnsi="Arial" w:cs="Arial"/>
          <w:sz w:val="24"/>
          <w:szCs w:val="24"/>
        </w:rPr>
        <w:t>/SECOM/</w:t>
      </w:r>
      <w:r w:rsidR="00222C8A" w:rsidRPr="00BD5511">
        <w:rPr>
          <w:rFonts w:ascii="Arial" w:hAnsi="Arial" w:cs="Arial"/>
          <w:sz w:val="24"/>
          <w:szCs w:val="24"/>
        </w:rPr>
        <w:t>2022</w:t>
      </w:r>
      <w:r w:rsidR="00DD2030" w:rsidRPr="00BD5511">
        <w:rPr>
          <w:rFonts w:ascii="Arial" w:hAnsi="Arial" w:cs="Arial"/>
          <w:sz w:val="24"/>
          <w:szCs w:val="24"/>
        </w:rPr>
        <w:t>.</w:t>
      </w:r>
    </w:p>
    <w:p w14:paraId="37DF47FB" w14:textId="77777777" w:rsidR="00B93265" w:rsidRPr="00BD5511" w:rsidRDefault="00B93265" w:rsidP="00B93265">
      <w:pPr>
        <w:pStyle w:val="Ttulo1"/>
        <w:spacing w:before="98"/>
        <w:ind w:left="0"/>
        <w:jc w:val="center"/>
        <w:rPr>
          <w:rFonts w:ascii="Arial" w:hAnsi="Arial" w:cs="Arial"/>
          <w:sz w:val="24"/>
          <w:szCs w:val="24"/>
        </w:rPr>
      </w:pPr>
    </w:p>
    <w:p w14:paraId="0BD9312B" w14:textId="77777777" w:rsidR="00B93265" w:rsidRPr="00BD5511" w:rsidRDefault="00B93265" w:rsidP="00B93265">
      <w:pPr>
        <w:pStyle w:val="Ttulo1"/>
        <w:spacing w:before="98"/>
        <w:ind w:left="0"/>
        <w:jc w:val="center"/>
        <w:rPr>
          <w:rFonts w:ascii="Arial" w:hAnsi="Arial" w:cs="Arial"/>
          <w:sz w:val="24"/>
          <w:szCs w:val="24"/>
        </w:rPr>
      </w:pPr>
    </w:p>
    <w:p w14:paraId="263FEEF4" w14:textId="77777777" w:rsidR="00DD2030" w:rsidRPr="00BD5511" w:rsidRDefault="00DD2030" w:rsidP="00B93265">
      <w:pPr>
        <w:pStyle w:val="Ttulo1"/>
        <w:spacing w:before="98"/>
        <w:ind w:left="0"/>
        <w:jc w:val="center"/>
        <w:rPr>
          <w:rFonts w:ascii="Arial" w:hAnsi="Arial" w:cs="Arial"/>
          <w:sz w:val="24"/>
          <w:szCs w:val="24"/>
        </w:rPr>
      </w:pPr>
    </w:p>
    <w:tbl>
      <w:tblPr>
        <w:tblW w:w="9020" w:type="dxa"/>
        <w:tblInd w:w="55" w:type="dxa"/>
        <w:tblCellMar>
          <w:left w:w="70" w:type="dxa"/>
          <w:right w:w="70" w:type="dxa"/>
        </w:tblCellMar>
        <w:tblLook w:val="04A0" w:firstRow="1" w:lastRow="0" w:firstColumn="1" w:lastColumn="0" w:noHBand="0" w:noVBand="1"/>
      </w:tblPr>
      <w:tblGrid>
        <w:gridCol w:w="4920"/>
        <w:gridCol w:w="4100"/>
      </w:tblGrid>
      <w:tr w:rsidR="00134EC6" w:rsidRPr="00BD5511" w14:paraId="19DFB819" w14:textId="77777777" w:rsidTr="00134EC6">
        <w:trPr>
          <w:trHeight w:val="418"/>
        </w:trPr>
        <w:tc>
          <w:tcPr>
            <w:tcW w:w="90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BEC02F" w14:textId="77777777" w:rsidR="00134EC6" w:rsidRPr="00BD5511" w:rsidRDefault="00134EC6" w:rsidP="00134EC6">
            <w:pPr>
              <w:spacing w:after="0" w:line="240" w:lineRule="auto"/>
              <w:rPr>
                <w:rFonts w:ascii="Arial" w:eastAsia="Times New Roman" w:hAnsi="Arial" w:cs="Arial"/>
                <w:b/>
                <w:bCs/>
                <w:color w:val="000000"/>
                <w:sz w:val="24"/>
                <w:szCs w:val="24"/>
                <w:lang w:eastAsia="pt-BR"/>
              </w:rPr>
            </w:pPr>
            <w:r w:rsidRPr="00BD5511">
              <w:rPr>
                <w:rFonts w:ascii="Arial" w:eastAsia="Times New Roman" w:hAnsi="Arial" w:cs="Arial"/>
                <w:b/>
                <w:bCs/>
                <w:color w:val="000000"/>
                <w:sz w:val="24"/>
                <w:szCs w:val="24"/>
                <w:lang w:eastAsia="pt-BR"/>
              </w:rPr>
              <w:t>Nome Completo:</w:t>
            </w:r>
          </w:p>
        </w:tc>
      </w:tr>
      <w:tr w:rsidR="00134EC6" w:rsidRPr="00BD5511" w14:paraId="2FD6E1F8" w14:textId="77777777" w:rsidTr="00134EC6">
        <w:trPr>
          <w:trHeight w:val="315"/>
        </w:trPr>
        <w:tc>
          <w:tcPr>
            <w:tcW w:w="4920" w:type="dxa"/>
            <w:tcBorders>
              <w:top w:val="nil"/>
              <w:left w:val="single" w:sz="8" w:space="0" w:color="auto"/>
              <w:bottom w:val="single" w:sz="8" w:space="0" w:color="auto"/>
              <w:right w:val="single" w:sz="8" w:space="0" w:color="auto"/>
            </w:tcBorders>
            <w:shd w:val="clear" w:color="auto" w:fill="auto"/>
            <w:noWrap/>
            <w:vAlign w:val="bottom"/>
            <w:hideMark/>
          </w:tcPr>
          <w:p w14:paraId="36A655A6" w14:textId="77777777" w:rsidR="00134EC6" w:rsidRPr="00BD5511" w:rsidRDefault="00134EC6" w:rsidP="00134EC6">
            <w:pPr>
              <w:spacing w:after="0" w:line="240" w:lineRule="auto"/>
              <w:rPr>
                <w:rFonts w:ascii="Arial" w:eastAsia="Times New Roman" w:hAnsi="Arial" w:cs="Arial"/>
                <w:b/>
                <w:bCs/>
                <w:color w:val="000000"/>
                <w:sz w:val="24"/>
                <w:szCs w:val="24"/>
                <w:lang w:eastAsia="pt-BR"/>
              </w:rPr>
            </w:pPr>
            <w:r w:rsidRPr="00BD5511">
              <w:rPr>
                <w:rFonts w:ascii="Arial" w:eastAsia="Times New Roman" w:hAnsi="Arial" w:cs="Arial"/>
                <w:b/>
                <w:bCs/>
                <w:color w:val="000000"/>
                <w:sz w:val="24"/>
                <w:szCs w:val="24"/>
                <w:lang w:eastAsia="pt-BR"/>
              </w:rPr>
              <w:t>CPF:</w:t>
            </w:r>
          </w:p>
        </w:tc>
        <w:tc>
          <w:tcPr>
            <w:tcW w:w="4100" w:type="dxa"/>
            <w:tcBorders>
              <w:top w:val="nil"/>
              <w:left w:val="nil"/>
              <w:bottom w:val="single" w:sz="8" w:space="0" w:color="auto"/>
              <w:right w:val="single" w:sz="8" w:space="0" w:color="auto"/>
            </w:tcBorders>
            <w:shd w:val="clear" w:color="auto" w:fill="auto"/>
            <w:noWrap/>
            <w:vAlign w:val="bottom"/>
            <w:hideMark/>
          </w:tcPr>
          <w:p w14:paraId="26308E7C" w14:textId="77777777" w:rsidR="00134EC6" w:rsidRPr="00BD5511" w:rsidRDefault="00134EC6" w:rsidP="00134EC6">
            <w:pPr>
              <w:spacing w:after="0" w:line="240" w:lineRule="auto"/>
              <w:rPr>
                <w:rFonts w:ascii="Arial" w:eastAsia="Times New Roman" w:hAnsi="Arial" w:cs="Arial"/>
                <w:b/>
                <w:bCs/>
                <w:color w:val="000000"/>
                <w:sz w:val="24"/>
                <w:szCs w:val="24"/>
                <w:lang w:eastAsia="pt-BR"/>
              </w:rPr>
            </w:pPr>
            <w:r w:rsidRPr="00BD5511">
              <w:rPr>
                <w:rFonts w:ascii="Arial" w:eastAsia="Times New Roman" w:hAnsi="Arial" w:cs="Arial"/>
                <w:b/>
                <w:bCs/>
                <w:color w:val="000000"/>
                <w:sz w:val="24"/>
                <w:szCs w:val="24"/>
                <w:lang w:eastAsia="pt-BR"/>
              </w:rPr>
              <w:t>RG:</w:t>
            </w:r>
          </w:p>
        </w:tc>
      </w:tr>
      <w:tr w:rsidR="00134EC6" w:rsidRPr="00BD5511" w14:paraId="7C73390D" w14:textId="77777777" w:rsidTr="00134EC6">
        <w:trPr>
          <w:trHeight w:val="315"/>
        </w:trPr>
        <w:tc>
          <w:tcPr>
            <w:tcW w:w="90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A7C667" w14:textId="77777777" w:rsidR="00134EC6" w:rsidRPr="00BD5511" w:rsidRDefault="00134EC6" w:rsidP="00134EC6">
            <w:pPr>
              <w:spacing w:after="0" w:line="240" w:lineRule="auto"/>
              <w:rPr>
                <w:rFonts w:ascii="Arial" w:eastAsia="Times New Roman" w:hAnsi="Arial" w:cs="Arial"/>
                <w:b/>
                <w:bCs/>
                <w:color w:val="000000"/>
                <w:sz w:val="24"/>
                <w:szCs w:val="24"/>
                <w:lang w:eastAsia="pt-BR"/>
              </w:rPr>
            </w:pPr>
            <w:r w:rsidRPr="00BD5511">
              <w:rPr>
                <w:rFonts w:ascii="Arial" w:eastAsia="Times New Roman" w:hAnsi="Arial" w:cs="Arial"/>
                <w:b/>
                <w:bCs/>
                <w:color w:val="000000"/>
                <w:sz w:val="24"/>
                <w:szCs w:val="24"/>
                <w:lang w:eastAsia="pt-BR"/>
              </w:rPr>
              <w:t>Formação profissional:</w:t>
            </w:r>
          </w:p>
        </w:tc>
      </w:tr>
      <w:tr w:rsidR="00134EC6" w:rsidRPr="00BD5511" w14:paraId="76EE9738" w14:textId="77777777" w:rsidTr="00134EC6">
        <w:trPr>
          <w:trHeight w:val="315"/>
        </w:trPr>
        <w:tc>
          <w:tcPr>
            <w:tcW w:w="90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60AD8B" w14:textId="77777777" w:rsidR="00134EC6" w:rsidRPr="00BD5511" w:rsidRDefault="00134EC6" w:rsidP="00134EC6">
            <w:pPr>
              <w:spacing w:after="0" w:line="240" w:lineRule="auto"/>
              <w:rPr>
                <w:rFonts w:ascii="Arial" w:eastAsia="Times New Roman" w:hAnsi="Arial" w:cs="Arial"/>
                <w:b/>
                <w:bCs/>
                <w:color w:val="000000"/>
                <w:sz w:val="24"/>
                <w:szCs w:val="24"/>
                <w:lang w:eastAsia="pt-BR"/>
              </w:rPr>
            </w:pPr>
            <w:r w:rsidRPr="00BD5511">
              <w:rPr>
                <w:rFonts w:ascii="Arial" w:eastAsia="Times New Roman" w:hAnsi="Arial" w:cs="Arial"/>
                <w:b/>
                <w:bCs/>
                <w:color w:val="000000"/>
                <w:sz w:val="24"/>
                <w:szCs w:val="24"/>
                <w:lang w:eastAsia="pt-BR"/>
              </w:rPr>
              <w:t>Área de atuação: (___) Comunicação            (___) Publicidade          (___) Marketing</w:t>
            </w:r>
          </w:p>
        </w:tc>
      </w:tr>
    </w:tbl>
    <w:p w14:paraId="3A2C2493" w14:textId="77777777" w:rsidR="00DD2030" w:rsidRPr="00BD5511" w:rsidRDefault="00DD2030" w:rsidP="00D54E0E">
      <w:pPr>
        <w:spacing w:before="207" w:line="252" w:lineRule="exact"/>
        <w:rPr>
          <w:rFonts w:ascii="Arial" w:hAnsi="Arial" w:cs="Arial"/>
          <w:b/>
          <w:sz w:val="24"/>
          <w:szCs w:val="24"/>
        </w:rPr>
      </w:pPr>
    </w:p>
    <w:p w14:paraId="4A83DE2A" w14:textId="37041904" w:rsidR="00DD2030" w:rsidRPr="00BD5511" w:rsidRDefault="00134EC6" w:rsidP="00B93265">
      <w:pPr>
        <w:spacing w:before="207" w:line="252" w:lineRule="exact"/>
        <w:jc w:val="center"/>
        <w:rPr>
          <w:rFonts w:ascii="Arial" w:hAnsi="Arial" w:cs="Arial"/>
          <w:b/>
          <w:sz w:val="24"/>
          <w:szCs w:val="24"/>
        </w:rPr>
      </w:pPr>
      <w:r w:rsidRPr="00BD5511">
        <w:rPr>
          <w:rFonts w:ascii="Arial" w:hAnsi="Arial" w:cs="Arial"/>
          <w:b/>
          <w:sz w:val="24"/>
          <w:szCs w:val="24"/>
        </w:rPr>
        <w:t xml:space="preserve">São Paulo, ___ de _____________ </w:t>
      </w:r>
      <w:proofErr w:type="spellStart"/>
      <w:r w:rsidRPr="00BD5511">
        <w:rPr>
          <w:rFonts w:ascii="Arial" w:hAnsi="Arial" w:cs="Arial"/>
          <w:b/>
          <w:sz w:val="24"/>
          <w:szCs w:val="24"/>
        </w:rPr>
        <w:t>de</w:t>
      </w:r>
      <w:proofErr w:type="spellEnd"/>
      <w:r w:rsidRPr="00BD5511">
        <w:rPr>
          <w:rFonts w:ascii="Arial" w:hAnsi="Arial" w:cs="Arial"/>
          <w:b/>
          <w:sz w:val="24"/>
          <w:szCs w:val="24"/>
        </w:rPr>
        <w:t xml:space="preserve"> </w:t>
      </w:r>
      <w:r w:rsidR="00222C8A" w:rsidRPr="00BD5511">
        <w:rPr>
          <w:rFonts w:ascii="Arial" w:hAnsi="Arial" w:cs="Arial"/>
          <w:b/>
          <w:sz w:val="24"/>
          <w:szCs w:val="24"/>
        </w:rPr>
        <w:t>2022</w:t>
      </w:r>
      <w:r w:rsidRPr="00BD5511">
        <w:rPr>
          <w:rFonts w:ascii="Arial" w:hAnsi="Arial" w:cs="Arial"/>
          <w:b/>
          <w:sz w:val="24"/>
          <w:szCs w:val="24"/>
        </w:rPr>
        <w:t>.</w:t>
      </w:r>
    </w:p>
    <w:p w14:paraId="3FEEC507" w14:textId="77777777" w:rsidR="00134EC6" w:rsidRPr="00BD5511" w:rsidRDefault="00134EC6" w:rsidP="00B93265">
      <w:pPr>
        <w:spacing w:before="207" w:line="252" w:lineRule="exact"/>
        <w:jc w:val="center"/>
        <w:rPr>
          <w:rFonts w:ascii="Arial" w:hAnsi="Arial" w:cs="Arial"/>
          <w:b/>
          <w:sz w:val="24"/>
          <w:szCs w:val="24"/>
        </w:rPr>
      </w:pPr>
    </w:p>
    <w:p w14:paraId="46097A3B" w14:textId="77777777" w:rsidR="00134EC6" w:rsidRPr="00BD5511" w:rsidRDefault="00134EC6" w:rsidP="00B93265">
      <w:pPr>
        <w:spacing w:before="207" w:line="252" w:lineRule="exact"/>
        <w:jc w:val="center"/>
        <w:rPr>
          <w:rFonts w:ascii="Arial" w:hAnsi="Arial" w:cs="Arial"/>
          <w:b/>
          <w:sz w:val="24"/>
          <w:szCs w:val="24"/>
        </w:rPr>
      </w:pPr>
    </w:p>
    <w:p w14:paraId="74A2F75B" w14:textId="77777777" w:rsidR="00134EC6" w:rsidRPr="00BD5511" w:rsidRDefault="00134EC6" w:rsidP="00B93265">
      <w:pPr>
        <w:spacing w:before="207" w:line="252" w:lineRule="exact"/>
        <w:jc w:val="center"/>
        <w:rPr>
          <w:rFonts w:ascii="Arial" w:hAnsi="Arial" w:cs="Arial"/>
          <w:b/>
          <w:sz w:val="24"/>
          <w:szCs w:val="24"/>
        </w:rPr>
      </w:pPr>
      <w:r w:rsidRPr="00BD5511">
        <w:rPr>
          <w:rFonts w:ascii="Arial" w:hAnsi="Arial" w:cs="Arial"/>
          <w:b/>
          <w:sz w:val="24"/>
          <w:szCs w:val="24"/>
        </w:rPr>
        <w:t>__________________________________</w:t>
      </w:r>
    </w:p>
    <w:p w14:paraId="2AF85AAA" w14:textId="77777777" w:rsidR="00134EC6" w:rsidRPr="00BD5511" w:rsidRDefault="00134EC6" w:rsidP="00B93265">
      <w:pPr>
        <w:spacing w:before="207" w:line="252" w:lineRule="exact"/>
        <w:jc w:val="center"/>
        <w:rPr>
          <w:rFonts w:ascii="Arial" w:hAnsi="Arial" w:cs="Arial"/>
          <w:b/>
          <w:sz w:val="24"/>
          <w:szCs w:val="24"/>
        </w:rPr>
      </w:pPr>
      <w:r w:rsidRPr="00BD5511">
        <w:rPr>
          <w:rFonts w:ascii="Arial" w:hAnsi="Arial" w:cs="Arial"/>
          <w:b/>
          <w:sz w:val="24"/>
          <w:szCs w:val="24"/>
        </w:rPr>
        <w:t>Assinatura</w:t>
      </w:r>
    </w:p>
    <w:p w14:paraId="14BB084C" w14:textId="77777777" w:rsidR="00134EC6" w:rsidRPr="00BD5511" w:rsidRDefault="00134EC6" w:rsidP="00D54E0E">
      <w:pPr>
        <w:spacing w:before="207" w:line="252" w:lineRule="exact"/>
        <w:rPr>
          <w:rFonts w:ascii="Arial" w:hAnsi="Arial" w:cs="Arial"/>
          <w:b/>
          <w:sz w:val="24"/>
          <w:szCs w:val="24"/>
        </w:rPr>
      </w:pPr>
    </w:p>
    <w:p w14:paraId="663A0B99" w14:textId="77777777" w:rsidR="00134EC6" w:rsidRPr="00BD5511" w:rsidRDefault="00134EC6" w:rsidP="00D54E0E">
      <w:pPr>
        <w:spacing w:before="207" w:line="252" w:lineRule="exact"/>
        <w:rPr>
          <w:rFonts w:ascii="Arial" w:hAnsi="Arial" w:cs="Arial"/>
          <w:b/>
          <w:sz w:val="24"/>
          <w:szCs w:val="24"/>
        </w:rPr>
      </w:pPr>
      <w:r w:rsidRPr="00BD5511">
        <w:rPr>
          <w:rFonts w:ascii="Arial" w:hAnsi="Arial" w:cs="Arial"/>
          <w:b/>
          <w:sz w:val="24"/>
          <w:szCs w:val="24"/>
        </w:rPr>
        <w:t>A participação será voluntária e gratuita.</w:t>
      </w:r>
    </w:p>
    <w:p w14:paraId="1A0A26E4" w14:textId="77777777" w:rsidR="00DD2030" w:rsidRDefault="00DD2030" w:rsidP="00D54E0E">
      <w:pPr>
        <w:spacing w:before="207" w:line="252" w:lineRule="exact"/>
        <w:rPr>
          <w:rFonts w:ascii="Arial" w:hAnsi="Arial" w:cs="Arial"/>
          <w:b/>
          <w:sz w:val="24"/>
          <w:szCs w:val="24"/>
        </w:rPr>
      </w:pPr>
    </w:p>
    <w:p w14:paraId="1346B2F1" w14:textId="77777777" w:rsidR="007668B5" w:rsidRDefault="007668B5" w:rsidP="00D54E0E">
      <w:pPr>
        <w:spacing w:before="207" w:line="252" w:lineRule="exact"/>
        <w:rPr>
          <w:rFonts w:ascii="Arial" w:hAnsi="Arial" w:cs="Arial"/>
          <w:b/>
          <w:sz w:val="24"/>
          <w:szCs w:val="24"/>
        </w:rPr>
      </w:pPr>
    </w:p>
    <w:p w14:paraId="1A4B940E" w14:textId="77777777" w:rsidR="007668B5" w:rsidRDefault="007668B5" w:rsidP="00D54E0E">
      <w:pPr>
        <w:spacing w:before="207" w:line="252" w:lineRule="exact"/>
        <w:rPr>
          <w:rFonts w:ascii="Arial" w:hAnsi="Arial" w:cs="Arial"/>
          <w:b/>
          <w:sz w:val="24"/>
          <w:szCs w:val="24"/>
        </w:rPr>
      </w:pPr>
    </w:p>
    <w:p w14:paraId="607BA205" w14:textId="77777777" w:rsidR="007668B5" w:rsidRPr="00BD5511" w:rsidRDefault="007668B5" w:rsidP="00D54E0E">
      <w:pPr>
        <w:spacing w:before="207" w:line="252" w:lineRule="exact"/>
        <w:rPr>
          <w:rFonts w:ascii="Arial" w:hAnsi="Arial" w:cs="Arial"/>
          <w:b/>
          <w:sz w:val="24"/>
          <w:szCs w:val="24"/>
        </w:rPr>
      </w:pPr>
    </w:p>
    <w:p w14:paraId="1282B8E5" w14:textId="77777777" w:rsidR="00DD2030" w:rsidRPr="00BD5511" w:rsidRDefault="00DD2030" w:rsidP="00D54E0E">
      <w:pPr>
        <w:spacing w:before="207" w:line="252" w:lineRule="exact"/>
        <w:rPr>
          <w:rFonts w:ascii="Arial" w:hAnsi="Arial" w:cs="Arial"/>
          <w:b/>
          <w:sz w:val="24"/>
          <w:szCs w:val="24"/>
        </w:rPr>
      </w:pPr>
    </w:p>
    <w:p w14:paraId="3BFBE848" w14:textId="77777777" w:rsidR="00C42224" w:rsidRPr="00BD5511" w:rsidRDefault="00C42224" w:rsidP="00D54E0E">
      <w:pPr>
        <w:spacing w:before="207" w:line="252" w:lineRule="exact"/>
        <w:rPr>
          <w:rFonts w:ascii="Arial" w:hAnsi="Arial" w:cs="Arial"/>
          <w:b/>
          <w:sz w:val="24"/>
          <w:szCs w:val="24"/>
        </w:rPr>
      </w:pPr>
    </w:p>
    <w:p w14:paraId="4A0AE9BF" w14:textId="77777777" w:rsidR="00C42224" w:rsidRPr="00BD5511" w:rsidRDefault="00C42224" w:rsidP="00D54E0E">
      <w:pPr>
        <w:spacing w:before="207" w:line="252" w:lineRule="exact"/>
        <w:rPr>
          <w:rFonts w:ascii="Arial" w:hAnsi="Arial" w:cs="Arial"/>
          <w:b/>
          <w:sz w:val="24"/>
          <w:szCs w:val="24"/>
        </w:rPr>
      </w:pPr>
    </w:p>
    <w:p w14:paraId="1FB62B31" w14:textId="77777777" w:rsidR="00C42224" w:rsidRPr="00BD5511" w:rsidRDefault="00C42224" w:rsidP="00D54E0E">
      <w:pPr>
        <w:spacing w:before="207" w:line="252" w:lineRule="exact"/>
        <w:rPr>
          <w:rFonts w:ascii="Arial" w:hAnsi="Arial" w:cs="Arial"/>
          <w:b/>
          <w:sz w:val="24"/>
          <w:szCs w:val="24"/>
        </w:rPr>
      </w:pPr>
    </w:p>
    <w:p w14:paraId="191DDCE3" w14:textId="77777777" w:rsidR="00A74109" w:rsidRPr="00BD5511" w:rsidRDefault="00A74109" w:rsidP="00A74109">
      <w:pPr>
        <w:spacing w:after="0"/>
        <w:jc w:val="center"/>
        <w:rPr>
          <w:rFonts w:ascii="Arial" w:hAnsi="Arial" w:cs="Arial"/>
          <w:b/>
          <w:sz w:val="24"/>
          <w:szCs w:val="24"/>
        </w:rPr>
      </w:pPr>
    </w:p>
    <w:p w14:paraId="29AFBF84" w14:textId="521430BE" w:rsidR="00A74109" w:rsidRPr="00BD5511" w:rsidRDefault="00A74109" w:rsidP="00A74109">
      <w:pPr>
        <w:spacing w:after="0"/>
        <w:jc w:val="center"/>
        <w:rPr>
          <w:rFonts w:ascii="Arial" w:hAnsi="Arial" w:cs="Arial"/>
          <w:b/>
          <w:sz w:val="24"/>
          <w:szCs w:val="24"/>
        </w:rPr>
      </w:pPr>
      <w:r w:rsidRPr="00BD5511">
        <w:rPr>
          <w:rFonts w:ascii="Arial" w:hAnsi="Arial" w:cs="Arial"/>
          <w:b/>
          <w:sz w:val="24"/>
          <w:szCs w:val="24"/>
        </w:rPr>
        <w:t>CONCORRÊNCIA Nº 00</w:t>
      </w:r>
      <w:r w:rsidR="00A861E6" w:rsidRPr="00BD5511">
        <w:rPr>
          <w:rFonts w:ascii="Arial" w:hAnsi="Arial" w:cs="Arial"/>
          <w:b/>
          <w:sz w:val="24"/>
          <w:szCs w:val="24"/>
        </w:rPr>
        <w:t>2</w:t>
      </w:r>
      <w:r w:rsidRPr="00BD5511">
        <w:rPr>
          <w:rFonts w:ascii="Arial" w:hAnsi="Arial" w:cs="Arial"/>
          <w:b/>
          <w:sz w:val="24"/>
          <w:szCs w:val="24"/>
        </w:rPr>
        <w:t>/SECOM/</w:t>
      </w:r>
      <w:r w:rsidR="00222C8A" w:rsidRPr="00BD5511">
        <w:rPr>
          <w:rFonts w:ascii="Arial" w:hAnsi="Arial" w:cs="Arial"/>
          <w:b/>
          <w:sz w:val="24"/>
          <w:szCs w:val="24"/>
        </w:rPr>
        <w:t>2022</w:t>
      </w:r>
    </w:p>
    <w:p w14:paraId="3B8AC256" w14:textId="5F7F16E0" w:rsidR="00E702C8" w:rsidRPr="00BD5511" w:rsidRDefault="00E702C8" w:rsidP="00E702C8">
      <w:pPr>
        <w:spacing w:after="0"/>
        <w:jc w:val="center"/>
        <w:rPr>
          <w:rFonts w:ascii="Arial" w:hAnsi="Arial" w:cs="Arial"/>
          <w:b/>
          <w:sz w:val="24"/>
          <w:szCs w:val="24"/>
        </w:rPr>
      </w:pPr>
      <w:r w:rsidRPr="00BD5511">
        <w:rPr>
          <w:rFonts w:ascii="Arial" w:hAnsi="Arial" w:cs="Arial"/>
          <w:b/>
          <w:sz w:val="24"/>
          <w:szCs w:val="24"/>
        </w:rPr>
        <w:t>PRESTAÇÃO DE SERVIÇOS TÉCNICOS DE PUBLICIDADE PARA ELABORAÇÃO DE CAMPANHAS PUBLICITÁRIAS PARA INCENTIVAR O</w:t>
      </w:r>
      <w:r w:rsidR="00BC7DA2" w:rsidRPr="00BD5511">
        <w:rPr>
          <w:rFonts w:ascii="Arial" w:hAnsi="Arial" w:cs="Arial"/>
          <w:b/>
          <w:sz w:val="24"/>
          <w:szCs w:val="24"/>
        </w:rPr>
        <w:t>S</w:t>
      </w:r>
      <w:r w:rsidRPr="00BD5511">
        <w:rPr>
          <w:rFonts w:ascii="Arial" w:hAnsi="Arial" w:cs="Arial"/>
          <w:b/>
          <w:sz w:val="24"/>
          <w:szCs w:val="24"/>
        </w:rPr>
        <w:t xml:space="preserve"> TURISMO</w:t>
      </w:r>
      <w:r w:rsidR="00BC7DA2" w:rsidRPr="00BD5511">
        <w:rPr>
          <w:rFonts w:ascii="Arial" w:hAnsi="Arial" w:cs="Arial"/>
          <w:b/>
          <w:sz w:val="24"/>
          <w:szCs w:val="24"/>
        </w:rPr>
        <w:t>S</w:t>
      </w:r>
      <w:r w:rsidRPr="00BD5511">
        <w:rPr>
          <w:rFonts w:ascii="Arial" w:hAnsi="Arial" w:cs="Arial"/>
          <w:b/>
          <w:sz w:val="24"/>
          <w:szCs w:val="24"/>
        </w:rPr>
        <w:t xml:space="preserve"> DE NEGÓCIOS, SAÚDE E LAZER NA CIDADE DE SÃO </w:t>
      </w:r>
      <w:proofErr w:type="gramStart"/>
      <w:r w:rsidRPr="00BD5511">
        <w:rPr>
          <w:rFonts w:ascii="Arial" w:hAnsi="Arial" w:cs="Arial"/>
          <w:b/>
          <w:sz w:val="24"/>
          <w:szCs w:val="24"/>
        </w:rPr>
        <w:t>PAULO</w:t>
      </w:r>
      <w:proofErr w:type="gramEnd"/>
    </w:p>
    <w:p w14:paraId="080601EE" w14:textId="77777777" w:rsidR="00B82AC2" w:rsidRPr="00BD5511" w:rsidRDefault="00B82AC2" w:rsidP="00B82AC2">
      <w:pPr>
        <w:spacing w:after="0"/>
        <w:jc w:val="center"/>
        <w:rPr>
          <w:rFonts w:ascii="Arial" w:hAnsi="Arial" w:cs="Arial"/>
          <w:b/>
          <w:sz w:val="24"/>
          <w:szCs w:val="24"/>
        </w:rPr>
      </w:pPr>
      <w:r w:rsidRPr="00BD5511">
        <w:rPr>
          <w:rFonts w:ascii="Arial" w:hAnsi="Arial" w:cs="Arial"/>
          <w:b/>
          <w:sz w:val="24"/>
          <w:szCs w:val="24"/>
        </w:rPr>
        <w:t>ANEXO XI</w:t>
      </w:r>
    </w:p>
    <w:p w14:paraId="6984B53D" w14:textId="77777777" w:rsidR="00B82AC2" w:rsidRPr="00BD5511" w:rsidRDefault="00B82AC2" w:rsidP="00B82AC2">
      <w:pPr>
        <w:spacing w:before="1"/>
        <w:jc w:val="center"/>
        <w:rPr>
          <w:rFonts w:ascii="Arial" w:hAnsi="Arial" w:cs="Arial"/>
          <w:b/>
          <w:sz w:val="24"/>
          <w:szCs w:val="24"/>
        </w:rPr>
      </w:pPr>
      <w:r w:rsidRPr="00BD5511">
        <w:rPr>
          <w:rFonts w:ascii="Arial" w:hAnsi="Arial" w:cs="Arial"/>
          <w:b/>
          <w:sz w:val="24"/>
          <w:szCs w:val="24"/>
        </w:rPr>
        <w:t>MODELO DE DECLARAÇÃO DE MICROEMPRESA OU EMPRESA DE PEQUENO PORTE</w:t>
      </w:r>
    </w:p>
    <w:p w14:paraId="2329E4B1" w14:textId="77777777" w:rsidR="00B82AC2" w:rsidRPr="00BD5511" w:rsidRDefault="00B82AC2" w:rsidP="00B82AC2">
      <w:pPr>
        <w:pStyle w:val="Corpodetexto"/>
        <w:rPr>
          <w:rFonts w:ascii="Arial" w:hAnsi="Arial" w:cs="Arial"/>
          <w:b/>
          <w:sz w:val="24"/>
          <w:szCs w:val="24"/>
        </w:rPr>
      </w:pPr>
    </w:p>
    <w:p w14:paraId="193713A0" w14:textId="77777777" w:rsidR="00B82AC2" w:rsidRPr="00BD5511" w:rsidRDefault="00B82AC2" w:rsidP="00B82AC2">
      <w:pPr>
        <w:spacing w:after="0"/>
        <w:jc w:val="both"/>
        <w:rPr>
          <w:rFonts w:ascii="Arial" w:hAnsi="Arial" w:cs="Arial"/>
          <w:b/>
          <w:sz w:val="24"/>
          <w:szCs w:val="24"/>
        </w:rPr>
      </w:pPr>
      <w:r w:rsidRPr="00BD5511">
        <w:rPr>
          <w:rFonts w:ascii="Arial" w:hAnsi="Arial" w:cs="Arial"/>
          <w:b/>
          <w:sz w:val="24"/>
          <w:szCs w:val="24"/>
        </w:rPr>
        <w:t>À</w:t>
      </w:r>
    </w:p>
    <w:p w14:paraId="70F892E0" w14:textId="77777777" w:rsidR="00B82AC2" w:rsidRPr="00BD5511" w:rsidRDefault="00B82AC2" w:rsidP="00B82AC2">
      <w:pPr>
        <w:spacing w:after="0"/>
        <w:jc w:val="both"/>
        <w:rPr>
          <w:rFonts w:ascii="Arial" w:hAnsi="Arial" w:cs="Arial"/>
          <w:b/>
          <w:sz w:val="24"/>
          <w:szCs w:val="24"/>
        </w:rPr>
      </w:pPr>
      <w:r w:rsidRPr="00BD5511">
        <w:rPr>
          <w:rFonts w:ascii="Arial" w:hAnsi="Arial" w:cs="Arial"/>
          <w:b/>
          <w:sz w:val="24"/>
          <w:szCs w:val="24"/>
        </w:rPr>
        <w:t>PREFEITURA</w:t>
      </w:r>
      <w:r w:rsidR="00470D75" w:rsidRPr="00BD5511">
        <w:rPr>
          <w:rFonts w:ascii="Arial" w:hAnsi="Arial" w:cs="Arial"/>
          <w:b/>
          <w:sz w:val="24"/>
          <w:szCs w:val="24"/>
        </w:rPr>
        <w:t xml:space="preserve"> </w:t>
      </w:r>
      <w:r w:rsidRPr="00BD5511">
        <w:rPr>
          <w:rFonts w:ascii="Arial" w:hAnsi="Arial" w:cs="Arial"/>
          <w:b/>
          <w:sz w:val="24"/>
          <w:szCs w:val="24"/>
        </w:rPr>
        <w:t>DE SÃO PAULO</w:t>
      </w:r>
    </w:p>
    <w:p w14:paraId="0B278C98" w14:textId="77777777" w:rsidR="00B82AC2" w:rsidRPr="00BD5511" w:rsidRDefault="00B82AC2" w:rsidP="00B82AC2">
      <w:pPr>
        <w:spacing w:after="0"/>
        <w:jc w:val="both"/>
        <w:rPr>
          <w:rFonts w:ascii="Arial" w:hAnsi="Arial" w:cs="Arial"/>
          <w:b/>
          <w:sz w:val="24"/>
          <w:szCs w:val="24"/>
        </w:rPr>
      </w:pPr>
      <w:r w:rsidRPr="00BD5511">
        <w:rPr>
          <w:rFonts w:ascii="Arial" w:hAnsi="Arial" w:cs="Arial"/>
          <w:b/>
          <w:sz w:val="24"/>
          <w:szCs w:val="24"/>
        </w:rPr>
        <w:t>SECRET</w:t>
      </w:r>
      <w:r w:rsidR="00997A59" w:rsidRPr="00BD5511">
        <w:rPr>
          <w:rFonts w:ascii="Arial" w:hAnsi="Arial" w:cs="Arial"/>
          <w:b/>
          <w:sz w:val="24"/>
          <w:szCs w:val="24"/>
        </w:rPr>
        <w:t>ARIA</w:t>
      </w:r>
      <w:r w:rsidRPr="00BD5511">
        <w:rPr>
          <w:rFonts w:ascii="Arial" w:hAnsi="Arial" w:cs="Arial"/>
          <w:b/>
          <w:sz w:val="24"/>
          <w:szCs w:val="24"/>
        </w:rPr>
        <w:t xml:space="preserve"> ESPECIAL DE COMUNICAÇÃO</w:t>
      </w:r>
    </w:p>
    <w:p w14:paraId="07496862" w14:textId="77777777" w:rsidR="00B82AC2" w:rsidRPr="00BD5511" w:rsidRDefault="00B82AC2" w:rsidP="00B82AC2">
      <w:pPr>
        <w:spacing w:after="0"/>
        <w:jc w:val="both"/>
        <w:rPr>
          <w:rFonts w:ascii="Arial" w:hAnsi="Arial" w:cs="Arial"/>
          <w:b/>
          <w:sz w:val="24"/>
          <w:szCs w:val="24"/>
        </w:rPr>
      </w:pPr>
      <w:r w:rsidRPr="00BD5511">
        <w:rPr>
          <w:rFonts w:ascii="Arial" w:hAnsi="Arial" w:cs="Arial"/>
          <w:b/>
          <w:sz w:val="24"/>
          <w:szCs w:val="24"/>
        </w:rPr>
        <w:t>COMISSÃO ESPECIAL DE LICITAÇÕES</w:t>
      </w:r>
    </w:p>
    <w:p w14:paraId="26361DD1" w14:textId="77777777" w:rsidR="00B82AC2" w:rsidRPr="00BD5511" w:rsidRDefault="00B82AC2" w:rsidP="00B82AC2">
      <w:pPr>
        <w:spacing w:after="0"/>
        <w:jc w:val="both"/>
        <w:rPr>
          <w:rFonts w:ascii="Arial" w:hAnsi="Arial" w:cs="Arial"/>
          <w:b/>
          <w:sz w:val="24"/>
          <w:szCs w:val="24"/>
        </w:rPr>
      </w:pPr>
      <w:r w:rsidRPr="00BD5511">
        <w:rPr>
          <w:rFonts w:ascii="Arial" w:hAnsi="Arial" w:cs="Arial"/>
          <w:b/>
          <w:sz w:val="24"/>
          <w:szCs w:val="24"/>
        </w:rPr>
        <w:t>ENDEREÇO: Viaduto do Chá, n.º 15, 6º andar, Centro.</w:t>
      </w:r>
    </w:p>
    <w:p w14:paraId="44085112" w14:textId="77777777" w:rsidR="00A861E6" w:rsidRPr="00BD5511" w:rsidRDefault="00B82AC2" w:rsidP="00A861E6">
      <w:pPr>
        <w:spacing w:after="0"/>
        <w:jc w:val="both"/>
        <w:rPr>
          <w:rFonts w:ascii="Arial" w:hAnsi="Arial" w:cs="Arial"/>
          <w:b/>
          <w:sz w:val="24"/>
          <w:szCs w:val="24"/>
        </w:rPr>
      </w:pPr>
      <w:r w:rsidRPr="00BD5511">
        <w:rPr>
          <w:rFonts w:ascii="Arial" w:hAnsi="Arial" w:cs="Arial"/>
          <w:b/>
          <w:sz w:val="24"/>
          <w:szCs w:val="24"/>
        </w:rPr>
        <w:t xml:space="preserve">REF.: Processo n.º </w:t>
      </w:r>
      <w:r w:rsidR="00A861E6" w:rsidRPr="00BD5511">
        <w:rPr>
          <w:rFonts w:ascii="Arial" w:hAnsi="Arial" w:cs="Arial"/>
          <w:b/>
          <w:sz w:val="24"/>
          <w:szCs w:val="24"/>
        </w:rPr>
        <w:t xml:space="preserve">6010.2022/0002859-6 </w:t>
      </w:r>
    </w:p>
    <w:p w14:paraId="1D66ECEF" w14:textId="77777777" w:rsidR="00B82AC2" w:rsidRPr="00BD5511" w:rsidRDefault="00B82AC2" w:rsidP="00B82AC2">
      <w:pPr>
        <w:pStyle w:val="Corpodetexto"/>
        <w:rPr>
          <w:rFonts w:ascii="Arial" w:hAnsi="Arial" w:cs="Arial"/>
          <w:b/>
          <w:sz w:val="24"/>
          <w:szCs w:val="24"/>
        </w:rPr>
      </w:pPr>
    </w:p>
    <w:p w14:paraId="552D9DB6" w14:textId="77777777" w:rsidR="00B82AC2" w:rsidRPr="00BD5511" w:rsidRDefault="00B82AC2" w:rsidP="00B82AC2">
      <w:pPr>
        <w:pStyle w:val="Corpodetexto"/>
        <w:tabs>
          <w:tab w:val="left" w:pos="1539"/>
          <w:tab w:val="left" w:pos="8251"/>
          <w:tab w:val="left" w:pos="9603"/>
          <w:tab w:val="left" w:pos="10973"/>
        </w:tabs>
        <w:spacing w:before="179" w:line="252" w:lineRule="exact"/>
        <w:jc w:val="both"/>
        <w:rPr>
          <w:rFonts w:ascii="Arial" w:hAnsi="Arial" w:cs="Arial"/>
          <w:sz w:val="24"/>
          <w:szCs w:val="24"/>
        </w:rPr>
      </w:pPr>
      <w:r w:rsidRPr="00BD5511">
        <w:rPr>
          <w:rFonts w:ascii="Arial" w:hAnsi="Arial" w:cs="Arial"/>
          <w:sz w:val="24"/>
          <w:szCs w:val="24"/>
        </w:rPr>
        <w:t xml:space="preserve">A empresa _____________________________________, com sede na __________________________, inscrita no CNPJ nº _______________, </w:t>
      </w:r>
      <w:r w:rsidRPr="00BD5511">
        <w:rPr>
          <w:rFonts w:ascii="Arial" w:hAnsi="Arial" w:cs="Arial"/>
          <w:b/>
          <w:sz w:val="24"/>
          <w:szCs w:val="24"/>
        </w:rPr>
        <w:t>DECLARA</w:t>
      </w:r>
      <w:r w:rsidRPr="00BD5511">
        <w:rPr>
          <w:rFonts w:ascii="Arial" w:hAnsi="Arial" w:cs="Arial"/>
          <w:sz w:val="24"/>
          <w:szCs w:val="24"/>
        </w:rPr>
        <w:t>, sob as penas</w:t>
      </w:r>
      <w:r w:rsidRPr="00BD5511">
        <w:rPr>
          <w:rFonts w:ascii="Arial" w:hAnsi="Arial" w:cs="Arial"/>
          <w:spacing w:val="52"/>
          <w:sz w:val="24"/>
          <w:szCs w:val="24"/>
        </w:rPr>
        <w:t xml:space="preserve"> </w:t>
      </w:r>
      <w:r w:rsidRPr="00BD5511">
        <w:rPr>
          <w:rFonts w:ascii="Arial" w:hAnsi="Arial" w:cs="Arial"/>
          <w:sz w:val="24"/>
          <w:szCs w:val="24"/>
        </w:rPr>
        <w:t xml:space="preserve">do Art. 299 do Código Penal, para </w:t>
      </w:r>
      <w:proofErr w:type="gramStart"/>
      <w:r w:rsidRPr="00BD5511">
        <w:rPr>
          <w:rFonts w:ascii="Arial" w:hAnsi="Arial" w:cs="Arial"/>
          <w:sz w:val="24"/>
          <w:szCs w:val="24"/>
        </w:rPr>
        <w:t>os fins de habilitação no presente procedimento licitatório, que se enquadra na situação de Microempresa ou Empresa de Pequeno Porte, nos termos da Lei Complementar</w:t>
      </w:r>
      <w:proofErr w:type="gramEnd"/>
      <w:r w:rsidRPr="00BD5511">
        <w:rPr>
          <w:rFonts w:ascii="Arial" w:hAnsi="Arial" w:cs="Arial"/>
          <w:sz w:val="24"/>
          <w:szCs w:val="24"/>
        </w:rPr>
        <w:t xml:space="preserve"> 123/2006 e 147/2014, e que inexistem fatos supervenientes que conduzam ao seu desenquadramento dessa</w:t>
      </w:r>
      <w:r w:rsidRPr="00BD5511">
        <w:rPr>
          <w:rFonts w:ascii="Arial" w:hAnsi="Arial" w:cs="Arial"/>
          <w:spacing w:val="-6"/>
          <w:sz w:val="24"/>
          <w:szCs w:val="24"/>
        </w:rPr>
        <w:t xml:space="preserve"> </w:t>
      </w:r>
      <w:r w:rsidRPr="00BD5511">
        <w:rPr>
          <w:rFonts w:ascii="Arial" w:hAnsi="Arial" w:cs="Arial"/>
          <w:sz w:val="24"/>
          <w:szCs w:val="24"/>
        </w:rPr>
        <w:t>situação.</w:t>
      </w:r>
    </w:p>
    <w:p w14:paraId="52084414" w14:textId="77777777" w:rsidR="00B82AC2" w:rsidRPr="00BD5511" w:rsidRDefault="00B82AC2" w:rsidP="00B82AC2">
      <w:pPr>
        <w:pStyle w:val="Corpodetexto"/>
        <w:rPr>
          <w:rFonts w:ascii="Arial" w:hAnsi="Arial" w:cs="Arial"/>
          <w:sz w:val="24"/>
          <w:szCs w:val="24"/>
        </w:rPr>
      </w:pPr>
    </w:p>
    <w:p w14:paraId="0BD652A9" w14:textId="77777777" w:rsidR="00B82AC2" w:rsidRPr="00BD5511" w:rsidRDefault="00B82AC2" w:rsidP="00B82AC2">
      <w:pPr>
        <w:pStyle w:val="Corpodetexto"/>
        <w:rPr>
          <w:rFonts w:ascii="Arial" w:hAnsi="Arial" w:cs="Arial"/>
          <w:sz w:val="24"/>
          <w:szCs w:val="24"/>
        </w:rPr>
      </w:pPr>
    </w:p>
    <w:p w14:paraId="382DD9CA" w14:textId="77777777" w:rsidR="00B82AC2" w:rsidRPr="00BD5511" w:rsidRDefault="00B82AC2" w:rsidP="00B82AC2">
      <w:pPr>
        <w:pStyle w:val="Corpodetexto"/>
        <w:spacing w:before="9"/>
        <w:rPr>
          <w:rFonts w:ascii="Arial" w:hAnsi="Arial" w:cs="Arial"/>
          <w:sz w:val="24"/>
          <w:szCs w:val="24"/>
        </w:rPr>
      </w:pPr>
    </w:p>
    <w:p w14:paraId="5208DD4B" w14:textId="77777777" w:rsidR="00B82AC2" w:rsidRPr="00BD5511" w:rsidRDefault="00B82AC2" w:rsidP="00B82AC2">
      <w:pPr>
        <w:pStyle w:val="Corpodetexto"/>
        <w:jc w:val="center"/>
        <w:rPr>
          <w:rFonts w:ascii="Arial" w:hAnsi="Arial" w:cs="Arial"/>
          <w:sz w:val="24"/>
          <w:szCs w:val="24"/>
        </w:rPr>
      </w:pPr>
      <w:r w:rsidRPr="00BD5511">
        <w:rPr>
          <w:rFonts w:ascii="Arial" w:hAnsi="Arial" w:cs="Arial"/>
          <w:sz w:val="24"/>
          <w:szCs w:val="24"/>
        </w:rPr>
        <w:t>Local e data</w:t>
      </w:r>
    </w:p>
    <w:p w14:paraId="391E67F4" w14:textId="77777777" w:rsidR="00B82AC2" w:rsidRPr="00BD5511" w:rsidRDefault="00B82AC2" w:rsidP="00B82AC2">
      <w:pPr>
        <w:pStyle w:val="Corpodetexto"/>
        <w:rPr>
          <w:rFonts w:ascii="Arial" w:hAnsi="Arial" w:cs="Arial"/>
          <w:sz w:val="24"/>
          <w:szCs w:val="24"/>
        </w:rPr>
      </w:pPr>
    </w:p>
    <w:p w14:paraId="74E9AAAA" w14:textId="77777777" w:rsidR="00B82AC2" w:rsidRPr="00BD5511" w:rsidRDefault="00B82AC2" w:rsidP="00B82AC2">
      <w:pPr>
        <w:pStyle w:val="Corpodetexto"/>
        <w:rPr>
          <w:rFonts w:ascii="Arial" w:hAnsi="Arial" w:cs="Arial"/>
          <w:sz w:val="24"/>
          <w:szCs w:val="24"/>
        </w:rPr>
      </w:pPr>
    </w:p>
    <w:p w14:paraId="43453152" w14:textId="77777777" w:rsidR="00B82AC2" w:rsidRPr="00BD5511" w:rsidRDefault="00B82AC2" w:rsidP="00B82AC2">
      <w:pPr>
        <w:tabs>
          <w:tab w:val="left" w:pos="993"/>
          <w:tab w:val="left" w:pos="1134"/>
        </w:tabs>
        <w:jc w:val="center"/>
        <w:rPr>
          <w:rFonts w:ascii="Arial" w:eastAsia="Calibri" w:hAnsi="Arial" w:cs="Arial"/>
          <w:sz w:val="24"/>
          <w:szCs w:val="24"/>
        </w:rPr>
      </w:pPr>
    </w:p>
    <w:p w14:paraId="5081F07A" w14:textId="77777777" w:rsidR="00B82AC2" w:rsidRPr="00BD5511" w:rsidRDefault="00B82AC2" w:rsidP="00B82AC2">
      <w:pPr>
        <w:tabs>
          <w:tab w:val="left" w:pos="993"/>
          <w:tab w:val="left" w:pos="1134"/>
        </w:tabs>
        <w:jc w:val="center"/>
        <w:rPr>
          <w:rFonts w:ascii="Arial" w:eastAsia="Calibri" w:hAnsi="Arial" w:cs="Arial"/>
          <w:sz w:val="24"/>
          <w:szCs w:val="24"/>
          <w:lang w:val="x-none"/>
        </w:rPr>
      </w:pPr>
      <w:r w:rsidRPr="00BD5511">
        <w:rPr>
          <w:rFonts w:ascii="Arial" w:eastAsia="Calibri" w:hAnsi="Arial" w:cs="Arial"/>
          <w:sz w:val="24"/>
          <w:szCs w:val="24"/>
          <w:lang w:val="x-none"/>
        </w:rPr>
        <w:t>_____________________________________</w:t>
      </w:r>
    </w:p>
    <w:p w14:paraId="23F3626C" w14:textId="77777777" w:rsidR="00B82AC2" w:rsidRPr="00BD5511" w:rsidRDefault="00B82AC2" w:rsidP="00B82AC2">
      <w:pPr>
        <w:tabs>
          <w:tab w:val="left" w:pos="993"/>
          <w:tab w:val="left" w:pos="1134"/>
        </w:tabs>
        <w:jc w:val="center"/>
        <w:rPr>
          <w:rFonts w:ascii="Arial" w:eastAsia="Calibri" w:hAnsi="Arial" w:cs="Arial"/>
          <w:sz w:val="24"/>
          <w:szCs w:val="24"/>
          <w:lang w:val="x-none"/>
        </w:rPr>
      </w:pPr>
      <w:r w:rsidRPr="00BD5511">
        <w:rPr>
          <w:rFonts w:ascii="Arial" w:eastAsia="Calibri" w:hAnsi="Arial" w:cs="Arial"/>
          <w:sz w:val="24"/>
          <w:szCs w:val="24"/>
          <w:lang w:val="x-none"/>
        </w:rPr>
        <w:t xml:space="preserve">Assinatura do </w:t>
      </w:r>
      <w:r w:rsidRPr="00BD5511">
        <w:rPr>
          <w:rFonts w:ascii="Arial" w:hAnsi="Arial" w:cs="Arial"/>
          <w:sz w:val="24"/>
          <w:szCs w:val="24"/>
        </w:rPr>
        <w:t>representante legal d</w:t>
      </w:r>
      <w:r w:rsidRPr="00BD5511">
        <w:rPr>
          <w:rFonts w:ascii="Arial" w:eastAsia="Calibri" w:hAnsi="Arial" w:cs="Arial"/>
          <w:sz w:val="24"/>
          <w:szCs w:val="24"/>
          <w:lang w:val="x-none"/>
        </w:rPr>
        <w:t>a Empresa</w:t>
      </w:r>
    </w:p>
    <w:p w14:paraId="4B138481" w14:textId="77777777" w:rsidR="00B82AC2" w:rsidRPr="00BD5511" w:rsidRDefault="00B82AC2" w:rsidP="00B82AC2">
      <w:pPr>
        <w:tabs>
          <w:tab w:val="left" w:pos="993"/>
          <w:tab w:val="left" w:pos="1134"/>
        </w:tabs>
        <w:jc w:val="center"/>
        <w:rPr>
          <w:rFonts w:ascii="Arial" w:eastAsia="Calibri" w:hAnsi="Arial" w:cs="Arial"/>
          <w:sz w:val="24"/>
          <w:szCs w:val="24"/>
          <w:lang w:val="x-none"/>
        </w:rPr>
      </w:pPr>
      <w:r w:rsidRPr="00BD5511">
        <w:rPr>
          <w:rFonts w:ascii="Arial" w:eastAsia="Calibri" w:hAnsi="Arial" w:cs="Arial"/>
          <w:sz w:val="24"/>
          <w:szCs w:val="24"/>
          <w:lang w:val="x-none"/>
        </w:rPr>
        <w:t>R.G. nº</w:t>
      </w:r>
    </w:p>
    <w:p w14:paraId="46CF1657" w14:textId="77777777" w:rsidR="00B82AC2" w:rsidRPr="00BD5511" w:rsidRDefault="00B82AC2" w:rsidP="00B82AC2">
      <w:pPr>
        <w:tabs>
          <w:tab w:val="left" w:pos="993"/>
          <w:tab w:val="left" w:pos="1134"/>
        </w:tabs>
        <w:jc w:val="center"/>
        <w:rPr>
          <w:rFonts w:ascii="Arial" w:eastAsia="Calibri" w:hAnsi="Arial" w:cs="Arial"/>
          <w:sz w:val="24"/>
          <w:szCs w:val="24"/>
          <w:lang w:val="x-none"/>
        </w:rPr>
      </w:pPr>
      <w:r w:rsidRPr="00BD5511">
        <w:rPr>
          <w:rFonts w:ascii="Arial" w:eastAsia="Calibri" w:hAnsi="Arial" w:cs="Arial"/>
          <w:sz w:val="24"/>
          <w:szCs w:val="24"/>
          <w:lang w:val="x-none"/>
        </w:rPr>
        <w:t>(Nome Legível/Cargo/Carimbo do CNPJ</w:t>
      </w:r>
      <w:r w:rsidRPr="00BD5511">
        <w:rPr>
          <w:rFonts w:ascii="Arial" w:eastAsia="Calibri" w:hAnsi="Arial" w:cs="Arial"/>
          <w:sz w:val="24"/>
          <w:szCs w:val="24"/>
        </w:rPr>
        <w:t>/E-mail)</w:t>
      </w:r>
    </w:p>
    <w:p w14:paraId="1198DA68" w14:textId="77777777" w:rsidR="00B82AC2" w:rsidRPr="00BD5511" w:rsidRDefault="00B82AC2" w:rsidP="00B82AC2">
      <w:pPr>
        <w:pStyle w:val="Corpodetexto"/>
        <w:jc w:val="center"/>
        <w:rPr>
          <w:rFonts w:ascii="Arial" w:hAnsi="Arial" w:cs="Arial"/>
          <w:sz w:val="24"/>
          <w:szCs w:val="24"/>
          <w:lang w:val="pt-BR"/>
        </w:rPr>
      </w:pPr>
    </w:p>
    <w:p w14:paraId="2FFF703E" w14:textId="77777777" w:rsidR="00B82AC2" w:rsidRPr="00BD5511" w:rsidRDefault="00B82AC2" w:rsidP="00B82AC2">
      <w:pPr>
        <w:pStyle w:val="Corpodetexto"/>
        <w:rPr>
          <w:rFonts w:ascii="Arial" w:hAnsi="Arial" w:cs="Arial"/>
          <w:sz w:val="24"/>
          <w:szCs w:val="24"/>
          <w:lang w:val="pt-BR"/>
        </w:rPr>
      </w:pPr>
    </w:p>
    <w:p w14:paraId="113B3FC5" w14:textId="77777777" w:rsidR="00B82AC2" w:rsidRPr="00BD5511" w:rsidRDefault="00B82AC2" w:rsidP="00B82AC2">
      <w:pPr>
        <w:pStyle w:val="Corpodetexto"/>
        <w:rPr>
          <w:rFonts w:ascii="Arial" w:hAnsi="Arial" w:cs="Arial"/>
          <w:sz w:val="24"/>
          <w:szCs w:val="24"/>
          <w:lang w:val="pt-BR"/>
        </w:rPr>
      </w:pPr>
    </w:p>
    <w:p w14:paraId="290A263C" w14:textId="77777777" w:rsidR="00B82AC2" w:rsidRPr="00BD5511" w:rsidRDefault="00B82AC2" w:rsidP="00B82AC2">
      <w:pPr>
        <w:pStyle w:val="Corpodetexto"/>
        <w:rPr>
          <w:rFonts w:ascii="Arial" w:hAnsi="Arial" w:cs="Arial"/>
          <w:sz w:val="24"/>
          <w:szCs w:val="24"/>
          <w:lang w:val="pt-BR"/>
        </w:rPr>
      </w:pPr>
    </w:p>
    <w:p w14:paraId="05699215" w14:textId="77777777" w:rsidR="00B82AC2" w:rsidRPr="00BD5511" w:rsidRDefault="00B82AC2" w:rsidP="00B82AC2">
      <w:pPr>
        <w:pStyle w:val="Corpodetexto"/>
        <w:spacing w:before="11"/>
        <w:rPr>
          <w:rFonts w:ascii="Arial" w:hAnsi="Arial" w:cs="Arial"/>
          <w:sz w:val="24"/>
          <w:szCs w:val="24"/>
        </w:rPr>
      </w:pPr>
    </w:p>
    <w:p w14:paraId="3E15F1A4" w14:textId="77777777" w:rsidR="00C42224" w:rsidRPr="00BD5511" w:rsidRDefault="00B82AC2" w:rsidP="00F22DD8">
      <w:pPr>
        <w:rPr>
          <w:rFonts w:ascii="Arial" w:hAnsi="Arial" w:cs="Arial"/>
          <w:sz w:val="24"/>
          <w:szCs w:val="24"/>
        </w:rPr>
      </w:pPr>
      <w:r w:rsidRPr="00BD5511">
        <w:rPr>
          <w:rFonts w:ascii="Arial" w:hAnsi="Arial" w:cs="Arial"/>
          <w:b/>
          <w:sz w:val="24"/>
          <w:szCs w:val="24"/>
        </w:rPr>
        <w:t xml:space="preserve">OBS.: </w:t>
      </w:r>
      <w:r w:rsidRPr="00BD5511">
        <w:rPr>
          <w:rFonts w:ascii="Arial" w:hAnsi="Arial" w:cs="Arial"/>
          <w:sz w:val="24"/>
          <w:szCs w:val="24"/>
        </w:rPr>
        <w:t xml:space="preserve">esta declaração deverá ser apresentada no </w:t>
      </w:r>
      <w:r w:rsidRPr="00BD5511">
        <w:rPr>
          <w:rFonts w:ascii="Arial" w:hAnsi="Arial" w:cs="Arial"/>
          <w:b/>
          <w:sz w:val="24"/>
          <w:szCs w:val="24"/>
          <w:u w:val="thick"/>
        </w:rPr>
        <w:t>original e em papel timbrado da empresa.</w:t>
      </w:r>
    </w:p>
    <w:sectPr w:rsidR="00C42224" w:rsidRPr="00BD5511">
      <w:headerReference w:type="default" r:id="rId40"/>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BFAF8" w14:textId="77777777" w:rsidR="000A7A7F" w:rsidRDefault="000A7A7F" w:rsidP="000A1F5A">
      <w:pPr>
        <w:spacing w:after="0" w:line="240" w:lineRule="auto"/>
      </w:pPr>
      <w:r>
        <w:separator/>
      </w:r>
    </w:p>
  </w:endnote>
  <w:endnote w:type="continuationSeparator" w:id="0">
    <w:p w14:paraId="6536575B" w14:textId="77777777" w:rsidR="000A7A7F" w:rsidRDefault="000A7A7F" w:rsidP="000A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35095"/>
      <w:docPartObj>
        <w:docPartGallery w:val="Page Numbers (Bottom of Page)"/>
        <w:docPartUnique/>
      </w:docPartObj>
    </w:sdtPr>
    <w:sdtContent>
      <w:sdt>
        <w:sdtPr>
          <w:id w:val="860082579"/>
          <w:docPartObj>
            <w:docPartGallery w:val="Page Numbers (Top of Page)"/>
            <w:docPartUnique/>
          </w:docPartObj>
        </w:sdtPr>
        <w:sdtContent>
          <w:p w14:paraId="6FA1C2B6" w14:textId="77777777" w:rsidR="000A7A7F" w:rsidRDefault="000A7A7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9517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517A">
              <w:rPr>
                <w:b/>
                <w:bCs/>
                <w:noProof/>
              </w:rPr>
              <w:t>94</w:t>
            </w:r>
            <w:r>
              <w:rPr>
                <w:b/>
                <w:bCs/>
                <w:sz w:val="24"/>
                <w:szCs w:val="24"/>
              </w:rPr>
              <w:fldChar w:fldCharType="end"/>
            </w:r>
          </w:p>
        </w:sdtContent>
      </w:sdt>
    </w:sdtContent>
  </w:sdt>
  <w:p w14:paraId="2BB7B8AE" w14:textId="77777777" w:rsidR="000A7A7F" w:rsidRDefault="000A7A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B67F5" w14:textId="77777777" w:rsidR="000A7A7F" w:rsidRDefault="000A7A7F" w:rsidP="000A1F5A">
      <w:pPr>
        <w:spacing w:after="0" w:line="240" w:lineRule="auto"/>
      </w:pPr>
      <w:r>
        <w:separator/>
      </w:r>
    </w:p>
  </w:footnote>
  <w:footnote w:type="continuationSeparator" w:id="0">
    <w:p w14:paraId="5B6739B9" w14:textId="77777777" w:rsidR="000A7A7F" w:rsidRDefault="000A7A7F" w:rsidP="000A1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D839A" w14:textId="7B63EBE3" w:rsidR="000A7A7F" w:rsidRDefault="000A7A7F" w:rsidP="000A1F5A">
    <w:pPr>
      <w:pStyle w:val="Cabealho"/>
      <w:jc w:val="center"/>
    </w:pPr>
    <w:r w:rsidRPr="0053222B">
      <w:rPr>
        <w:rFonts w:cstheme="minorHAnsi"/>
        <w:noProof/>
        <w:sz w:val="24"/>
        <w:szCs w:val="24"/>
        <w:lang w:eastAsia="pt-BR"/>
      </w:rPr>
      <w:drawing>
        <wp:inline distT="0" distB="0" distL="0" distR="0" wp14:anchorId="435D7068" wp14:editId="72AE12E1">
          <wp:extent cx="1828800" cy="68920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CAÇÃO_FUNDO_CLA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977" cy="6900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67B"/>
    <w:multiLevelType w:val="hybridMultilevel"/>
    <w:tmpl w:val="11BEF218"/>
    <w:lvl w:ilvl="0" w:tplc="E17AB696">
      <w:start w:val="1"/>
      <w:numFmt w:val="decimal"/>
      <w:lvlText w:val="%1."/>
      <w:lvlJc w:val="left"/>
      <w:pPr>
        <w:ind w:left="1113" w:hanging="360"/>
      </w:pPr>
      <w:rPr>
        <w:rFonts w:hint="default"/>
      </w:rPr>
    </w:lvl>
    <w:lvl w:ilvl="1" w:tplc="04160019">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BC81E7B"/>
    <w:multiLevelType w:val="multilevel"/>
    <w:tmpl w:val="1B7A5FA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DB45BD9"/>
    <w:multiLevelType w:val="hybridMultilevel"/>
    <w:tmpl w:val="C46CE2CE"/>
    <w:lvl w:ilvl="0" w:tplc="AC1A03E2">
      <w:numFmt w:val="bullet"/>
      <w:lvlText w:val="-"/>
      <w:lvlJc w:val="left"/>
      <w:pPr>
        <w:ind w:left="122" w:hanging="122"/>
      </w:pPr>
      <w:rPr>
        <w:rFonts w:ascii="Arial MT" w:eastAsia="Arial MT" w:hAnsi="Arial MT" w:cs="Arial MT" w:hint="default"/>
        <w:w w:val="100"/>
        <w:sz w:val="20"/>
        <w:szCs w:val="20"/>
        <w:lang w:val="pt-PT" w:eastAsia="en-US" w:bidi="ar-SA"/>
      </w:rPr>
    </w:lvl>
    <w:lvl w:ilvl="1" w:tplc="784ECB40">
      <w:numFmt w:val="bullet"/>
      <w:lvlText w:val="•"/>
      <w:lvlJc w:val="left"/>
      <w:pPr>
        <w:ind w:left="1014" w:hanging="122"/>
      </w:pPr>
      <w:rPr>
        <w:rFonts w:hint="default"/>
        <w:lang w:val="pt-PT" w:eastAsia="en-US" w:bidi="ar-SA"/>
      </w:rPr>
    </w:lvl>
    <w:lvl w:ilvl="2" w:tplc="E580DF58">
      <w:numFmt w:val="bullet"/>
      <w:lvlText w:val="•"/>
      <w:lvlJc w:val="left"/>
      <w:pPr>
        <w:ind w:left="1908" w:hanging="122"/>
      </w:pPr>
      <w:rPr>
        <w:rFonts w:hint="default"/>
        <w:lang w:val="pt-PT" w:eastAsia="en-US" w:bidi="ar-SA"/>
      </w:rPr>
    </w:lvl>
    <w:lvl w:ilvl="3" w:tplc="BF1888C6">
      <w:numFmt w:val="bullet"/>
      <w:lvlText w:val="•"/>
      <w:lvlJc w:val="left"/>
      <w:pPr>
        <w:ind w:left="2802" w:hanging="122"/>
      </w:pPr>
      <w:rPr>
        <w:rFonts w:hint="default"/>
        <w:lang w:val="pt-PT" w:eastAsia="en-US" w:bidi="ar-SA"/>
      </w:rPr>
    </w:lvl>
    <w:lvl w:ilvl="4" w:tplc="817837F4">
      <w:numFmt w:val="bullet"/>
      <w:lvlText w:val="•"/>
      <w:lvlJc w:val="left"/>
      <w:pPr>
        <w:ind w:left="3696" w:hanging="122"/>
      </w:pPr>
      <w:rPr>
        <w:rFonts w:hint="default"/>
        <w:lang w:val="pt-PT" w:eastAsia="en-US" w:bidi="ar-SA"/>
      </w:rPr>
    </w:lvl>
    <w:lvl w:ilvl="5" w:tplc="19BA6FE4">
      <w:numFmt w:val="bullet"/>
      <w:lvlText w:val="•"/>
      <w:lvlJc w:val="left"/>
      <w:pPr>
        <w:ind w:left="4590" w:hanging="122"/>
      </w:pPr>
      <w:rPr>
        <w:rFonts w:hint="default"/>
        <w:lang w:val="pt-PT" w:eastAsia="en-US" w:bidi="ar-SA"/>
      </w:rPr>
    </w:lvl>
    <w:lvl w:ilvl="6" w:tplc="EF1C8526">
      <w:numFmt w:val="bullet"/>
      <w:lvlText w:val="•"/>
      <w:lvlJc w:val="left"/>
      <w:pPr>
        <w:ind w:left="5484" w:hanging="122"/>
      </w:pPr>
      <w:rPr>
        <w:rFonts w:hint="default"/>
        <w:lang w:val="pt-PT" w:eastAsia="en-US" w:bidi="ar-SA"/>
      </w:rPr>
    </w:lvl>
    <w:lvl w:ilvl="7" w:tplc="9200A772">
      <w:numFmt w:val="bullet"/>
      <w:lvlText w:val="•"/>
      <w:lvlJc w:val="left"/>
      <w:pPr>
        <w:ind w:left="6378" w:hanging="122"/>
      </w:pPr>
      <w:rPr>
        <w:rFonts w:hint="default"/>
        <w:lang w:val="pt-PT" w:eastAsia="en-US" w:bidi="ar-SA"/>
      </w:rPr>
    </w:lvl>
    <w:lvl w:ilvl="8" w:tplc="594892A0">
      <w:numFmt w:val="bullet"/>
      <w:lvlText w:val="•"/>
      <w:lvlJc w:val="left"/>
      <w:pPr>
        <w:ind w:left="7272" w:hanging="122"/>
      </w:pPr>
      <w:rPr>
        <w:rFonts w:hint="default"/>
        <w:lang w:val="pt-PT" w:eastAsia="en-US" w:bidi="ar-SA"/>
      </w:rPr>
    </w:lvl>
  </w:abstractNum>
  <w:abstractNum w:abstractNumId="3">
    <w:nsid w:val="14791B94"/>
    <w:multiLevelType w:val="hybridMultilevel"/>
    <w:tmpl w:val="892A89C2"/>
    <w:lvl w:ilvl="0" w:tplc="727A563C">
      <w:numFmt w:val="bullet"/>
      <w:lvlText w:val=""/>
      <w:lvlJc w:val="left"/>
      <w:pPr>
        <w:ind w:left="842" w:hanging="360"/>
      </w:pPr>
      <w:rPr>
        <w:rFonts w:ascii="Symbol" w:eastAsia="Symbol" w:hAnsi="Symbol" w:cs="Symbol" w:hint="default"/>
        <w:w w:val="100"/>
        <w:sz w:val="24"/>
        <w:szCs w:val="24"/>
        <w:lang w:val="pt-PT" w:eastAsia="en-US" w:bidi="ar-SA"/>
      </w:rPr>
    </w:lvl>
    <w:lvl w:ilvl="1" w:tplc="AE581BA4">
      <w:numFmt w:val="bullet"/>
      <w:lvlText w:val=""/>
      <w:lvlJc w:val="left"/>
      <w:pPr>
        <w:ind w:left="1020" w:hanging="360"/>
      </w:pPr>
      <w:rPr>
        <w:rFonts w:hint="default"/>
        <w:w w:val="100"/>
        <w:lang w:val="pt-PT" w:eastAsia="en-US" w:bidi="ar-SA"/>
      </w:rPr>
    </w:lvl>
    <w:lvl w:ilvl="2" w:tplc="B2F02398">
      <w:numFmt w:val="bullet"/>
      <w:lvlText w:val="•"/>
      <w:lvlJc w:val="left"/>
      <w:pPr>
        <w:ind w:left="1913" w:hanging="360"/>
      </w:pPr>
      <w:rPr>
        <w:rFonts w:hint="default"/>
        <w:lang w:val="pt-PT" w:eastAsia="en-US" w:bidi="ar-SA"/>
      </w:rPr>
    </w:lvl>
    <w:lvl w:ilvl="3" w:tplc="C3BED082">
      <w:numFmt w:val="bullet"/>
      <w:lvlText w:val="•"/>
      <w:lvlJc w:val="left"/>
      <w:pPr>
        <w:ind w:left="2806" w:hanging="360"/>
      </w:pPr>
      <w:rPr>
        <w:rFonts w:hint="default"/>
        <w:lang w:val="pt-PT" w:eastAsia="en-US" w:bidi="ar-SA"/>
      </w:rPr>
    </w:lvl>
    <w:lvl w:ilvl="4" w:tplc="8A30D7F8">
      <w:numFmt w:val="bullet"/>
      <w:lvlText w:val="•"/>
      <w:lvlJc w:val="left"/>
      <w:pPr>
        <w:ind w:left="3700" w:hanging="360"/>
      </w:pPr>
      <w:rPr>
        <w:rFonts w:hint="default"/>
        <w:lang w:val="pt-PT" w:eastAsia="en-US" w:bidi="ar-SA"/>
      </w:rPr>
    </w:lvl>
    <w:lvl w:ilvl="5" w:tplc="CEE6F3E0">
      <w:numFmt w:val="bullet"/>
      <w:lvlText w:val="•"/>
      <w:lvlJc w:val="left"/>
      <w:pPr>
        <w:ind w:left="4593" w:hanging="360"/>
      </w:pPr>
      <w:rPr>
        <w:rFonts w:hint="default"/>
        <w:lang w:val="pt-PT" w:eastAsia="en-US" w:bidi="ar-SA"/>
      </w:rPr>
    </w:lvl>
    <w:lvl w:ilvl="6" w:tplc="79E47C44">
      <w:numFmt w:val="bullet"/>
      <w:lvlText w:val="•"/>
      <w:lvlJc w:val="left"/>
      <w:pPr>
        <w:ind w:left="5486" w:hanging="360"/>
      </w:pPr>
      <w:rPr>
        <w:rFonts w:hint="default"/>
        <w:lang w:val="pt-PT" w:eastAsia="en-US" w:bidi="ar-SA"/>
      </w:rPr>
    </w:lvl>
    <w:lvl w:ilvl="7" w:tplc="CC4873C8">
      <w:numFmt w:val="bullet"/>
      <w:lvlText w:val="•"/>
      <w:lvlJc w:val="left"/>
      <w:pPr>
        <w:ind w:left="6380" w:hanging="360"/>
      </w:pPr>
      <w:rPr>
        <w:rFonts w:hint="default"/>
        <w:lang w:val="pt-PT" w:eastAsia="en-US" w:bidi="ar-SA"/>
      </w:rPr>
    </w:lvl>
    <w:lvl w:ilvl="8" w:tplc="6494E19E">
      <w:numFmt w:val="bullet"/>
      <w:lvlText w:val="•"/>
      <w:lvlJc w:val="left"/>
      <w:pPr>
        <w:ind w:left="7273" w:hanging="360"/>
      </w:pPr>
      <w:rPr>
        <w:rFonts w:hint="default"/>
        <w:lang w:val="pt-PT" w:eastAsia="en-US" w:bidi="ar-SA"/>
      </w:rPr>
    </w:lvl>
  </w:abstractNum>
  <w:abstractNum w:abstractNumId="4">
    <w:nsid w:val="16683C34"/>
    <w:multiLevelType w:val="hybridMultilevel"/>
    <w:tmpl w:val="8AB253FE"/>
    <w:lvl w:ilvl="0" w:tplc="9A509134">
      <w:start w:val="4"/>
      <w:numFmt w:val="decimal"/>
      <w:lvlText w:val="%1-"/>
      <w:lvlJc w:val="left"/>
      <w:pPr>
        <w:ind w:left="1190" w:hanging="360"/>
      </w:pPr>
      <w:rPr>
        <w:rFonts w:ascii="Arial MT" w:eastAsia="Arial MT" w:hAnsi="Arial MT" w:cs="Arial MT" w:hint="default"/>
        <w:spacing w:val="-1"/>
        <w:w w:val="100"/>
        <w:sz w:val="18"/>
        <w:szCs w:val="18"/>
        <w:lang w:val="pt-PT" w:eastAsia="en-US" w:bidi="ar-SA"/>
      </w:rPr>
    </w:lvl>
    <w:lvl w:ilvl="1" w:tplc="21A08168">
      <w:numFmt w:val="bullet"/>
      <w:lvlText w:val="•"/>
      <w:lvlJc w:val="left"/>
      <w:pPr>
        <w:ind w:left="1986" w:hanging="360"/>
      </w:pPr>
      <w:rPr>
        <w:rFonts w:hint="default"/>
        <w:lang w:val="pt-PT" w:eastAsia="en-US" w:bidi="ar-SA"/>
      </w:rPr>
    </w:lvl>
    <w:lvl w:ilvl="2" w:tplc="09BCCAA6">
      <w:numFmt w:val="bullet"/>
      <w:lvlText w:val="•"/>
      <w:lvlJc w:val="left"/>
      <w:pPr>
        <w:ind w:left="2772" w:hanging="360"/>
      </w:pPr>
      <w:rPr>
        <w:rFonts w:hint="default"/>
        <w:lang w:val="pt-PT" w:eastAsia="en-US" w:bidi="ar-SA"/>
      </w:rPr>
    </w:lvl>
    <w:lvl w:ilvl="3" w:tplc="E44030E2">
      <w:numFmt w:val="bullet"/>
      <w:lvlText w:val="•"/>
      <w:lvlJc w:val="left"/>
      <w:pPr>
        <w:ind w:left="3558" w:hanging="360"/>
      </w:pPr>
      <w:rPr>
        <w:rFonts w:hint="default"/>
        <w:lang w:val="pt-PT" w:eastAsia="en-US" w:bidi="ar-SA"/>
      </w:rPr>
    </w:lvl>
    <w:lvl w:ilvl="4" w:tplc="96F84440">
      <w:numFmt w:val="bullet"/>
      <w:lvlText w:val="•"/>
      <w:lvlJc w:val="left"/>
      <w:pPr>
        <w:ind w:left="4344" w:hanging="360"/>
      </w:pPr>
      <w:rPr>
        <w:rFonts w:hint="default"/>
        <w:lang w:val="pt-PT" w:eastAsia="en-US" w:bidi="ar-SA"/>
      </w:rPr>
    </w:lvl>
    <w:lvl w:ilvl="5" w:tplc="A5E48AA0">
      <w:numFmt w:val="bullet"/>
      <w:lvlText w:val="•"/>
      <w:lvlJc w:val="left"/>
      <w:pPr>
        <w:ind w:left="5130" w:hanging="360"/>
      </w:pPr>
      <w:rPr>
        <w:rFonts w:hint="default"/>
        <w:lang w:val="pt-PT" w:eastAsia="en-US" w:bidi="ar-SA"/>
      </w:rPr>
    </w:lvl>
    <w:lvl w:ilvl="6" w:tplc="80D04C70">
      <w:numFmt w:val="bullet"/>
      <w:lvlText w:val="•"/>
      <w:lvlJc w:val="left"/>
      <w:pPr>
        <w:ind w:left="5916" w:hanging="360"/>
      </w:pPr>
      <w:rPr>
        <w:rFonts w:hint="default"/>
        <w:lang w:val="pt-PT" w:eastAsia="en-US" w:bidi="ar-SA"/>
      </w:rPr>
    </w:lvl>
    <w:lvl w:ilvl="7" w:tplc="C8E0E450">
      <w:numFmt w:val="bullet"/>
      <w:lvlText w:val="•"/>
      <w:lvlJc w:val="left"/>
      <w:pPr>
        <w:ind w:left="6702" w:hanging="360"/>
      </w:pPr>
      <w:rPr>
        <w:rFonts w:hint="default"/>
        <w:lang w:val="pt-PT" w:eastAsia="en-US" w:bidi="ar-SA"/>
      </w:rPr>
    </w:lvl>
    <w:lvl w:ilvl="8" w:tplc="80FE3878">
      <w:numFmt w:val="bullet"/>
      <w:lvlText w:val="•"/>
      <w:lvlJc w:val="left"/>
      <w:pPr>
        <w:ind w:left="7488" w:hanging="360"/>
      </w:pPr>
      <w:rPr>
        <w:rFonts w:hint="default"/>
        <w:lang w:val="pt-PT" w:eastAsia="en-US" w:bidi="ar-SA"/>
      </w:rPr>
    </w:lvl>
  </w:abstractNum>
  <w:abstractNum w:abstractNumId="5">
    <w:nsid w:val="19172FCB"/>
    <w:multiLevelType w:val="multilevel"/>
    <w:tmpl w:val="9126D9BC"/>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1421BE"/>
    <w:multiLevelType w:val="hybridMultilevel"/>
    <w:tmpl w:val="79B21F6C"/>
    <w:lvl w:ilvl="0" w:tplc="F4D893AE">
      <w:numFmt w:val="bullet"/>
      <w:lvlText w:val=""/>
      <w:lvlJc w:val="left"/>
      <w:pPr>
        <w:ind w:left="902" w:hanging="360"/>
      </w:pPr>
      <w:rPr>
        <w:rFonts w:hint="default"/>
        <w:w w:val="100"/>
        <w:lang w:val="pt-PT" w:eastAsia="en-US" w:bidi="ar-SA"/>
      </w:rPr>
    </w:lvl>
    <w:lvl w:ilvl="1" w:tplc="07DAB608">
      <w:numFmt w:val="bullet"/>
      <w:lvlText w:val="•"/>
      <w:lvlJc w:val="left"/>
      <w:pPr>
        <w:ind w:left="1716" w:hanging="360"/>
      </w:pPr>
      <w:rPr>
        <w:rFonts w:hint="default"/>
        <w:lang w:val="pt-PT" w:eastAsia="en-US" w:bidi="ar-SA"/>
      </w:rPr>
    </w:lvl>
    <w:lvl w:ilvl="2" w:tplc="E14484BE">
      <w:numFmt w:val="bullet"/>
      <w:lvlText w:val="•"/>
      <w:lvlJc w:val="left"/>
      <w:pPr>
        <w:ind w:left="2532" w:hanging="360"/>
      </w:pPr>
      <w:rPr>
        <w:rFonts w:hint="default"/>
        <w:lang w:val="pt-PT" w:eastAsia="en-US" w:bidi="ar-SA"/>
      </w:rPr>
    </w:lvl>
    <w:lvl w:ilvl="3" w:tplc="DD4A0B52">
      <w:numFmt w:val="bullet"/>
      <w:lvlText w:val="•"/>
      <w:lvlJc w:val="left"/>
      <w:pPr>
        <w:ind w:left="3348" w:hanging="360"/>
      </w:pPr>
      <w:rPr>
        <w:rFonts w:hint="default"/>
        <w:lang w:val="pt-PT" w:eastAsia="en-US" w:bidi="ar-SA"/>
      </w:rPr>
    </w:lvl>
    <w:lvl w:ilvl="4" w:tplc="A080E528">
      <w:numFmt w:val="bullet"/>
      <w:lvlText w:val="•"/>
      <w:lvlJc w:val="left"/>
      <w:pPr>
        <w:ind w:left="4164" w:hanging="360"/>
      </w:pPr>
      <w:rPr>
        <w:rFonts w:hint="default"/>
        <w:lang w:val="pt-PT" w:eastAsia="en-US" w:bidi="ar-SA"/>
      </w:rPr>
    </w:lvl>
    <w:lvl w:ilvl="5" w:tplc="C25E3F1E">
      <w:numFmt w:val="bullet"/>
      <w:lvlText w:val="•"/>
      <w:lvlJc w:val="left"/>
      <w:pPr>
        <w:ind w:left="4980" w:hanging="360"/>
      </w:pPr>
      <w:rPr>
        <w:rFonts w:hint="default"/>
        <w:lang w:val="pt-PT" w:eastAsia="en-US" w:bidi="ar-SA"/>
      </w:rPr>
    </w:lvl>
    <w:lvl w:ilvl="6" w:tplc="EAD45380">
      <w:numFmt w:val="bullet"/>
      <w:lvlText w:val="•"/>
      <w:lvlJc w:val="left"/>
      <w:pPr>
        <w:ind w:left="5796" w:hanging="360"/>
      </w:pPr>
      <w:rPr>
        <w:rFonts w:hint="default"/>
        <w:lang w:val="pt-PT" w:eastAsia="en-US" w:bidi="ar-SA"/>
      </w:rPr>
    </w:lvl>
    <w:lvl w:ilvl="7" w:tplc="B532DC9C">
      <w:numFmt w:val="bullet"/>
      <w:lvlText w:val="•"/>
      <w:lvlJc w:val="left"/>
      <w:pPr>
        <w:ind w:left="6612" w:hanging="360"/>
      </w:pPr>
      <w:rPr>
        <w:rFonts w:hint="default"/>
        <w:lang w:val="pt-PT" w:eastAsia="en-US" w:bidi="ar-SA"/>
      </w:rPr>
    </w:lvl>
    <w:lvl w:ilvl="8" w:tplc="FCAAB136">
      <w:numFmt w:val="bullet"/>
      <w:lvlText w:val="•"/>
      <w:lvlJc w:val="left"/>
      <w:pPr>
        <w:ind w:left="7428" w:hanging="360"/>
      </w:pPr>
      <w:rPr>
        <w:rFonts w:hint="default"/>
        <w:lang w:val="pt-PT" w:eastAsia="en-US" w:bidi="ar-SA"/>
      </w:rPr>
    </w:lvl>
  </w:abstractNum>
  <w:abstractNum w:abstractNumId="7">
    <w:nsid w:val="1D4A4883"/>
    <w:multiLevelType w:val="multilevel"/>
    <w:tmpl w:val="3C3A06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1EA42CA9"/>
    <w:multiLevelType w:val="hybridMultilevel"/>
    <w:tmpl w:val="F26CE1BE"/>
    <w:lvl w:ilvl="0" w:tplc="4A3EBAA6">
      <w:start w:val="1"/>
      <w:numFmt w:val="upperRoman"/>
      <w:lvlText w:val="%1-"/>
      <w:lvlJc w:val="left"/>
      <w:pPr>
        <w:ind w:left="1518" w:hanging="720"/>
      </w:pPr>
      <w:rPr>
        <w:rFonts w:hint="default"/>
      </w:rPr>
    </w:lvl>
    <w:lvl w:ilvl="1" w:tplc="04160019" w:tentative="1">
      <w:start w:val="1"/>
      <w:numFmt w:val="lowerLetter"/>
      <w:lvlText w:val="%2."/>
      <w:lvlJc w:val="left"/>
      <w:pPr>
        <w:ind w:left="1878" w:hanging="360"/>
      </w:pPr>
    </w:lvl>
    <w:lvl w:ilvl="2" w:tplc="0416001B" w:tentative="1">
      <w:start w:val="1"/>
      <w:numFmt w:val="lowerRoman"/>
      <w:lvlText w:val="%3."/>
      <w:lvlJc w:val="right"/>
      <w:pPr>
        <w:ind w:left="2598" w:hanging="180"/>
      </w:pPr>
    </w:lvl>
    <w:lvl w:ilvl="3" w:tplc="0416000F" w:tentative="1">
      <w:start w:val="1"/>
      <w:numFmt w:val="decimal"/>
      <w:lvlText w:val="%4."/>
      <w:lvlJc w:val="left"/>
      <w:pPr>
        <w:ind w:left="3318" w:hanging="360"/>
      </w:pPr>
    </w:lvl>
    <w:lvl w:ilvl="4" w:tplc="04160019" w:tentative="1">
      <w:start w:val="1"/>
      <w:numFmt w:val="lowerLetter"/>
      <w:lvlText w:val="%5."/>
      <w:lvlJc w:val="left"/>
      <w:pPr>
        <w:ind w:left="4038" w:hanging="360"/>
      </w:pPr>
    </w:lvl>
    <w:lvl w:ilvl="5" w:tplc="0416001B" w:tentative="1">
      <w:start w:val="1"/>
      <w:numFmt w:val="lowerRoman"/>
      <w:lvlText w:val="%6."/>
      <w:lvlJc w:val="right"/>
      <w:pPr>
        <w:ind w:left="4758" w:hanging="180"/>
      </w:pPr>
    </w:lvl>
    <w:lvl w:ilvl="6" w:tplc="0416000F" w:tentative="1">
      <w:start w:val="1"/>
      <w:numFmt w:val="decimal"/>
      <w:lvlText w:val="%7."/>
      <w:lvlJc w:val="left"/>
      <w:pPr>
        <w:ind w:left="5478" w:hanging="360"/>
      </w:pPr>
    </w:lvl>
    <w:lvl w:ilvl="7" w:tplc="04160019" w:tentative="1">
      <w:start w:val="1"/>
      <w:numFmt w:val="lowerLetter"/>
      <w:lvlText w:val="%8."/>
      <w:lvlJc w:val="left"/>
      <w:pPr>
        <w:ind w:left="6198" w:hanging="360"/>
      </w:pPr>
    </w:lvl>
    <w:lvl w:ilvl="8" w:tplc="0416001B" w:tentative="1">
      <w:start w:val="1"/>
      <w:numFmt w:val="lowerRoman"/>
      <w:lvlText w:val="%9."/>
      <w:lvlJc w:val="right"/>
      <w:pPr>
        <w:ind w:left="6918" w:hanging="180"/>
      </w:pPr>
    </w:lvl>
  </w:abstractNum>
  <w:abstractNum w:abstractNumId="9">
    <w:nsid w:val="24D52843"/>
    <w:multiLevelType w:val="hybridMultilevel"/>
    <w:tmpl w:val="30E63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663EB3"/>
    <w:multiLevelType w:val="multilevel"/>
    <w:tmpl w:val="A5D44930"/>
    <w:lvl w:ilvl="0">
      <w:start w:val="20"/>
      <w:numFmt w:val="decimal"/>
      <w:lvlText w:val="%1."/>
      <w:lvlJc w:val="left"/>
      <w:pPr>
        <w:ind w:left="480" w:hanging="480"/>
      </w:pPr>
      <w:rPr>
        <w:rFonts w:hint="default"/>
        <w:b/>
        <w:strike w:val="0"/>
      </w:rPr>
    </w:lvl>
    <w:lvl w:ilvl="1">
      <w:start w:val="3"/>
      <w:numFmt w:val="decimal"/>
      <w:lvlText w:val="%1.%2."/>
      <w:lvlJc w:val="left"/>
      <w:pPr>
        <w:ind w:left="700" w:hanging="480"/>
      </w:pPr>
      <w:rPr>
        <w:rFonts w:hint="default"/>
        <w:b/>
      </w:rPr>
    </w:lvl>
    <w:lvl w:ilvl="2">
      <w:start w:val="1"/>
      <w:numFmt w:val="decimal"/>
      <w:lvlText w:val="%1.%2.%3."/>
      <w:lvlJc w:val="left"/>
      <w:pPr>
        <w:ind w:left="1160" w:hanging="720"/>
      </w:pPr>
      <w:rPr>
        <w:rFonts w:hint="default"/>
        <w:b/>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1">
    <w:nsid w:val="35E7269B"/>
    <w:multiLevelType w:val="multilevel"/>
    <w:tmpl w:val="7924C26E"/>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7241AA5"/>
    <w:multiLevelType w:val="multilevel"/>
    <w:tmpl w:val="E4FEA6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3916B1"/>
    <w:multiLevelType w:val="hybridMultilevel"/>
    <w:tmpl w:val="9028C102"/>
    <w:lvl w:ilvl="0" w:tplc="E2D24CEC">
      <w:start w:val="1"/>
      <w:numFmt w:val="lowerRoman"/>
      <w:lvlText w:val="(%1)"/>
      <w:lvlJc w:val="left"/>
      <w:pPr>
        <w:ind w:left="2423" w:hanging="1005"/>
      </w:pPr>
      <w:rPr>
        <w:rFonts w:hint="default"/>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4">
    <w:nsid w:val="3A70280D"/>
    <w:multiLevelType w:val="hybridMultilevel"/>
    <w:tmpl w:val="E562928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321BCD"/>
    <w:multiLevelType w:val="multilevel"/>
    <w:tmpl w:val="84B0FCE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424D4EBA"/>
    <w:multiLevelType w:val="hybridMultilevel"/>
    <w:tmpl w:val="E7FAFB04"/>
    <w:lvl w:ilvl="0" w:tplc="6F7A3E96">
      <w:numFmt w:val="bullet"/>
      <w:lvlText w:val=""/>
      <w:lvlJc w:val="left"/>
      <w:pPr>
        <w:ind w:left="482" w:hanging="360"/>
      </w:pPr>
      <w:rPr>
        <w:rFonts w:hint="default"/>
        <w:w w:val="100"/>
        <w:lang w:val="pt-PT" w:eastAsia="en-US" w:bidi="ar-SA"/>
      </w:rPr>
    </w:lvl>
    <w:lvl w:ilvl="1" w:tplc="663EC4F6">
      <w:numFmt w:val="bullet"/>
      <w:lvlText w:val=""/>
      <w:lvlJc w:val="left"/>
      <w:pPr>
        <w:ind w:left="842" w:hanging="360"/>
      </w:pPr>
      <w:rPr>
        <w:rFonts w:ascii="Symbol" w:eastAsia="Symbol" w:hAnsi="Symbol" w:cs="Symbol" w:hint="default"/>
        <w:w w:val="100"/>
        <w:sz w:val="20"/>
        <w:szCs w:val="20"/>
        <w:lang w:val="pt-PT" w:eastAsia="en-US" w:bidi="ar-SA"/>
      </w:rPr>
    </w:lvl>
    <w:lvl w:ilvl="2" w:tplc="C7943004">
      <w:numFmt w:val="bullet"/>
      <w:lvlText w:val="•"/>
      <w:lvlJc w:val="left"/>
      <w:pPr>
        <w:ind w:left="1753" w:hanging="360"/>
      </w:pPr>
      <w:rPr>
        <w:rFonts w:hint="default"/>
        <w:lang w:val="pt-PT" w:eastAsia="en-US" w:bidi="ar-SA"/>
      </w:rPr>
    </w:lvl>
    <w:lvl w:ilvl="3" w:tplc="7620291E">
      <w:numFmt w:val="bullet"/>
      <w:lvlText w:val="•"/>
      <w:lvlJc w:val="left"/>
      <w:pPr>
        <w:ind w:left="2666" w:hanging="360"/>
      </w:pPr>
      <w:rPr>
        <w:rFonts w:hint="default"/>
        <w:lang w:val="pt-PT" w:eastAsia="en-US" w:bidi="ar-SA"/>
      </w:rPr>
    </w:lvl>
    <w:lvl w:ilvl="4" w:tplc="C11610E8">
      <w:numFmt w:val="bullet"/>
      <w:lvlText w:val="•"/>
      <w:lvlJc w:val="left"/>
      <w:pPr>
        <w:ind w:left="3580" w:hanging="360"/>
      </w:pPr>
      <w:rPr>
        <w:rFonts w:hint="default"/>
        <w:lang w:val="pt-PT" w:eastAsia="en-US" w:bidi="ar-SA"/>
      </w:rPr>
    </w:lvl>
    <w:lvl w:ilvl="5" w:tplc="DF52E9D6">
      <w:numFmt w:val="bullet"/>
      <w:lvlText w:val="•"/>
      <w:lvlJc w:val="left"/>
      <w:pPr>
        <w:ind w:left="4493" w:hanging="360"/>
      </w:pPr>
      <w:rPr>
        <w:rFonts w:hint="default"/>
        <w:lang w:val="pt-PT" w:eastAsia="en-US" w:bidi="ar-SA"/>
      </w:rPr>
    </w:lvl>
    <w:lvl w:ilvl="6" w:tplc="737030D0">
      <w:numFmt w:val="bullet"/>
      <w:lvlText w:val="•"/>
      <w:lvlJc w:val="left"/>
      <w:pPr>
        <w:ind w:left="5406" w:hanging="360"/>
      </w:pPr>
      <w:rPr>
        <w:rFonts w:hint="default"/>
        <w:lang w:val="pt-PT" w:eastAsia="en-US" w:bidi="ar-SA"/>
      </w:rPr>
    </w:lvl>
    <w:lvl w:ilvl="7" w:tplc="F8A6A74E">
      <w:numFmt w:val="bullet"/>
      <w:lvlText w:val="•"/>
      <w:lvlJc w:val="left"/>
      <w:pPr>
        <w:ind w:left="6320" w:hanging="360"/>
      </w:pPr>
      <w:rPr>
        <w:rFonts w:hint="default"/>
        <w:lang w:val="pt-PT" w:eastAsia="en-US" w:bidi="ar-SA"/>
      </w:rPr>
    </w:lvl>
    <w:lvl w:ilvl="8" w:tplc="E21A83DE">
      <w:numFmt w:val="bullet"/>
      <w:lvlText w:val="•"/>
      <w:lvlJc w:val="left"/>
      <w:pPr>
        <w:ind w:left="7233" w:hanging="360"/>
      </w:pPr>
      <w:rPr>
        <w:rFonts w:hint="default"/>
        <w:lang w:val="pt-PT" w:eastAsia="en-US" w:bidi="ar-SA"/>
      </w:rPr>
    </w:lvl>
  </w:abstractNum>
  <w:abstractNum w:abstractNumId="17">
    <w:nsid w:val="436E15A6"/>
    <w:multiLevelType w:val="hybridMultilevel"/>
    <w:tmpl w:val="48A417FE"/>
    <w:lvl w:ilvl="0" w:tplc="1C4E5042">
      <w:start w:val="2"/>
      <w:numFmt w:val="upperRoman"/>
      <w:lvlText w:val="(%1)"/>
      <w:lvlJc w:val="left"/>
      <w:pPr>
        <w:ind w:left="1473" w:hanging="720"/>
      </w:pPr>
      <w:rPr>
        <w:rFonts w:hint="default"/>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8">
    <w:nsid w:val="4EE748E5"/>
    <w:multiLevelType w:val="multilevel"/>
    <w:tmpl w:val="56683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50CA1BC4"/>
    <w:multiLevelType w:val="multilevel"/>
    <w:tmpl w:val="6CEAE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5F6A9F"/>
    <w:multiLevelType w:val="hybridMultilevel"/>
    <w:tmpl w:val="F44E05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117665"/>
    <w:multiLevelType w:val="multilevel"/>
    <w:tmpl w:val="B7C8E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F70841"/>
    <w:multiLevelType w:val="hybridMultilevel"/>
    <w:tmpl w:val="9F144B88"/>
    <w:lvl w:ilvl="0" w:tplc="121AE312">
      <w:start w:val="1"/>
      <w:numFmt w:val="decimal"/>
      <w:lvlText w:val="%1-"/>
      <w:lvlJc w:val="left"/>
      <w:pPr>
        <w:ind w:left="1190" w:hanging="360"/>
      </w:pPr>
      <w:rPr>
        <w:rFonts w:ascii="Arial MT" w:eastAsia="Arial MT" w:hAnsi="Arial MT" w:cs="Arial MT" w:hint="default"/>
        <w:spacing w:val="-1"/>
        <w:w w:val="100"/>
        <w:sz w:val="18"/>
        <w:szCs w:val="18"/>
        <w:lang w:val="pt-PT" w:eastAsia="en-US" w:bidi="ar-SA"/>
      </w:rPr>
    </w:lvl>
    <w:lvl w:ilvl="1" w:tplc="E2F08FDE">
      <w:numFmt w:val="bullet"/>
      <w:lvlText w:val="•"/>
      <w:lvlJc w:val="left"/>
      <w:pPr>
        <w:ind w:left="1986" w:hanging="360"/>
      </w:pPr>
      <w:rPr>
        <w:rFonts w:hint="default"/>
        <w:lang w:val="pt-PT" w:eastAsia="en-US" w:bidi="ar-SA"/>
      </w:rPr>
    </w:lvl>
    <w:lvl w:ilvl="2" w:tplc="BCA47CA0">
      <w:numFmt w:val="bullet"/>
      <w:lvlText w:val="•"/>
      <w:lvlJc w:val="left"/>
      <w:pPr>
        <w:ind w:left="2772" w:hanging="360"/>
      </w:pPr>
      <w:rPr>
        <w:rFonts w:hint="default"/>
        <w:lang w:val="pt-PT" w:eastAsia="en-US" w:bidi="ar-SA"/>
      </w:rPr>
    </w:lvl>
    <w:lvl w:ilvl="3" w:tplc="71A42AC2">
      <w:numFmt w:val="bullet"/>
      <w:lvlText w:val="•"/>
      <w:lvlJc w:val="left"/>
      <w:pPr>
        <w:ind w:left="3558" w:hanging="360"/>
      </w:pPr>
      <w:rPr>
        <w:rFonts w:hint="default"/>
        <w:lang w:val="pt-PT" w:eastAsia="en-US" w:bidi="ar-SA"/>
      </w:rPr>
    </w:lvl>
    <w:lvl w:ilvl="4" w:tplc="A4C6AE90">
      <w:numFmt w:val="bullet"/>
      <w:lvlText w:val="•"/>
      <w:lvlJc w:val="left"/>
      <w:pPr>
        <w:ind w:left="4344" w:hanging="360"/>
      </w:pPr>
      <w:rPr>
        <w:rFonts w:hint="default"/>
        <w:lang w:val="pt-PT" w:eastAsia="en-US" w:bidi="ar-SA"/>
      </w:rPr>
    </w:lvl>
    <w:lvl w:ilvl="5" w:tplc="532C477A">
      <w:numFmt w:val="bullet"/>
      <w:lvlText w:val="•"/>
      <w:lvlJc w:val="left"/>
      <w:pPr>
        <w:ind w:left="5130" w:hanging="360"/>
      </w:pPr>
      <w:rPr>
        <w:rFonts w:hint="default"/>
        <w:lang w:val="pt-PT" w:eastAsia="en-US" w:bidi="ar-SA"/>
      </w:rPr>
    </w:lvl>
    <w:lvl w:ilvl="6" w:tplc="9948D60E">
      <w:numFmt w:val="bullet"/>
      <w:lvlText w:val="•"/>
      <w:lvlJc w:val="left"/>
      <w:pPr>
        <w:ind w:left="5916" w:hanging="360"/>
      </w:pPr>
      <w:rPr>
        <w:rFonts w:hint="default"/>
        <w:lang w:val="pt-PT" w:eastAsia="en-US" w:bidi="ar-SA"/>
      </w:rPr>
    </w:lvl>
    <w:lvl w:ilvl="7" w:tplc="82A438A6">
      <w:numFmt w:val="bullet"/>
      <w:lvlText w:val="•"/>
      <w:lvlJc w:val="left"/>
      <w:pPr>
        <w:ind w:left="6702" w:hanging="360"/>
      </w:pPr>
      <w:rPr>
        <w:rFonts w:hint="default"/>
        <w:lang w:val="pt-PT" w:eastAsia="en-US" w:bidi="ar-SA"/>
      </w:rPr>
    </w:lvl>
    <w:lvl w:ilvl="8" w:tplc="BF90904A">
      <w:numFmt w:val="bullet"/>
      <w:lvlText w:val="•"/>
      <w:lvlJc w:val="left"/>
      <w:pPr>
        <w:ind w:left="7488" w:hanging="360"/>
      </w:pPr>
      <w:rPr>
        <w:rFonts w:hint="default"/>
        <w:lang w:val="pt-PT" w:eastAsia="en-US" w:bidi="ar-SA"/>
      </w:rPr>
    </w:lvl>
  </w:abstractNum>
  <w:abstractNum w:abstractNumId="23">
    <w:nsid w:val="5C61367F"/>
    <w:multiLevelType w:val="multilevel"/>
    <w:tmpl w:val="DF66D378"/>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E4D0038"/>
    <w:multiLevelType w:val="hybridMultilevel"/>
    <w:tmpl w:val="FF9CB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CB79AD"/>
    <w:multiLevelType w:val="multilevel"/>
    <w:tmpl w:val="649E6E7E"/>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4FA09D6"/>
    <w:multiLevelType w:val="multilevel"/>
    <w:tmpl w:val="3510FCD4"/>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69AE758C"/>
    <w:multiLevelType w:val="multilevel"/>
    <w:tmpl w:val="8BCA4784"/>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nsid w:val="6B782601"/>
    <w:multiLevelType w:val="multilevel"/>
    <w:tmpl w:val="59F6956E"/>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E173F13"/>
    <w:multiLevelType w:val="hybridMultilevel"/>
    <w:tmpl w:val="4B767BBC"/>
    <w:lvl w:ilvl="0" w:tplc="82AC82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CB0EFB"/>
    <w:multiLevelType w:val="multilevel"/>
    <w:tmpl w:val="C3C03FD0"/>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94F15F6"/>
    <w:multiLevelType w:val="hybridMultilevel"/>
    <w:tmpl w:val="44BAF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4"/>
  </w:num>
  <w:num w:numId="4">
    <w:abstractNumId w:val="19"/>
  </w:num>
  <w:num w:numId="5">
    <w:abstractNumId w:val="31"/>
  </w:num>
  <w:num w:numId="6">
    <w:abstractNumId w:val="9"/>
  </w:num>
  <w:num w:numId="7">
    <w:abstractNumId w:val="13"/>
  </w:num>
  <w:num w:numId="8">
    <w:abstractNumId w:val="27"/>
  </w:num>
  <w:num w:numId="9">
    <w:abstractNumId w:val="16"/>
  </w:num>
  <w:num w:numId="10">
    <w:abstractNumId w:val="4"/>
  </w:num>
  <w:num w:numId="11">
    <w:abstractNumId w:val="22"/>
  </w:num>
  <w:num w:numId="12">
    <w:abstractNumId w:val="6"/>
  </w:num>
  <w:num w:numId="13">
    <w:abstractNumId w:val="3"/>
  </w:num>
  <w:num w:numId="14">
    <w:abstractNumId w:val="2"/>
  </w:num>
  <w:num w:numId="15">
    <w:abstractNumId w:val="17"/>
  </w:num>
  <w:num w:numId="16">
    <w:abstractNumId w:val="0"/>
  </w:num>
  <w:num w:numId="17">
    <w:abstractNumId w:val="8"/>
  </w:num>
  <w:num w:numId="18">
    <w:abstractNumId w:val="14"/>
  </w:num>
  <w:num w:numId="19">
    <w:abstractNumId w:val="12"/>
  </w:num>
  <w:num w:numId="20">
    <w:abstractNumId w:val="15"/>
  </w:num>
  <w:num w:numId="21">
    <w:abstractNumId w:val="18"/>
  </w:num>
  <w:num w:numId="22">
    <w:abstractNumId w:val="28"/>
  </w:num>
  <w:num w:numId="23">
    <w:abstractNumId w:val="1"/>
  </w:num>
  <w:num w:numId="24">
    <w:abstractNumId w:val="5"/>
  </w:num>
  <w:num w:numId="25">
    <w:abstractNumId w:val="25"/>
  </w:num>
  <w:num w:numId="26">
    <w:abstractNumId w:val="23"/>
  </w:num>
  <w:num w:numId="27">
    <w:abstractNumId w:val="11"/>
  </w:num>
  <w:num w:numId="28">
    <w:abstractNumId w:val="30"/>
  </w:num>
  <w:num w:numId="29">
    <w:abstractNumId w:val="21"/>
  </w:num>
  <w:num w:numId="30">
    <w:abstractNumId w:val="7"/>
  </w:num>
  <w:num w:numId="31">
    <w:abstractNumId w:val="26"/>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C4"/>
    <w:rsid w:val="0000130A"/>
    <w:rsid w:val="00002671"/>
    <w:rsid w:val="000040BA"/>
    <w:rsid w:val="0001155D"/>
    <w:rsid w:val="0001359A"/>
    <w:rsid w:val="00013A8F"/>
    <w:rsid w:val="000167C4"/>
    <w:rsid w:val="00016B17"/>
    <w:rsid w:val="000170DD"/>
    <w:rsid w:val="000171C1"/>
    <w:rsid w:val="000174B9"/>
    <w:rsid w:val="00020AC0"/>
    <w:rsid w:val="0002365E"/>
    <w:rsid w:val="00023CFE"/>
    <w:rsid w:val="00027D8B"/>
    <w:rsid w:val="00032D19"/>
    <w:rsid w:val="00042BEE"/>
    <w:rsid w:val="00050359"/>
    <w:rsid w:val="00053EF6"/>
    <w:rsid w:val="00055CA3"/>
    <w:rsid w:val="0006250D"/>
    <w:rsid w:val="00063EBB"/>
    <w:rsid w:val="00065A33"/>
    <w:rsid w:val="00066E4C"/>
    <w:rsid w:val="0006730E"/>
    <w:rsid w:val="00067B4F"/>
    <w:rsid w:val="00072AA1"/>
    <w:rsid w:val="00073A31"/>
    <w:rsid w:val="000748A0"/>
    <w:rsid w:val="0007671C"/>
    <w:rsid w:val="00080033"/>
    <w:rsid w:val="00080D8D"/>
    <w:rsid w:val="00082C35"/>
    <w:rsid w:val="000840EC"/>
    <w:rsid w:val="000860A7"/>
    <w:rsid w:val="00087AE1"/>
    <w:rsid w:val="0009069A"/>
    <w:rsid w:val="00091E44"/>
    <w:rsid w:val="00092033"/>
    <w:rsid w:val="00094CE3"/>
    <w:rsid w:val="000961D6"/>
    <w:rsid w:val="00096687"/>
    <w:rsid w:val="000A0190"/>
    <w:rsid w:val="000A146B"/>
    <w:rsid w:val="000A1F5A"/>
    <w:rsid w:val="000A3A1B"/>
    <w:rsid w:val="000A3E83"/>
    <w:rsid w:val="000A529E"/>
    <w:rsid w:val="000A638D"/>
    <w:rsid w:val="000A698C"/>
    <w:rsid w:val="000A7A7F"/>
    <w:rsid w:val="000B01F6"/>
    <w:rsid w:val="000B0DDE"/>
    <w:rsid w:val="000B4C39"/>
    <w:rsid w:val="000B53FD"/>
    <w:rsid w:val="000B5BCB"/>
    <w:rsid w:val="000B6808"/>
    <w:rsid w:val="000C2494"/>
    <w:rsid w:val="000C3A15"/>
    <w:rsid w:val="000C4523"/>
    <w:rsid w:val="000C6DEB"/>
    <w:rsid w:val="000C753E"/>
    <w:rsid w:val="000C768F"/>
    <w:rsid w:val="000D1455"/>
    <w:rsid w:val="000D3A23"/>
    <w:rsid w:val="000E090F"/>
    <w:rsid w:val="000E12EE"/>
    <w:rsid w:val="000E536A"/>
    <w:rsid w:val="000E6005"/>
    <w:rsid w:val="000E7990"/>
    <w:rsid w:val="000F0770"/>
    <w:rsid w:val="000F1277"/>
    <w:rsid w:val="000F7A08"/>
    <w:rsid w:val="001016EF"/>
    <w:rsid w:val="00107FF8"/>
    <w:rsid w:val="00110442"/>
    <w:rsid w:val="0011045F"/>
    <w:rsid w:val="00112250"/>
    <w:rsid w:val="001164E2"/>
    <w:rsid w:val="001202DC"/>
    <w:rsid w:val="00121739"/>
    <w:rsid w:val="00121D86"/>
    <w:rsid w:val="00124D69"/>
    <w:rsid w:val="00124DEB"/>
    <w:rsid w:val="00127126"/>
    <w:rsid w:val="001333C4"/>
    <w:rsid w:val="00134EC6"/>
    <w:rsid w:val="00136720"/>
    <w:rsid w:val="001375EE"/>
    <w:rsid w:val="00137A4B"/>
    <w:rsid w:val="001450CC"/>
    <w:rsid w:val="00151F7B"/>
    <w:rsid w:val="001542BF"/>
    <w:rsid w:val="001544A0"/>
    <w:rsid w:val="001602E2"/>
    <w:rsid w:val="00160F66"/>
    <w:rsid w:val="001618C7"/>
    <w:rsid w:val="001651A5"/>
    <w:rsid w:val="001702BA"/>
    <w:rsid w:val="0017116F"/>
    <w:rsid w:val="00176DD1"/>
    <w:rsid w:val="001823F4"/>
    <w:rsid w:val="00182EA0"/>
    <w:rsid w:val="00191D35"/>
    <w:rsid w:val="00191E2C"/>
    <w:rsid w:val="001921A4"/>
    <w:rsid w:val="00192403"/>
    <w:rsid w:val="00193439"/>
    <w:rsid w:val="0019517A"/>
    <w:rsid w:val="00197D19"/>
    <w:rsid w:val="001A2DB3"/>
    <w:rsid w:val="001A378C"/>
    <w:rsid w:val="001A4DDF"/>
    <w:rsid w:val="001A5A6C"/>
    <w:rsid w:val="001A5A8A"/>
    <w:rsid w:val="001A7FF5"/>
    <w:rsid w:val="001B15D3"/>
    <w:rsid w:val="001B3420"/>
    <w:rsid w:val="001B47C0"/>
    <w:rsid w:val="001B6607"/>
    <w:rsid w:val="001B760C"/>
    <w:rsid w:val="001C02C1"/>
    <w:rsid w:val="001C14F6"/>
    <w:rsid w:val="001C3771"/>
    <w:rsid w:val="001C54E2"/>
    <w:rsid w:val="001C56CC"/>
    <w:rsid w:val="001C61E5"/>
    <w:rsid w:val="001C66EA"/>
    <w:rsid w:val="001C78C4"/>
    <w:rsid w:val="001D15BE"/>
    <w:rsid w:val="001D1ECE"/>
    <w:rsid w:val="001D5DD4"/>
    <w:rsid w:val="001D6040"/>
    <w:rsid w:val="001E0854"/>
    <w:rsid w:val="001E21B4"/>
    <w:rsid w:val="001E2E81"/>
    <w:rsid w:val="001E4AAA"/>
    <w:rsid w:val="001E6C1D"/>
    <w:rsid w:val="001E75E0"/>
    <w:rsid w:val="001E7A26"/>
    <w:rsid w:val="001F0773"/>
    <w:rsid w:val="001F3597"/>
    <w:rsid w:val="001F558A"/>
    <w:rsid w:val="001F6986"/>
    <w:rsid w:val="00200C98"/>
    <w:rsid w:val="002010F8"/>
    <w:rsid w:val="00202A27"/>
    <w:rsid w:val="00204283"/>
    <w:rsid w:val="00210A3A"/>
    <w:rsid w:val="002154A4"/>
    <w:rsid w:val="00220C3D"/>
    <w:rsid w:val="00222132"/>
    <w:rsid w:val="00222C8A"/>
    <w:rsid w:val="00226F2B"/>
    <w:rsid w:val="00227C12"/>
    <w:rsid w:val="002343B9"/>
    <w:rsid w:val="00234C08"/>
    <w:rsid w:val="00235ABB"/>
    <w:rsid w:val="00241287"/>
    <w:rsid w:val="0024145F"/>
    <w:rsid w:val="0024267C"/>
    <w:rsid w:val="00244A5B"/>
    <w:rsid w:val="002468DB"/>
    <w:rsid w:val="002505C7"/>
    <w:rsid w:val="00252F39"/>
    <w:rsid w:val="00253413"/>
    <w:rsid w:val="00260D9C"/>
    <w:rsid w:val="00263525"/>
    <w:rsid w:val="0026655E"/>
    <w:rsid w:val="00266CA0"/>
    <w:rsid w:val="002745D0"/>
    <w:rsid w:val="002774D9"/>
    <w:rsid w:val="002774FF"/>
    <w:rsid w:val="00277967"/>
    <w:rsid w:val="00281CEF"/>
    <w:rsid w:val="0028383E"/>
    <w:rsid w:val="0028542B"/>
    <w:rsid w:val="002868D4"/>
    <w:rsid w:val="0029036A"/>
    <w:rsid w:val="00291B16"/>
    <w:rsid w:val="00293D35"/>
    <w:rsid w:val="002A0688"/>
    <w:rsid w:val="002A096D"/>
    <w:rsid w:val="002A0A90"/>
    <w:rsid w:val="002A4EB1"/>
    <w:rsid w:val="002A5C79"/>
    <w:rsid w:val="002A5E08"/>
    <w:rsid w:val="002A7B5B"/>
    <w:rsid w:val="002B22F8"/>
    <w:rsid w:val="002B5D92"/>
    <w:rsid w:val="002C0DE5"/>
    <w:rsid w:val="002C1564"/>
    <w:rsid w:val="002C17A0"/>
    <w:rsid w:val="002C1C8B"/>
    <w:rsid w:val="002C3EDA"/>
    <w:rsid w:val="002C5BFA"/>
    <w:rsid w:val="002D0854"/>
    <w:rsid w:val="002D33AA"/>
    <w:rsid w:val="002D3E43"/>
    <w:rsid w:val="002D58E4"/>
    <w:rsid w:val="002D76CB"/>
    <w:rsid w:val="002D7E3F"/>
    <w:rsid w:val="002E155A"/>
    <w:rsid w:val="002E511F"/>
    <w:rsid w:val="002E52B7"/>
    <w:rsid w:val="002E724C"/>
    <w:rsid w:val="002E72D7"/>
    <w:rsid w:val="002F22FF"/>
    <w:rsid w:val="002F52D8"/>
    <w:rsid w:val="002F7EC8"/>
    <w:rsid w:val="00300CC1"/>
    <w:rsid w:val="00303409"/>
    <w:rsid w:val="003068F9"/>
    <w:rsid w:val="00306A92"/>
    <w:rsid w:val="00315D1D"/>
    <w:rsid w:val="00320DD7"/>
    <w:rsid w:val="00322111"/>
    <w:rsid w:val="003258F3"/>
    <w:rsid w:val="003262AF"/>
    <w:rsid w:val="00327EC4"/>
    <w:rsid w:val="0033035B"/>
    <w:rsid w:val="00331CE5"/>
    <w:rsid w:val="0033702F"/>
    <w:rsid w:val="003375CD"/>
    <w:rsid w:val="00341E49"/>
    <w:rsid w:val="003441A4"/>
    <w:rsid w:val="0034506B"/>
    <w:rsid w:val="00345610"/>
    <w:rsid w:val="003456A3"/>
    <w:rsid w:val="00345947"/>
    <w:rsid w:val="0035027B"/>
    <w:rsid w:val="00354804"/>
    <w:rsid w:val="00354A5B"/>
    <w:rsid w:val="00355632"/>
    <w:rsid w:val="00355781"/>
    <w:rsid w:val="003566F9"/>
    <w:rsid w:val="00360654"/>
    <w:rsid w:val="003620C6"/>
    <w:rsid w:val="00363703"/>
    <w:rsid w:val="00371110"/>
    <w:rsid w:val="00371BA6"/>
    <w:rsid w:val="003729A3"/>
    <w:rsid w:val="0037412A"/>
    <w:rsid w:val="00374DBA"/>
    <w:rsid w:val="003752CB"/>
    <w:rsid w:val="00377DF3"/>
    <w:rsid w:val="003801BA"/>
    <w:rsid w:val="00380331"/>
    <w:rsid w:val="00381936"/>
    <w:rsid w:val="0038294E"/>
    <w:rsid w:val="00383124"/>
    <w:rsid w:val="00384239"/>
    <w:rsid w:val="003909DB"/>
    <w:rsid w:val="00390C60"/>
    <w:rsid w:val="0039184F"/>
    <w:rsid w:val="00393966"/>
    <w:rsid w:val="00393AD3"/>
    <w:rsid w:val="003940D0"/>
    <w:rsid w:val="003944A0"/>
    <w:rsid w:val="003948C9"/>
    <w:rsid w:val="00394B4E"/>
    <w:rsid w:val="00396051"/>
    <w:rsid w:val="003A1FC0"/>
    <w:rsid w:val="003A2FCE"/>
    <w:rsid w:val="003A4A88"/>
    <w:rsid w:val="003A60B1"/>
    <w:rsid w:val="003A6B03"/>
    <w:rsid w:val="003B0B95"/>
    <w:rsid w:val="003B0CFD"/>
    <w:rsid w:val="003B287C"/>
    <w:rsid w:val="003B3AF9"/>
    <w:rsid w:val="003B5A3B"/>
    <w:rsid w:val="003D1EB9"/>
    <w:rsid w:val="003D4D20"/>
    <w:rsid w:val="003D7B96"/>
    <w:rsid w:val="003E0226"/>
    <w:rsid w:val="003E0B7C"/>
    <w:rsid w:val="003E201C"/>
    <w:rsid w:val="003E434A"/>
    <w:rsid w:val="003E65D0"/>
    <w:rsid w:val="003F1BE2"/>
    <w:rsid w:val="003F2663"/>
    <w:rsid w:val="003F4C45"/>
    <w:rsid w:val="003F641A"/>
    <w:rsid w:val="00400422"/>
    <w:rsid w:val="004006AE"/>
    <w:rsid w:val="00404CAF"/>
    <w:rsid w:val="0040755D"/>
    <w:rsid w:val="004109CB"/>
    <w:rsid w:val="00411A4D"/>
    <w:rsid w:val="00414268"/>
    <w:rsid w:val="00417054"/>
    <w:rsid w:val="004173A5"/>
    <w:rsid w:val="004231A9"/>
    <w:rsid w:val="00430B2D"/>
    <w:rsid w:val="00433641"/>
    <w:rsid w:val="004372B5"/>
    <w:rsid w:val="0043759F"/>
    <w:rsid w:val="004376DC"/>
    <w:rsid w:val="0044144C"/>
    <w:rsid w:val="00441C44"/>
    <w:rsid w:val="00443302"/>
    <w:rsid w:val="0044343F"/>
    <w:rsid w:val="004451C3"/>
    <w:rsid w:val="0044763D"/>
    <w:rsid w:val="00451575"/>
    <w:rsid w:val="004574DB"/>
    <w:rsid w:val="00457AD0"/>
    <w:rsid w:val="00460BF0"/>
    <w:rsid w:val="00461247"/>
    <w:rsid w:val="0046526B"/>
    <w:rsid w:val="004661C4"/>
    <w:rsid w:val="004677B7"/>
    <w:rsid w:val="00470D75"/>
    <w:rsid w:val="004714A1"/>
    <w:rsid w:val="00472A9C"/>
    <w:rsid w:val="0047471A"/>
    <w:rsid w:val="00476855"/>
    <w:rsid w:val="00480032"/>
    <w:rsid w:val="0048266C"/>
    <w:rsid w:val="00482DB6"/>
    <w:rsid w:val="00484D2E"/>
    <w:rsid w:val="00487283"/>
    <w:rsid w:val="00487DE2"/>
    <w:rsid w:val="004907DB"/>
    <w:rsid w:val="004917C3"/>
    <w:rsid w:val="00493CCB"/>
    <w:rsid w:val="0049590C"/>
    <w:rsid w:val="004A37D3"/>
    <w:rsid w:val="004A6777"/>
    <w:rsid w:val="004B02C3"/>
    <w:rsid w:val="004B326C"/>
    <w:rsid w:val="004B4269"/>
    <w:rsid w:val="004B4C08"/>
    <w:rsid w:val="004B6378"/>
    <w:rsid w:val="004C27EA"/>
    <w:rsid w:val="004C2CC3"/>
    <w:rsid w:val="004C46ED"/>
    <w:rsid w:val="004C4BA9"/>
    <w:rsid w:val="004C58A6"/>
    <w:rsid w:val="004C596A"/>
    <w:rsid w:val="004D54AC"/>
    <w:rsid w:val="004D669A"/>
    <w:rsid w:val="004D6FD2"/>
    <w:rsid w:val="004E4324"/>
    <w:rsid w:val="004F593F"/>
    <w:rsid w:val="004F79BC"/>
    <w:rsid w:val="00501ADB"/>
    <w:rsid w:val="00513482"/>
    <w:rsid w:val="00515F1D"/>
    <w:rsid w:val="0051737B"/>
    <w:rsid w:val="00523BD9"/>
    <w:rsid w:val="00523FDA"/>
    <w:rsid w:val="005243FF"/>
    <w:rsid w:val="00525A08"/>
    <w:rsid w:val="00525B16"/>
    <w:rsid w:val="0052668D"/>
    <w:rsid w:val="00531035"/>
    <w:rsid w:val="00534A54"/>
    <w:rsid w:val="00537894"/>
    <w:rsid w:val="005458E2"/>
    <w:rsid w:val="00545FDB"/>
    <w:rsid w:val="005463CA"/>
    <w:rsid w:val="00546F76"/>
    <w:rsid w:val="005474F5"/>
    <w:rsid w:val="00547C6B"/>
    <w:rsid w:val="00551320"/>
    <w:rsid w:val="00555F53"/>
    <w:rsid w:val="00557514"/>
    <w:rsid w:val="005606B8"/>
    <w:rsid w:val="00560B63"/>
    <w:rsid w:val="00560BFB"/>
    <w:rsid w:val="0056304D"/>
    <w:rsid w:val="00563146"/>
    <w:rsid w:val="0056339A"/>
    <w:rsid w:val="00563408"/>
    <w:rsid w:val="00567867"/>
    <w:rsid w:val="00570FE0"/>
    <w:rsid w:val="00577CB7"/>
    <w:rsid w:val="00580371"/>
    <w:rsid w:val="00580441"/>
    <w:rsid w:val="005854FB"/>
    <w:rsid w:val="005903EF"/>
    <w:rsid w:val="00595E53"/>
    <w:rsid w:val="00596932"/>
    <w:rsid w:val="00597093"/>
    <w:rsid w:val="005A1D7C"/>
    <w:rsid w:val="005A2DE6"/>
    <w:rsid w:val="005A52A3"/>
    <w:rsid w:val="005A62CA"/>
    <w:rsid w:val="005B0903"/>
    <w:rsid w:val="005B11FC"/>
    <w:rsid w:val="005B1E70"/>
    <w:rsid w:val="005B2130"/>
    <w:rsid w:val="005B63CA"/>
    <w:rsid w:val="005C2963"/>
    <w:rsid w:val="005C4181"/>
    <w:rsid w:val="005C470F"/>
    <w:rsid w:val="005C5A54"/>
    <w:rsid w:val="005C5CC9"/>
    <w:rsid w:val="005D15BA"/>
    <w:rsid w:val="005D195D"/>
    <w:rsid w:val="005D24CA"/>
    <w:rsid w:val="005D352F"/>
    <w:rsid w:val="005D5200"/>
    <w:rsid w:val="005D5D60"/>
    <w:rsid w:val="005E20A2"/>
    <w:rsid w:val="005E326E"/>
    <w:rsid w:val="005E701B"/>
    <w:rsid w:val="005E79A7"/>
    <w:rsid w:val="005F073D"/>
    <w:rsid w:val="005F1081"/>
    <w:rsid w:val="005F1C62"/>
    <w:rsid w:val="005F2BA0"/>
    <w:rsid w:val="005F2D62"/>
    <w:rsid w:val="005F666E"/>
    <w:rsid w:val="005F6E4E"/>
    <w:rsid w:val="005F7292"/>
    <w:rsid w:val="00601F0D"/>
    <w:rsid w:val="0060787C"/>
    <w:rsid w:val="00607B34"/>
    <w:rsid w:val="00607BF3"/>
    <w:rsid w:val="006107D2"/>
    <w:rsid w:val="00610E58"/>
    <w:rsid w:val="006144AE"/>
    <w:rsid w:val="00614B4E"/>
    <w:rsid w:val="006162EA"/>
    <w:rsid w:val="00616A43"/>
    <w:rsid w:val="006203B3"/>
    <w:rsid w:val="006216F5"/>
    <w:rsid w:val="00621CE1"/>
    <w:rsid w:val="00624992"/>
    <w:rsid w:val="0062510F"/>
    <w:rsid w:val="00625340"/>
    <w:rsid w:val="006256A0"/>
    <w:rsid w:val="006259F4"/>
    <w:rsid w:val="00625BC4"/>
    <w:rsid w:val="00626AEA"/>
    <w:rsid w:val="00630064"/>
    <w:rsid w:val="00634F6A"/>
    <w:rsid w:val="00635196"/>
    <w:rsid w:val="006404CD"/>
    <w:rsid w:val="00641FF8"/>
    <w:rsid w:val="00642254"/>
    <w:rsid w:val="0064255F"/>
    <w:rsid w:val="00644668"/>
    <w:rsid w:val="00647DB9"/>
    <w:rsid w:val="00651342"/>
    <w:rsid w:val="00651A1C"/>
    <w:rsid w:val="00654AA9"/>
    <w:rsid w:val="00655D3F"/>
    <w:rsid w:val="00655D87"/>
    <w:rsid w:val="00660F5A"/>
    <w:rsid w:val="00661F56"/>
    <w:rsid w:val="006624EE"/>
    <w:rsid w:val="00662CC0"/>
    <w:rsid w:val="006656C7"/>
    <w:rsid w:val="006678DB"/>
    <w:rsid w:val="00672982"/>
    <w:rsid w:val="00674F62"/>
    <w:rsid w:val="00676ACA"/>
    <w:rsid w:val="00676D40"/>
    <w:rsid w:val="0068206D"/>
    <w:rsid w:val="00687513"/>
    <w:rsid w:val="0069053C"/>
    <w:rsid w:val="00691311"/>
    <w:rsid w:val="00691ED2"/>
    <w:rsid w:val="0069538A"/>
    <w:rsid w:val="00695777"/>
    <w:rsid w:val="00696E66"/>
    <w:rsid w:val="006A1DF8"/>
    <w:rsid w:val="006A239C"/>
    <w:rsid w:val="006A2B02"/>
    <w:rsid w:val="006A6953"/>
    <w:rsid w:val="006A6E68"/>
    <w:rsid w:val="006A71E5"/>
    <w:rsid w:val="006B26FF"/>
    <w:rsid w:val="006B4543"/>
    <w:rsid w:val="006B51BE"/>
    <w:rsid w:val="006C0ED5"/>
    <w:rsid w:val="006C1750"/>
    <w:rsid w:val="006C26C7"/>
    <w:rsid w:val="006C361C"/>
    <w:rsid w:val="006C5B89"/>
    <w:rsid w:val="006C72D1"/>
    <w:rsid w:val="006D1355"/>
    <w:rsid w:val="006D1413"/>
    <w:rsid w:val="006D265F"/>
    <w:rsid w:val="006D7B65"/>
    <w:rsid w:val="006D7F34"/>
    <w:rsid w:val="006E1315"/>
    <w:rsid w:val="006E18A5"/>
    <w:rsid w:val="006E3FFD"/>
    <w:rsid w:val="006E4ECE"/>
    <w:rsid w:val="006E602F"/>
    <w:rsid w:val="006E7C64"/>
    <w:rsid w:val="006F05E8"/>
    <w:rsid w:val="006F0C68"/>
    <w:rsid w:val="006F49E4"/>
    <w:rsid w:val="00700206"/>
    <w:rsid w:val="007004EA"/>
    <w:rsid w:val="00712EAB"/>
    <w:rsid w:val="00716555"/>
    <w:rsid w:val="00716AC9"/>
    <w:rsid w:val="00720E59"/>
    <w:rsid w:val="00723EF0"/>
    <w:rsid w:val="00727844"/>
    <w:rsid w:val="00727C5C"/>
    <w:rsid w:val="00731FBC"/>
    <w:rsid w:val="0073238F"/>
    <w:rsid w:val="00733166"/>
    <w:rsid w:val="00735A5B"/>
    <w:rsid w:val="00736C3C"/>
    <w:rsid w:val="00736E26"/>
    <w:rsid w:val="00737FA3"/>
    <w:rsid w:val="007416C8"/>
    <w:rsid w:val="0074360D"/>
    <w:rsid w:val="007450E4"/>
    <w:rsid w:val="00745FBC"/>
    <w:rsid w:val="00745FEC"/>
    <w:rsid w:val="0075010A"/>
    <w:rsid w:val="007506C7"/>
    <w:rsid w:val="00751263"/>
    <w:rsid w:val="00752532"/>
    <w:rsid w:val="00754D08"/>
    <w:rsid w:val="00756805"/>
    <w:rsid w:val="00757309"/>
    <w:rsid w:val="00764A0E"/>
    <w:rsid w:val="007668B5"/>
    <w:rsid w:val="0076788A"/>
    <w:rsid w:val="0077238B"/>
    <w:rsid w:val="0077295C"/>
    <w:rsid w:val="0077662A"/>
    <w:rsid w:val="00781253"/>
    <w:rsid w:val="0078441E"/>
    <w:rsid w:val="0078485B"/>
    <w:rsid w:val="00786787"/>
    <w:rsid w:val="00787B20"/>
    <w:rsid w:val="00791B1A"/>
    <w:rsid w:val="00792970"/>
    <w:rsid w:val="0079479B"/>
    <w:rsid w:val="00797BF3"/>
    <w:rsid w:val="007A5162"/>
    <w:rsid w:val="007A591F"/>
    <w:rsid w:val="007A7550"/>
    <w:rsid w:val="007B19F7"/>
    <w:rsid w:val="007B2C69"/>
    <w:rsid w:val="007B4479"/>
    <w:rsid w:val="007B6107"/>
    <w:rsid w:val="007B70CD"/>
    <w:rsid w:val="007C0D6F"/>
    <w:rsid w:val="007C2D89"/>
    <w:rsid w:val="007C3646"/>
    <w:rsid w:val="007C3B58"/>
    <w:rsid w:val="007C467B"/>
    <w:rsid w:val="007C5761"/>
    <w:rsid w:val="007C5CE7"/>
    <w:rsid w:val="007C7A9D"/>
    <w:rsid w:val="007D2062"/>
    <w:rsid w:val="007D2A1A"/>
    <w:rsid w:val="007D39CE"/>
    <w:rsid w:val="007D3CA4"/>
    <w:rsid w:val="007D5216"/>
    <w:rsid w:val="007D609E"/>
    <w:rsid w:val="007D6856"/>
    <w:rsid w:val="007D7FE2"/>
    <w:rsid w:val="007E45EC"/>
    <w:rsid w:val="007E5A07"/>
    <w:rsid w:val="007E63B8"/>
    <w:rsid w:val="007E66DE"/>
    <w:rsid w:val="007F1144"/>
    <w:rsid w:val="007F1337"/>
    <w:rsid w:val="007F3465"/>
    <w:rsid w:val="007F4CF2"/>
    <w:rsid w:val="00805955"/>
    <w:rsid w:val="008065FA"/>
    <w:rsid w:val="0080673F"/>
    <w:rsid w:val="00806AAA"/>
    <w:rsid w:val="00810861"/>
    <w:rsid w:val="00810DB8"/>
    <w:rsid w:val="008125B0"/>
    <w:rsid w:val="00814487"/>
    <w:rsid w:val="00814DDE"/>
    <w:rsid w:val="00814FB5"/>
    <w:rsid w:val="00815F80"/>
    <w:rsid w:val="00817709"/>
    <w:rsid w:val="008179FE"/>
    <w:rsid w:val="00817A12"/>
    <w:rsid w:val="00826849"/>
    <w:rsid w:val="00827832"/>
    <w:rsid w:val="00827BE4"/>
    <w:rsid w:val="00832BF3"/>
    <w:rsid w:val="0083446A"/>
    <w:rsid w:val="00834DC5"/>
    <w:rsid w:val="00835D67"/>
    <w:rsid w:val="008365C2"/>
    <w:rsid w:val="00836C40"/>
    <w:rsid w:val="00836D0D"/>
    <w:rsid w:val="00842E39"/>
    <w:rsid w:val="00843007"/>
    <w:rsid w:val="00845555"/>
    <w:rsid w:val="00846A18"/>
    <w:rsid w:val="008471B4"/>
    <w:rsid w:val="00847BDF"/>
    <w:rsid w:val="00853223"/>
    <w:rsid w:val="00855C00"/>
    <w:rsid w:val="008629FF"/>
    <w:rsid w:val="00864AD4"/>
    <w:rsid w:val="00874DF5"/>
    <w:rsid w:val="00877123"/>
    <w:rsid w:val="00877433"/>
    <w:rsid w:val="00877C4E"/>
    <w:rsid w:val="0088078E"/>
    <w:rsid w:val="00882F68"/>
    <w:rsid w:val="00884DD9"/>
    <w:rsid w:val="00886E27"/>
    <w:rsid w:val="00887712"/>
    <w:rsid w:val="00890A18"/>
    <w:rsid w:val="00890E91"/>
    <w:rsid w:val="0089725F"/>
    <w:rsid w:val="008A2328"/>
    <w:rsid w:val="008A4DE1"/>
    <w:rsid w:val="008A4FE0"/>
    <w:rsid w:val="008A59BB"/>
    <w:rsid w:val="008B3968"/>
    <w:rsid w:val="008B550F"/>
    <w:rsid w:val="008B7D65"/>
    <w:rsid w:val="008C1773"/>
    <w:rsid w:val="008C2992"/>
    <w:rsid w:val="008C33DD"/>
    <w:rsid w:val="008C474E"/>
    <w:rsid w:val="008C5224"/>
    <w:rsid w:val="008C54B9"/>
    <w:rsid w:val="008C6691"/>
    <w:rsid w:val="008C7D3E"/>
    <w:rsid w:val="008D6E71"/>
    <w:rsid w:val="008E3DE4"/>
    <w:rsid w:val="008E515B"/>
    <w:rsid w:val="008E7E3D"/>
    <w:rsid w:val="008F3461"/>
    <w:rsid w:val="008F5D33"/>
    <w:rsid w:val="008F728A"/>
    <w:rsid w:val="009024A2"/>
    <w:rsid w:val="00903CC4"/>
    <w:rsid w:val="00903FFC"/>
    <w:rsid w:val="009046C0"/>
    <w:rsid w:val="00906FA4"/>
    <w:rsid w:val="00910E67"/>
    <w:rsid w:val="0091280D"/>
    <w:rsid w:val="00914F26"/>
    <w:rsid w:val="009154DD"/>
    <w:rsid w:val="00915C3F"/>
    <w:rsid w:val="009170A1"/>
    <w:rsid w:val="00920380"/>
    <w:rsid w:val="009208E7"/>
    <w:rsid w:val="00920F06"/>
    <w:rsid w:val="00923AE6"/>
    <w:rsid w:val="00925930"/>
    <w:rsid w:val="00925C39"/>
    <w:rsid w:val="00925ED4"/>
    <w:rsid w:val="009327D2"/>
    <w:rsid w:val="009354B8"/>
    <w:rsid w:val="00940EAE"/>
    <w:rsid w:val="00942365"/>
    <w:rsid w:val="00943875"/>
    <w:rsid w:val="00943ED7"/>
    <w:rsid w:val="00947E68"/>
    <w:rsid w:val="00953416"/>
    <w:rsid w:val="009558D2"/>
    <w:rsid w:val="009569A9"/>
    <w:rsid w:val="00965276"/>
    <w:rsid w:val="00965FE6"/>
    <w:rsid w:val="0097211C"/>
    <w:rsid w:val="00973960"/>
    <w:rsid w:val="00973CA7"/>
    <w:rsid w:val="00973D8D"/>
    <w:rsid w:val="0097566B"/>
    <w:rsid w:val="0098052E"/>
    <w:rsid w:val="00983722"/>
    <w:rsid w:val="009856DC"/>
    <w:rsid w:val="00985B08"/>
    <w:rsid w:val="009861A9"/>
    <w:rsid w:val="0098648A"/>
    <w:rsid w:val="00991C3D"/>
    <w:rsid w:val="009923DA"/>
    <w:rsid w:val="00994A3C"/>
    <w:rsid w:val="009953AE"/>
    <w:rsid w:val="00996044"/>
    <w:rsid w:val="00996808"/>
    <w:rsid w:val="0099732D"/>
    <w:rsid w:val="00997340"/>
    <w:rsid w:val="00997A59"/>
    <w:rsid w:val="009A326C"/>
    <w:rsid w:val="009A3609"/>
    <w:rsid w:val="009A7F12"/>
    <w:rsid w:val="009B1B98"/>
    <w:rsid w:val="009B1B9C"/>
    <w:rsid w:val="009B2E46"/>
    <w:rsid w:val="009B3042"/>
    <w:rsid w:val="009C0B1C"/>
    <w:rsid w:val="009C0FC4"/>
    <w:rsid w:val="009C1A98"/>
    <w:rsid w:val="009C3A88"/>
    <w:rsid w:val="009C3BE4"/>
    <w:rsid w:val="009C70A5"/>
    <w:rsid w:val="009D0507"/>
    <w:rsid w:val="009D154D"/>
    <w:rsid w:val="009D25DB"/>
    <w:rsid w:val="009D545D"/>
    <w:rsid w:val="009D5BAF"/>
    <w:rsid w:val="009D6C61"/>
    <w:rsid w:val="009E44E6"/>
    <w:rsid w:val="009E6193"/>
    <w:rsid w:val="009F1C66"/>
    <w:rsid w:val="00A03294"/>
    <w:rsid w:val="00A0404B"/>
    <w:rsid w:val="00A07215"/>
    <w:rsid w:val="00A1241B"/>
    <w:rsid w:val="00A13101"/>
    <w:rsid w:val="00A13207"/>
    <w:rsid w:val="00A13AB9"/>
    <w:rsid w:val="00A15F8E"/>
    <w:rsid w:val="00A2020F"/>
    <w:rsid w:val="00A234A4"/>
    <w:rsid w:val="00A255A7"/>
    <w:rsid w:val="00A26FB9"/>
    <w:rsid w:val="00A30BF1"/>
    <w:rsid w:val="00A31461"/>
    <w:rsid w:val="00A32083"/>
    <w:rsid w:val="00A332CE"/>
    <w:rsid w:val="00A332E4"/>
    <w:rsid w:val="00A33F53"/>
    <w:rsid w:val="00A340CA"/>
    <w:rsid w:val="00A3485B"/>
    <w:rsid w:val="00A34ED2"/>
    <w:rsid w:val="00A36E06"/>
    <w:rsid w:val="00A41015"/>
    <w:rsid w:val="00A4227A"/>
    <w:rsid w:val="00A4477B"/>
    <w:rsid w:val="00A462A8"/>
    <w:rsid w:val="00A467DC"/>
    <w:rsid w:val="00A4766B"/>
    <w:rsid w:val="00A52F53"/>
    <w:rsid w:val="00A61217"/>
    <w:rsid w:val="00A627EB"/>
    <w:rsid w:val="00A63C4B"/>
    <w:rsid w:val="00A65F4A"/>
    <w:rsid w:val="00A671C5"/>
    <w:rsid w:val="00A67D28"/>
    <w:rsid w:val="00A70559"/>
    <w:rsid w:val="00A70A3A"/>
    <w:rsid w:val="00A71D38"/>
    <w:rsid w:val="00A72E26"/>
    <w:rsid w:val="00A74109"/>
    <w:rsid w:val="00A77BAF"/>
    <w:rsid w:val="00A81EE9"/>
    <w:rsid w:val="00A8229F"/>
    <w:rsid w:val="00A822E4"/>
    <w:rsid w:val="00A830F1"/>
    <w:rsid w:val="00A84401"/>
    <w:rsid w:val="00A85F67"/>
    <w:rsid w:val="00A861E6"/>
    <w:rsid w:val="00A90E38"/>
    <w:rsid w:val="00A9247A"/>
    <w:rsid w:val="00A9391A"/>
    <w:rsid w:val="00A95DC6"/>
    <w:rsid w:val="00A9635A"/>
    <w:rsid w:val="00A96520"/>
    <w:rsid w:val="00AA257D"/>
    <w:rsid w:val="00AA42F0"/>
    <w:rsid w:val="00AA6B55"/>
    <w:rsid w:val="00AB02C0"/>
    <w:rsid w:val="00AB0C09"/>
    <w:rsid w:val="00AB1DCF"/>
    <w:rsid w:val="00AB7EDC"/>
    <w:rsid w:val="00AC26AE"/>
    <w:rsid w:val="00AC2A86"/>
    <w:rsid w:val="00AC36C4"/>
    <w:rsid w:val="00AC3E11"/>
    <w:rsid w:val="00AC63BA"/>
    <w:rsid w:val="00AC7F17"/>
    <w:rsid w:val="00AD2141"/>
    <w:rsid w:val="00AD50D1"/>
    <w:rsid w:val="00AD7246"/>
    <w:rsid w:val="00AD743F"/>
    <w:rsid w:val="00AE0233"/>
    <w:rsid w:val="00AE08AE"/>
    <w:rsid w:val="00AE152D"/>
    <w:rsid w:val="00AE58CF"/>
    <w:rsid w:val="00AE5D86"/>
    <w:rsid w:val="00AE6925"/>
    <w:rsid w:val="00AE6A38"/>
    <w:rsid w:val="00AF3CFD"/>
    <w:rsid w:val="00AF4484"/>
    <w:rsid w:val="00AF4FC9"/>
    <w:rsid w:val="00B014F5"/>
    <w:rsid w:val="00B020F4"/>
    <w:rsid w:val="00B0241E"/>
    <w:rsid w:val="00B04EBB"/>
    <w:rsid w:val="00B04FD2"/>
    <w:rsid w:val="00B10607"/>
    <w:rsid w:val="00B10D5D"/>
    <w:rsid w:val="00B10DD2"/>
    <w:rsid w:val="00B142CC"/>
    <w:rsid w:val="00B15831"/>
    <w:rsid w:val="00B16E4B"/>
    <w:rsid w:val="00B21AF4"/>
    <w:rsid w:val="00B27229"/>
    <w:rsid w:val="00B2790C"/>
    <w:rsid w:val="00B316A4"/>
    <w:rsid w:val="00B3433D"/>
    <w:rsid w:val="00B3675F"/>
    <w:rsid w:val="00B377F6"/>
    <w:rsid w:val="00B40578"/>
    <w:rsid w:val="00B40FCA"/>
    <w:rsid w:val="00B41D7E"/>
    <w:rsid w:val="00B43F2A"/>
    <w:rsid w:val="00B4510A"/>
    <w:rsid w:val="00B512B0"/>
    <w:rsid w:val="00B51D2C"/>
    <w:rsid w:val="00B5508D"/>
    <w:rsid w:val="00B553A5"/>
    <w:rsid w:val="00B62719"/>
    <w:rsid w:val="00B62B4B"/>
    <w:rsid w:val="00B62F00"/>
    <w:rsid w:val="00B6380C"/>
    <w:rsid w:val="00B6788F"/>
    <w:rsid w:val="00B75762"/>
    <w:rsid w:val="00B817BC"/>
    <w:rsid w:val="00B82AC2"/>
    <w:rsid w:val="00B836F3"/>
    <w:rsid w:val="00B838A8"/>
    <w:rsid w:val="00B83CA1"/>
    <w:rsid w:val="00B87897"/>
    <w:rsid w:val="00B93265"/>
    <w:rsid w:val="00B946A0"/>
    <w:rsid w:val="00B97784"/>
    <w:rsid w:val="00BA3285"/>
    <w:rsid w:val="00BA4063"/>
    <w:rsid w:val="00BA5100"/>
    <w:rsid w:val="00BB3247"/>
    <w:rsid w:val="00BB4580"/>
    <w:rsid w:val="00BB7FA7"/>
    <w:rsid w:val="00BC2677"/>
    <w:rsid w:val="00BC314F"/>
    <w:rsid w:val="00BC4888"/>
    <w:rsid w:val="00BC5AFA"/>
    <w:rsid w:val="00BC7DA2"/>
    <w:rsid w:val="00BD20B7"/>
    <w:rsid w:val="00BD2643"/>
    <w:rsid w:val="00BD41A7"/>
    <w:rsid w:val="00BD4DA8"/>
    <w:rsid w:val="00BD4EF2"/>
    <w:rsid w:val="00BD5511"/>
    <w:rsid w:val="00BE0BE3"/>
    <w:rsid w:val="00BE3388"/>
    <w:rsid w:val="00BE4E24"/>
    <w:rsid w:val="00BE541E"/>
    <w:rsid w:val="00BF0E75"/>
    <w:rsid w:val="00BF1939"/>
    <w:rsid w:val="00BF206E"/>
    <w:rsid w:val="00BF390C"/>
    <w:rsid w:val="00BF3C6F"/>
    <w:rsid w:val="00BF40AC"/>
    <w:rsid w:val="00BF6FE9"/>
    <w:rsid w:val="00C00332"/>
    <w:rsid w:val="00C00733"/>
    <w:rsid w:val="00C0419E"/>
    <w:rsid w:val="00C06C1C"/>
    <w:rsid w:val="00C11063"/>
    <w:rsid w:val="00C11681"/>
    <w:rsid w:val="00C1531F"/>
    <w:rsid w:val="00C22DF0"/>
    <w:rsid w:val="00C24837"/>
    <w:rsid w:val="00C25362"/>
    <w:rsid w:val="00C25823"/>
    <w:rsid w:val="00C25EBF"/>
    <w:rsid w:val="00C302FE"/>
    <w:rsid w:val="00C32FF1"/>
    <w:rsid w:val="00C36BBF"/>
    <w:rsid w:val="00C42224"/>
    <w:rsid w:val="00C4636E"/>
    <w:rsid w:val="00C4719F"/>
    <w:rsid w:val="00C475F2"/>
    <w:rsid w:val="00C5184A"/>
    <w:rsid w:val="00C51AD5"/>
    <w:rsid w:val="00C52A33"/>
    <w:rsid w:val="00C53617"/>
    <w:rsid w:val="00C544AB"/>
    <w:rsid w:val="00C55890"/>
    <w:rsid w:val="00C5634E"/>
    <w:rsid w:val="00C60181"/>
    <w:rsid w:val="00C7107C"/>
    <w:rsid w:val="00C7278B"/>
    <w:rsid w:val="00C749A8"/>
    <w:rsid w:val="00C757A9"/>
    <w:rsid w:val="00C77648"/>
    <w:rsid w:val="00C81328"/>
    <w:rsid w:val="00C8270A"/>
    <w:rsid w:val="00C8334E"/>
    <w:rsid w:val="00C838BD"/>
    <w:rsid w:val="00C869E8"/>
    <w:rsid w:val="00C86BB9"/>
    <w:rsid w:val="00C90CA7"/>
    <w:rsid w:val="00C91579"/>
    <w:rsid w:val="00C91F91"/>
    <w:rsid w:val="00C941C9"/>
    <w:rsid w:val="00C9420D"/>
    <w:rsid w:val="00C94C48"/>
    <w:rsid w:val="00C95059"/>
    <w:rsid w:val="00C9512D"/>
    <w:rsid w:val="00C95F41"/>
    <w:rsid w:val="00C96DF2"/>
    <w:rsid w:val="00CA1704"/>
    <w:rsid w:val="00CA2242"/>
    <w:rsid w:val="00CA228C"/>
    <w:rsid w:val="00CA2A45"/>
    <w:rsid w:val="00CA34C0"/>
    <w:rsid w:val="00CB5D91"/>
    <w:rsid w:val="00CB5E97"/>
    <w:rsid w:val="00CB67B4"/>
    <w:rsid w:val="00CB6DAE"/>
    <w:rsid w:val="00CC2833"/>
    <w:rsid w:val="00CC4EE1"/>
    <w:rsid w:val="00CC714D"/>
    <w:rsid w:val="00CD3609"/>
    <w:rsid w:val="00CD3841"/>
    <w:rsid w:val="00CD4BE6"/>
    <w:rsid w:val="00CD50BB"/>
    <w:rsid w:val="00CD738E"/>
    <w:rsid w:val="00CE0F92"/>
    <w:rsid w:val="00CE49EF"/>
    <w:rsid w:val="00CE4AD7"/>
    <w:rsid w:val="00CE61CE"/>
    <w:rsid w:val="00CE7D27"/>
    <w:rsid w:val="00CF053D"/>
    <w:rsid w:val="00CF11C3"/>
    <w:rsid w:val="00CF5149"/>
    <w:rsid w:val="00CF625E"/>
    <w:rsid w:val="00CF6BF8"/>
    <w:rsid w:val="00D0038D"/>
    <w:rsid w:val="00D0065C"/>
    <w:rsid w:val="00D01D63"/>
    <w:rsid w:val="00D02FF3"/>
    <w:rsid w:val="00D06F55"/>
    <w:rsid w:val="00D07EA4"/>
    <w:rsid w:val="00D134F3"/>
    <w:rsid w:val="00D1656F"/>
    <w:rsid w:val="00D16844"/>
    <w:rsid w:val="00D2016D"/>
    <w:rsid w:val="00D224FF"/>
    <w:rsid w:val="00D241EC"/>
    <w:rsid w:val="00D24641"/>
    <w:rsid w:val="00D24E31"/>
    <w:rsid w:val="00D24F99"/>
    <w:rsid w:val="00D25C26"/>
    <w:rsid w:val="00D3210B"/>
    <w:rsid w:val="00D33457"/>
    <w:rsid w:val="00D37890"/>
    <w:rsid w:val="00D41AC2"/>
    <w:rsid w:val="00D41FD2"/>
    <w:rsid w:val="00D422CA"/>
    <w:rsid w:val="00D43B31"/>
    <w:rsid w:val="00D50F85"/>
    <w:rsid w:val="00D5196A"/>
    <w:rsid w:val="00D5304E"/>
    <w:rsid w:val="00D54937"/>
    <w:rsid w:val="00D54E0E"/>
    <w:rsid w:val="00D572DF"/>
    <w:rsid w:val="00D608EB"/>
    <w:rsid w:val="00D61FD1"/>
    <w:rsid w:val="00D6204C"/>
    <w:rsid w:val="00D63EDD"/>
    <w:rsid w:val="00D6411B"/>
    <w:rsid w:val="00D64348"/>
    <w:rsid w:val="00D64D88"/>
    <w:rsid w:val="00D66DB9"/>
    <w:rsid w:val="00D705EC"/>
    <w:rsid w:val="00D71596"/>
    <w:rsid w:val="00D754DE"/>
    <w:rsid w:val="00D774A1"/>
    <w:rsid w:val="00D81D40"/>
    <w:rsid w:val="00D81DE3"/>
    <w:rsid w:val="00D8338A"/>
    <w:rsid w:val="00D83653"/>
    <w:rsid w:val="00D83DD5"/>
    <w:rsid w:val="00D87A85"/>
    <w:rsid w:val="00D90B3D"/>
    <w:rsid w:val="00D90FF1"/>
    <w:rsid w:val="00D935A5"/>
    <w:rsid w:val="00D95B3B"/>
    <w:rsid w:val="00D96129"/>
    <w:rsid w:val="00D97BEE"/>
    <w:rsid w:val="00D97EB7"/>
    <w:rsid w:val="00DA00F4"/>
    <w:rsid w:val="00DA0BC8"/>
    <w:rsid w:val="00DA3956"/>
    <w:rsid w:val="00DA4700"/>
    <w:rsid w:val="00DA5BEE"/>
    <w:rsid w:val="00DA6FA9"/>
    <w:rsid w:val="00DA7303"/>
    <w:rsid w:val="00DB568E"/>
    <w:rsid w:val="00DB72DB"/>
    <w:rsid w:val="00DC0A1C"/>
    <w:rsid w:val="00DC2021"/>
    <w:rsid w:val="00DC2871"/>
    <w:rsid w:val="00DC5CE9"/>
    <w:rsid w:val="00DC5FFE"/>
    <w:rsid w:val="00DC6C6E"/>
    <w:rsid w:val="00DC7443"/>
    <w:rsid w:val="00DC7C63"/>
    <w:rsid w:val="00DD0089"/>
    <w:rsid w:val="00DD134A"/>
    <w:rsid w:val="00DD2030"/>
    <w:rsid w:val="00DD560E"/>
    <w:rsid w:val="00DD7532"/>
    <w:rsid w:val="00DD7613"/>
    <w:rsid w:val="00DD7CE4"/>
    <w:rsid w:val="00DE2C06"/>
    <w:rsid w:val="00DE4148"/>
    <w:rsid w:val="00DE4739"/>
    <w:rsid w:val="00DE49C5"/>
    <w:rsid w:val="00DE4F0C"/>
    <w:rsid w:val="00DE764E"/>
    <w:rsid w:val="00DF069C"/>
    <w:rsid w:val="00DF099C"/>
    <w:rsid w:val="00DF1ECE"/>
    <w:rsid w:val="00DF413B"/>
    <w:rsid w:val="00DF427A"/>
    <w:rsid w:val="00DF4B8B"/>
    <w:rsid w:val="00DF5854"/>
    <w:rsid w:val="00DF7C47"/>
    <w:rsid w:val="00E01323"/>
    <w:rsid w:val="00E013C1"/>
    <w:rsid w:val="00E033ED"/>
    <w:rsid w:val="00E1279F"/>
    <w:rsid w:val="00E229A7"/>
    <w:rsid w:val="00E2392C"/>
    <w:rsid w:val="00E24EE4"/>
    <w:rsid w:val="00E33199"/>
    <w:rsid w:val="00E33FC5"/>
    <w:rsid w:val="00E34A5E"/>
    <w:rsid w:val="00E44691"/>
    <w:rsid w:val="00E507D3"/>
    <w:rsid w:val="00E5264E"/>
    <w:rsid w:val="00E5302C"/>
    <w:rsid w:val="00E54E8B"/>
    <w:rsid w:val="00E55AC5"/>
    <w:rsid w:val="00E56E33"/>
    <w:rsid w:val="00E570DA"/>
    <w:rsid w:val="00E612D3"/>
    <w:rsid w:val="00E61555"/>
    <w:rsid w:val="00E61687"/>
    <w:rsid w:val="00E618C5"/>
    <w:rsid w:val="00E62034"/>
    <w:rsid w:val="00E64220"/>
    <w:rsid w:val="00E64CB8"/>
    <w:rsid w:val="00E65F9D"/>
    <w:rsid w:val="00E678D8"/>
    <w:rsid w:val="00E702C8"/>
    <w:rsid w:val="00E70B2E"/>
    <w:rsid w:val="00E71013"/>
    <w:rsid w:val="00E72D57"/>
    <w:rsid w:val="00E750CA"/>
    <w:rsid w:val="00E759D2"/>
    <w:rsid w:val="00E7637C"/>
    <w:rsid w:val="00E772B5"/>
    <w:rsid w:val="00E773C9"/>
    <w:rsid w:val="00E82807"/>
    <w:rsid w:val="00E8786D"/>
    <w:rsid w:val="00E90003"/>
    <w:rsid w:val="00E90980"/>
    <w:rsid w:val="00E96ACB"/>
    <w:rsid w:val="00EA01DE"/>
    <w:rsid w:val="00EA26ED"/>
    <w:rsid w:val="00EA2B4A"/>
    <w:rsid w:val="00EB17B9"/>
    <w:rsid w:val="00EB2EEA"/>
    <w:rsid w:val="00EB4E71"/>
    <w:rsid w:val="00EB6FDB"/>
    <w:rsid w:val="00EB704F"/>
    <w:rsid w:val="00EB7168"/>
    <w:rsid w:val="00EC3E53"/>
    <w:rsid w:val="00EC5B0E"/>
    <w:rsid w:val="00EC6EE8"/>
    <w:rsid w:val="00EC71FC"/>
    <w:rsid w:val="00EC75B8"/>
    <w:rsid w:val="00ED053D"/>
    <w:rsid w:val="00ED3350"/>
    <w:rsid w:val="00ED527E"/>
    <w:rsid w:val="00ED664D"/>
    <w:rsid w:val="00ED7189"/>
    <w:rsid w:val="00ED767E"/>
    <w:rsid w:val="00ED76C7"/>
    <w:rsid w:val="00EE089E"/>
    <w:rsid w:val="00EE124C"/>
    <w:rsid w:val="00EE19FD"/>
    <w:rsid w:val="00EE1BBE"/>
    <w:rsid w:val="00EF1AF5"/>
    <w:rsid w:val="00EF332B"/>
    <w:rsid w:val="00EF467E"/>
    <w:rsid w:val="00EF5E7E"/>
    <w:rsid w:val="00EF650D"/>
    <w:rsid w:val="00EF7EB1"/>
    <w:rsid w:val="00F07C85"/>
    <w:rsid w:val="00F1371B"/>
    <w:rsid w:val="00F14A0F"/>
    <w:rsid w:val="00F1596B"/>
    <w:rsid w:val="00F22AFB"/>
    <w:rsid w:val="00F22DD8"/>
    <w:rsid w:val="00F23A87"/>
    <w:rsid w:val="00F27E9F"/>
    <w:rsid w:val="00F32759"/>
    <w:rsid w:val="00F34155"/>
    <w:rsid w:val="00F3571C"/>
    <w:rsid w:val="00F36F99"/>
    <w:rsid w:val="00F37A8B"/>
    <w:rsid w:val="00F42740"/>
    <w:rsid w:val="00F43330"/>
    <w:rsid w:val="00F466A9"/>
    <w:rsid w:val="00F50200"/>
    <w:rsid w:val="00F51119"/>
    <w:rsid w:val="00F5145E"/>
    <w:rsid w:val="00F51929"/>
    <w:rsid w:val="00F52521"/>
    <w:rsid w:val="00F52C43"/>
    <w:rsid w:val="00F53B79"/>
    <w:rsid w:val="00F53E1C"/>
    <w:rsid w:val="00F5793A"/>
    <w:rsid w:val="00F6140A"/>
    <w:rsid w:val="00F62557"/>
    <w:rsid w:val="00F62B5A"/>
    <w:rsid w:val="00F66D4D"/>
    <w:rsid w:val="00F6768B"/>
    <w:rsid w:val="00F70F16"/>
    <w:rsid w:val="00F72355"/>
    <w:rsid w:val="00F72D76"/>
    <w:rsid w:val="00F74A10"/>
    <w:rsid w:val="00F76860"/>
    <w:rsid w:val="00F7761E"/>
    <w:rsid w:val="00F847C6"/>
    <w:rsid w:val="00F84EC7"/>
    <w:rsid w:val="00F86F4C"/>
    <w:rsid w:val="00F8737C"/>
    <w:rsid w:val="00F910BB"/>
    <w:rsid w:val="00F92F08"/>
    <w:rsid w:val="00F93DBF"/>
    <w:rsid w:val="00F94626"/>
    <w:rsid w:val="00F9535D"/>
    <w:rsid w:val="00F9701F"/>
    <w:rsid w:val="00FA3A89"/>
    <w:rsid w:val="00FA6A00"/>
    <w:rsid w:val="00FB03F3"/>
    <w:rsid w:val="00FB0E76"/>
    <w:rsid w:val="00FB21F7"/>
    <w:rsid w:val="00FB36BA"/>
    <w:rsid w:val="00FB7897"/>
    <w:rsid w:val="00FC31AE"/>
    <w:rsid w:val="00FC6124"/>
    <w:rsid w:val="00FC658E"/>
    <w:rsid w:val="00FD0AEB"/>
    <w:rsid w:val="00FD68CA"/>
    <w:rsid w:val="00FD7869"/>
    <w:rsid w:val="00FE05C9"/>
    <w:rsid w:val="00FE3494"/>
    <w:rsid w:val="00FF15C4"/>
    <w:rsid w:val="00FF5821"/>
    <w:rsid w:val="00FF5B45"/>
    <w:rsid w:val="00FF6681"/>
    <w:rsid w:val="00FF69C0"/>
    <w:rsid w:val="19FB8899"/>
    <w:rsid w:val="327DDF7D"/>
    <w:rsid w:val="779BD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ED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E"/>
  </w:style>
  <w:style w:type="paragraph" w:styleId="Ttulo1">
    <w:name w:val="heading 1"/>
    <w:basedOn w:val="Normal"/>
    <w:link w:val="Ttulo1Char"/>
    <w:uiPriority w:val="9"/>
    <w:qFormat/>
    <w:rsid w:val="00D54E0E"/>
    <w:pPr>
      <w:widowControl w:val="0"/>
      <w:autoSpaceDE w:val="0"/>
      <w:autoSpaceDN w:val="0"/>
      <w:spacing w:after="0" w:line="240" w:lineRule="auto"/>
      <w:ind w:left="406"/>
      <w:outlineLvl w:val="0"/>
    </w:pPr>
    <w:rPr>
      <w:rFonts w:ascii="Times New Roman" w:eastAsia="Times New Roman" w:hAnsi="Times New Roman" w:cs="Times New Roman"/>
      <w:b/>
      <w:bCs/>
      <w:lang w:val="pt-PT" w:eastAsia="pt-PT" w:bidi="pt-PT"/>
    </w:rPr>
  </w:style>
  <w:style w:type="paragraph" w:styleId="Ttulo2">
    <w:name w:val="heading 2"/>
    <w:basedOn w:val="Normal"/>
    <w:next w:val="Normal"/>
    <w:link w:val="Ttulo2Char"/>
    <w:uiPriority w:val="9"/>
    <w:unhideWhenUsed/>
    <w:qFormat/>
    <w:rsid w:val="00882F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uiPriority w:val="9"/>
    <w:semiHidden/>
    <w:unhideWhenUsed/>
    <w:qFormat/>
    <w:rsid w:val="00200C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27E9F"/>
    <w:rPr>
      <w:color w:val="0000FF" w:themeColor="hyperlink"/>
      <w:u w:val="single"/>
    </w:rPr>
  </w:style>
  <w:style w:type="paragraph" w:styleId="PargrafodaLista">
    <w:name w:val="List Paragraph"/>
    <w:basedOn w:val="Normal"/>
    <w:uiPriority w:val="1"/>
    <w:qFormat/>
    <w:rsid w:val="005E326E"/>
    <w:pPr>
      <w:ind w:left="720"/>
      <w:contextualSpacing/>
    </w:pPr>
  </w:style>
  <w:style w:type="table" w:styleId="Tabelacomgrade">
    <w:name w:val="Table Grid"/>
    <w:basedOn w:val="Tabelanormal"/>
    <w:uiPriority w:val="59"/>
    <w:rsid w:val="00B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54E0E"/>
    <w:rPr>
      <w:rFonts w:ascii="Times New Roman" w:eastAsia="Times New Roman" w:hAnsi="Times New Roman" w:cs="Times New Roman"/>
      <w:b/>
      <w:bCs/>
      <w:lang w:val="pt-PT" w:eastAsia="pt-PT" w:bidi="pt-PT"/>
    </w:rPr>
  </w:style>
  <w:style w:type="table" w:customStyle="1" w:styleId="NormalTable0">
    <w:name w:val="Normal Table0"/>
    <w:uiPriority w:val="2"/>
    <w:semiHidden/>
    <w:unhideWhenUsed/>
    <w:qFormat/>
    <w:rsid w:val="00D54E0E"/>
    <w:pPr>
      <w:widowControl w:val="0"/>
      <w:autoSpaceDE w:val="0"/>
      <w:autoSpaceDN w:val="0"/>
      <w:spacing w:after="0" w:line="240" w:lineRule="auto"/>
    </w:pPr>
    <w:rPr>
      <w:rFonts w:eastAsia="MS Mincho"/>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54E0E"/>
    <w:pPr>
      <w:widowControl w:val="0"/>
      <w:autoSpaceDE w:val="0"/>
      <w:autoSpaceDN w:val="0"/>
      <w:spacing w:after="0" w:line="240" w:lineRule="auto"/>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D54E0E"/>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D54E0E"/>
    <w:pPr>
      <w:widowControl w:val="0"/>
      <w:autoSpaceDE w:val="0"/>
      <w:autoSpaceDN w:val="0"/>
      <w:spacing w:after="0" w:line="240" w:lineRule="auto"/>
      <w:ind w:left="107"/>
    </w:pPr>
    <w:rPr>
      <w:rFonts w:ascii="Times New Roman" w:eastAsia="Times New Roman" w:hAnsi="Times New Roman" w:cs="Times New Roman"/>
      <w:lang w:val="pt-PT" w:eastAsia="pt-PT" w:bidi="pt-PT"/>
    </w:rPr>
  </w:style>
  <w:style w:type="paragraph" w:styleId="Recuodecorpodetexto2">
    <w:name w:val="Body Text Indent 2"/>
    <w:basedOn w:val="Normal"/>
    <w:link w:val="Recuodecorpodetexto2Char"/>
    <w:rsid w:val="00D54E0E"/>
    <w:pPr>
      <w:spacing w:after="120" w:line="480" w:lineRule="auto"/>
      <w:ind w:left="283"/>
    </w:pPr>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rsid w:val="00D54E0E"/>
    <w:rPr>
      <w:rFonts w:ascii="Garamond" w:eastAsia="Times New Roman" w:hAnsi="Garamond" w:cs="Times New Roman"/>
      <w:sz w:val="24"/>
      <w:szCs w:val="20"/>
      <w:lang w:eastAsia="pt-BR"/>
    </w:rPr>
  </w:style>
  <w:style w:type="character" w:customStyle="1" w:styleId="Ttulo7Char">
    <w:name w:val="Título 7 Char"/>
    <w:basedOn w:val="Fontepargpadro"/>
    <w:link w:val="Ttulo7"/>
    <w:uiPriority w:val="9"/>
    <w:semiHidden/>
    <w:rsid w:val="00200C98"/>
    <w:rPr>
      <w:rFonts w:asciiTheme="majorHAnsi" w:eastAsiaTheme="majorEastAsia" w:hAnsiTheme="majorHAnsi" w:cstheme="majorBidi"/>
      <w:i/>
      <w:iCs/>
      <w:color w:val="404040" w:themeColor="text1" w:themeTint="BF"/>
    </w:rPr>
  </w:style>
  <w:style w:type="paragraph" w:styleId="Cabealho">
    <w:name w:val="header"/>
    <w:basedOn w:val="Normal"/>
    <w:link w:val="CabealhoChar"/>
    <w:uiPriority w:val="99"/>
    <w:unhideWhenUsed/>
    <w:rsid w:val="000A1F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F5A"/>
  </w:style>
  <w:style w:type="paragraph" w:styleId="Rodap">
    <w:name w:val="footer"/>
    <w:basedOn w:val="Normal"/>
    <w:link w:val="RodapChar"/>
    <w:uiPriority w:val="99"/>
    <w:unhideWhenUsed/>
    <w:rsid w:val="000A1F5A"/>
    <w:pPr>
      <w:tabs>
        <w:tab w:val="center" w:pos="4252"/>
        <w:tab w:val="right" w:pos="8504"/>
      </w:tabs>
      <w:spacing w:after="0" w:line="240" w:lineRule="auto"/>
    </w:pPr>
  </w:style>
  <w:style w:type="character" w:customStyle="1" w:styleId="RodapChar">
    <w:name w:val="Rodapé Char"/>
    <w:basedOn w:val="Fontepargpadro"/>
    <w:link w:val="Rodap"/>
    <w:uiPriority w:val="99"/>
    <w:rsid w:val="000A1F5A"/>
  </w:style>
  <w:style w:type="paragraph" w:styleId="Textodebalo">
    <w:name w:val="Balloon Text"/>
    <w:basedOn w:val="Normal"/>
    <w:link w:val="TextodebaloChar"/>
    <w:uiPriority w:val="99"/>
    <w:semiHidden/>
    <w:unhideWhenUsed/>
    <w:rsid w:val="000A1F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F5A"/>
    <w:rPr>
      <w:rFonts w:ascii="Tahoma" w:hAnsi="Tahoma" w:cs="Tahoma"/>
      <w:sz w:val="16"/>
      <w:szCs w:val="16"/>
    </w:rPr>
  </w:style>
  <w:style w:type="paragraph" w:customStyle="1" w:styleId="texto1">
    <w:name w:val="texto1"/>
    <w:basedOn w:val="Normal"/>
    <w:rsid w:val="003F4C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B0C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82F68"/>
    <w:rPr>
      <w:rFonts w:asciiTheme="majorHAnsi" w:eastAsiaTheme="majorEastAsia" w:hAnsiTheme="majorHAnsi" w:cstheme="majorBidi"/>
      <w:b/>
      <w:bCs/>
      <w:color w:val="4F81BD" w:themeColor="accent1"/>
      <w:sz w:val="26"/>
      <w:szCs w:val="26"/>
    </w:rPr>
  </w:style>
  <w:style w:type="paragraph" w:styleId="Ttulo">
    <w:name w:val="Title"/>
    <w:basedOn w:val="Normal"/>
    <w:link w:val="TtuloChar"/>
    <w:uiPriority w:val="10"/>
    <w:qFormat/>
    <w:rsid w:val="00277967"/>
    <w:pPr>
      <w:widowControl w:val="0"/>
      <w:autoSpaceDE w:val="0"/>
      <w:autoSpaceDN w:val="0"/>
      <w:spacing w:after="0" w:line="320" w:lineRule="exact"/>
      <w:ind w:right="311"/>
      <w:jc w:val="center"/>
    </w:pPr>
    <w:rPr>
      <w:rFonts w:ascii="Arial" w:eastAsia="Arial" w:hAnsi="Arial" w:cs="Arial"/>
      <w:b/>
      <w:bCs/>
      <w:sz w:val="28"/>
      <w:szCs w:val="28"/>
      <w:lang w:val="pt-PT"/>
    </w:rPr>
  </w:style>
  <w:style w:type="character" w:customStyle="1" w:styleId="TtuloChar">
    <w:name w:val="Título Char"/>
    <w:basedOn w:val="Fontepargpadro"/>
    <w:link w:val="Ttulo"/>
    <w:uiPriority w:val="10"/>
    <w:rsid w:val="00277967"/>
    <w:rPr>
      <w:rFonts w:ascii="Arial" w:eastAsia="Arial" w:hAnsi="Arial" w:cs="Arial"/>
      <w:b/>
      <w:bCs/>
      <w:sz w:val="28"/>
      <w:szCs w:val="28"/>
      <w:lang w:val="pt-PT"/>
    </w:rPr>
  </w:style>
  <w:style w:type="character" w:styleId="TextodoEspaoReservado">
    <w:name w:val="Placeholder Text"/>
    <w:basedOn w:val="Fontepargpadro"/>
    <w:uiPriority w:val="99"/>
    <w:semiHidden/>
    <w:rsid w:val="007525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E"/>
  </w:style>
  <w:style w:type="paragraph" w:styleId="Ttulo1">
    <w:name w:val="heading 1"/>
    <w:basedOn w:val="Normal"/>
    <w:link w:val="Ttulo1Char"/>
    <w:uiPriority w:val="9"/>
    <w:qFormat/>
    <w:rsid w:val="00D54E0E"/>
    <w:pPr>
      <w:widowControl w:val="0"/>
      <w:autoSpaceDE w:val="0"/>
      <w:autoSpaceDN w:val="0"/>
      <w:spacing w:after="0" w:line="240" w:lineRule="auto"/>
      <w:ind w:left="406"/>
      <w:outlineLvl w:val="0"/>
    </w:pPr>
    <w:rPr>
      <w:rFonts w:ascii="Times New Roman" w:eastAsia="Times New Roman" w:hAnsi="Times New Roman" w:cs="Times New Roman"/>
      <w:b/>
      <w:bCs/>
      <w:lang w:val="pt-PT" w:eastAsia="pt-PT" w:bidi="pt-PT"/>
    </w:rPr>
  </w:style>
  <w:style w:type="paragraph" w:styleId="Ttulo2">
    <w:name w:val="heading 2"/>
    <w:basedOn w:val="Normal"/>
    <w:next w:val="Normal"/>
    <w:link w:val="Ttulo2Char"/>
    <w:uiPriority w:val="9"/>
    <w:unhideWhenUsed/>
    <w:qFormat/>
    <w:rsid w:val="00882F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uiPriority w:val="9"/>
    <w:semiHidden/>
    <w:unhideWhenUsed/>
    <w:qFormat/>
    <w:rsid w:val="00200C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27E9F"/>
    <w:rPr>
      <w:color w:val="0000FF" w:themeColor="hyperlink"/>
      <w:u w:val="single"/>
    </w:rPr>
  </w:style>
  <w:style w:type="paragraph" w:styleId="PargrafodaLista">
    <w:name w:val="List Paragraph"/>
    <w:basedOn w:val="Normal"/>
    <w:uiPriority w:val="1"/>
    <w:qFormat/>
    <w:rsid w:val="005E326E"/>
    <w:pPr>
      <w:ind w:left="720"/>
      <w:contextualSpacing/>
    </w:pPr>
  </w:style>
  <w:style w:type="table" w:styleId="Tabelacomgrade">
    <w:name w:val="Table Grid"/>
    <w:basedOn w:val="Tabelanormal"/>
    <w:uiPriority w:val="59"/>
    <w:rsid w:val="00B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54E0E"/>
    <w:rPr>
      <w:rFonts w:ascii="Times New Roman" w:eastAsia="Times New Roman" w:hAnsi="Times New Roman" w:cs="Times New Roman"/>
      <w:b/>
      <w:bCs/>
      <w:lang w:val="pt-PT" w:eastAsia="pt-PT" w:bidi="pt-PT"/>
    </w:rPr>
  </w:style>
  <w:style w:type="table" w:customStyle="1" w:styleId="NormalTable0">
    <w:name w:val="Normal Table0"/>
    <w:uiPriority w:val="2"/>
    <w:semiHidden/>
    <w:unhideWhenUsed/>
    <w:qFormat/>
    <w:rsid w:val="00D54E0E"/>
    <w:pPr>
      <w:widowControl w:val="0"/>
      <w:autoSpaceDE w:val="0"/>
      <w:autoSpaceDN w:val="0"/>
      <w:spacing w:after="0" w:line="240" w:lineRule="auto"/>
    </w:pPr>
    <w:rPr>
      <w:rFonts w:eastAsia="MS Mincho"/>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54E0E"/>
    <w:pPr>
      <w:widowControl w:val="0"/>
      <w:autoSpaceDE w:val="0"/>
      <w:autoSpaceDN w:val="0"/>
      <w:spacing w:after="0" w:line="240" w:lineRule="auto"/>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D54E0E"/>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D54E0E"/>
    <w:pPr>
      <w:widowControl w:val="0"/>
      <w:autoSpaceDE w:val="0"/>
      <w:autoSpaceDN w:val="0"/>
      <w:spacing w:after="0" w:line="240" w:lineRule="auto"/>
      <w:ind w:left="107"/>
    </w:pPr>
    <w:rPr>
      <w:rFonts w:ascii="Times New Roman" w:eastAsia="Times New Roman" w:hAnsi="Times New Roman" w:cs="Times New Roman"/>
      <w:lang w:val="pt-PT" w:eastAsia="pt-PT" w:bidi="pt-PT"/>
    </w:rPr>
  </w:style>
  <w:style w:type="paragraph" w:styleId="Recuodecorpodetexto2">
    <w:name w:val="Body Text Indent 2"/>
    <w:basedOn w:val="Normal"/>
    <w:link w:val="Recuodecorpodetexto2Char"/>
    <w:rsid w:val="00D54E0E"/>
    <w:pPr>
      <w:spacing w:after="120" w:line="480" w:lineRule="auto"/>
      <w:ind w:left="283"/>
    </w:pPr>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rsid w:val="00D54E0E"/>
    <w:rPr>
      <w:rFonts w:ascii="Garamond" w:eastAsia="Times New Roman" w:hAnsi="Garamond" w:cs="Times New Roman"/>
      <w:sz w:val="24"/>
      <w:szCs w:val="20"/>
      <w:lang w:eastAsia="pt-BR"/>
    </w:rPr>
  </w:style>
  <w:style w:type="character" w:customStyle="1" w:styleId="Ttulo7Char">
    <w:name w:val="Título 7 Char"/>
    <w:basedOn w:val="Fontepargpadro"/>
    <w:link w:val="Ttulo7"/>
    <w:uiPriority w:val="9"/>
    <w:semiHidden/>
    <w:rsid w:val="00200C98"/>
    <w:rPr>
      <w:rFonts w:asciiTheme="majorHAnsi" w:eastAsiaTheme="majorEastAsia" w:hAnsiTheme="majorHAnsi" w:cstheme="majorBidi"/>
      <w:i/>
      <w:iCs/>
      <w:color w:val="404040" w:themeColor="text1" w:themeTint="BF"/>
    </w:rPr>
  </w:style>
  <w:style w:type="paragraph" w:styleId="Cabealho">
    <w:name w:val="header"/>
    <w:basedOn w:val="Normal"/>
    <w:link w:val="CabealhoChar"/>
    <w:uiPriority w:val="99"/>
    <w:unhideWhenUsed/>
    <w:rsid w:val="000A1F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F5A"/>
  </w:style>
  <w:style w:type="paragraph" w:styleId="Rodap">
    <w:name w:val="footer"/>
    <w:basedOn w:val="Normal"/>
    <w:link w:val="RodapChar"/>
    <w:uiPriority w:val="99"/>
    <w:unhideWhenUsed/>
    <w:rsid w:val="000A1F5A"/>
    <w:pPr>
      <w:tabs>
        <w:tab w:val="center" w:pos="4252"/>
        <w:tab w:val="right" w:pos="8504"/>
      </w:tabs>
      <w:spacing w:after="0" w:line="240" w:lineRule="auto"/>
    </w:pPr>
  </w:style>
  <w:style w:type="character" w:customStyle="1" w:styleId="RodapChar">
    <w:name w:val="Rodapé Char"/>
    <w:basedOn w:val="Fontepargpadro"/>
    <w:link w:val="Rodap"/>
    <w:uiPriority w:val="99"/>
    <w:rsid w:val="000A1F5A"/>
  </w:style>
  <w:style w:type="paragraph" w:styleId="Textodebalo">
    <w:name w:val="Balloon Text"/>
    <w:basedOn w:val="Normal"/>
    <w:link w:val="TextodebaloChar"/>
    <w:uiPriority w:val="99"/>
    <w:semiHidden/>
    <w:unhideWhenUsed/>
    <w:rsid w:val="000A1F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F5A"/>
    <w:rPr>
      <w:rFonts w:ascii="Tahoma" w:hAnsi="Tahoma" w:cs="Tahoma"/>
      <w:sz w:val="16"/>
      <w:szCs w:val="16"/>
    </w:rPr>
  </w:style>
  <w:style w:type="paragraph" w:customStyle="1" w:styleId="texto1">
    <w:name w:val="texto1"/>
    <w:basedOn w:val="Normal"/>
    <w:rsid w:val="003F4C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B0C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82F68"/>
    <w:rPr>
      <w:rFonts w:asciiTheme="majorHAnsi" w:eastAsiaTheme="majorEastAsia" w:hAnsiTheme="majorHAnsi" w:cstheme="majorBidi"/>
      <w:b/>
      <w:bCs/>
      <w:color w:val="4F81BD" w:themeColor="accent1"/>
      <w:sz w:val="26"/>
      <w:szCs w:val="26"/>
    </w:rPr>
  </w:style>
  <w:style w:type="paragraph" w:styleId="Ttulo">
    <w:name w:val="Title"/>
    <w:basedOn w:val="Normal"/>
    <w:link w:val="TtuloChar"/>
    <w:uiPriority w:val="10"/>
    <w:qFormat/>
    <w:rsid w:val="00277967"/>
    <w:pPr>
      <w:widowControl w:val="0"/>
      <w:autoSpaceDE w:val="0"/>
      <w:autoSpaceDN w:val="0"/>
      <w:spacing w:after="0" w:line="320" w:lineRule="exact"/>
      <w:ind w:right="311"/>
      <w:jc w:val="center"/>
    </w:pPr>
    <w:rPr>
      <w:rFonts w:ascii="Arial" w:eastAsia="Arial" w:hAnsi="Arial" w:cs="Arial"/>
      <w:b/>
      <w:bCs/>
      <w:sz w:val="28"/>
      <w:szCs w:val="28"/>
      <w:lang w:val="pt-PT"/>
    </w:rPr>
  </w:style>
  <w:style w:type="character" w:customStyle="1" w:styleId="TtuloChar">
    <w:name w:val="Título Char"/>
    <w:basedOn w:val="Fontepargpadro"/>
    <w:link w:val="Ttulo"/>
    <w:uiPriority w:val="10"/>
    <w:rsid w:val="00277967"/>
    <w:rPr>
      <w:rFonts w:ascii="Arial" w:eastAsia="Arial" w:hAnsi="Arial" w:cs="Arial"/>
      <w:b/>
      <w:bCs/>
      <w:sz w:val="28"/>
      <w:szCs w:val="28"/>
      <w:lang w:val="pt-PT"/>
    </w:rPr>
  </w:style>
  <w:style w:type="character" w:styleId="TextodoEspaoReservado">
    <w:name w:val="Placeholder Text"/>
    <w:basedOn w:val="Fontepargpadro"/>
    <w:uiPriority w:val="99"/>
    <w:semiHidden/>
    <w:rsid w:val="00752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3921">
      <w:bodyDiv w:val="1"/>
      <w:marLeft w:val="0"/>
      <w:marRight w:val="0"/>
      <w:marTop w:val="0"/>
      <w:marBottom w:val="0"/>
      <w:divBdr>
        <w:top w:val="none" w:sz="0" w:space="0" w:color="auto"/>
        <w:left w:val="none" w:sz="0" w:space="0" w:color="auto"/>
        <w:bottom w:val="none" w:sz="0" w:space="0" w:color="auto"/>
        <w:right w:val="none" w:sz="0" w:space="0" w:color="auto"/>
      </w:divBdr>
    </w:div>
    <w:div w:id="190148503">
      <w:bodyDiv w:val="1"/>
      <w:marLeft w:val="0"/>
      <w:marRight w:val="0"/>
      <w:marTop w:val="0"/>
      <w:marBottom w:val="0"/>
      <w:divBdr>
        <w:top w:val="none" w:sz="0" w:space="0" w:color="auto"/>
        <w:left w:val="none" w:sz="0" w:space="0" w:color="auto"/>
        <w:bottom w:val="none" w:sz="0" w:space="0" w:color="auto"/>
        <w:right w:val="none" w:sz="0" w:space="0" w:color="auto"/>
      </w:divBdr>
    </w:div>
    <w:div w:id="305934621">
      <w:bodyDiv w:val="1"/>
      <w:marLeft w:val="0"/>
      <w:marRight w:val="0"/>
      <w:marTop w:val="0"/>
      <w:marBottom w:val="0"/>
      <w:divBdr>
        <w:top w:val="none" w:sz="0" w:space="0" w:color="auto"/>
        <w:left w:val="none" w:sz="0" w:space="0" w:color="auto"/>
        <w:bottom w:val="none" w:sz="0" w:space="0" w:color="auto"/>
        <w:right w:val="none" w:sz="0" w:space="0" w:color="auto"/>
      </w:divBdr>
    </w:div>
    <w:div w:id="386489754">
      <w:bodyDiv w:val="1"/>
      <w:marLeft w:val="0"/>
      <w:marRight w:val="0"/>
      <w:marTop w:val="0"/>
      <w:marBottom w:val="0"/>
      <w:divBdr>
        <w:top w:val="none" w:sz="0" w:space="0" w:color="auto"/>
        <w:left w:val="none" w:sz="0" w:space="0" w:color="auto"/>
        <w:bottom w:val="none" w:sz="0" w:space="0" w:color="auto"/>
        <w:right w:val="none" w:sz="0" w:space="0" w:color="auto"/>
      </w:divBdr>
    </w:div>
    <w:div w:id="665131251">
      <w:bodyDiv w:val="1"/>
      <w:marLeft w:val="0"/>
      <w:marRight w:val="0"/>
      <w:marTop w:val="0"/>
      <w:marBottom w:val="0"/>
      <w:divBdr>
        <w:top w:val="none" w:sz="0" w:space="0" w:color="auto"/>
        <w:left w:val="none" w:sz="0" w:space="0" w:color="auto"/>
        <w:bottom w:val="none" w:sz="0" w:space="0" w:color="auto"/>
        <w:right w:val="none" w:sz="0" w:space="0" w:color="auto"/>
      </w:divBdr>
    </w:div>
    <w:div w:id="1159926302">
      <w:bodyDiv w:val="1"/>
      <w:marLeft w:val="0"/>
      <w:marRight w:val="0"/>
      <w:marTop w:val="0"/>
      <w:marBottom w:val="0"/>
      <w:divBdr>
        <w:top w:val="none" w:sz="0" w:space="0" w:color="auto"/>
        <w:left w:val="none" w:sz="0" w:space="0" w:color="auto"/>
        <w:bottom w:val="none" w:sz="0" w:space="0" w:color="auto"/>
        <w:right w:val="none" w:sz="0" w:space="0" w:color="auto"/>
      </w:divBdr>
    </w:div>
    <w:div w:id="1397896972">
      <w:bodyDiv w:val="1"/>
      <w:marLeft w:val="0"/>
      <w:marRight w:val="0"/>
      <w:marTop w:val="0"/>
      <w:marBottom w:val="0"/>
      <w:divBdr>
        <w:top w:val="none" w:sz="0" w:space="0" w:color="auto"/>
        <w:left w:val="none" w:sz="0" w:space="0" w:color="auto"/>
        <w:bottom w:val="none" w:sz="0" w:space="0" w:color="auto"/>
        <w:right w:val="none" w:sz="0" w:space="0" w:color="auto"/>
      </w:divBdr>
    </w:div>
    <w:div w:id="1428034802">
      <w:bodyDiv w:val="1"/>
      <w:marLeft w:val="0"/>
      <w:marRight w:val="0"/>
      <w:marTop w:val="0"/>
      <w:marBottom w:val="0"/>
      <w:divBdr>
        <w:top w:val="none" w:sz="0" w:space="0" w:color="auto"/>
        <w:left w:val="none" w:sz="0" w:space="0" w:color="auto"/>
        <w:bottom w:val="none" w:sz="0" w:space="0" w:color="auto"/>
        <w:right w:val="none" w:sz="0" w:space="0" w:color="auto"/>
      </w:divBdr>
    </w:div>
    <w:div w:id="1772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om-licitacoes@prefeitura.sp.gov.br" TargetMode="External"/><Relationship Id="rId18" Type="http://schemas.openxmlformats.org/officeDocument/2006/relationships/hyperlink" Target="http://www.cidadedesaopaulo.com/sp/o-que-visitar/pontos-turisticos/222-sala-sao-paulo" TargetMode="External"/><Relationship Id="rId26" Type="http://schemas.openxmlformats.org/officeDocument/2006/relationships/hyperlink" Target="http://www.cidadedesaopaulo.com/sp/o-que-visitar/pontos-turisticos/177-avenida-paulista" TargetMode="External"/><Relationship Id="rId39" Type="http://schemas.openxmlformats.org/officeDocument/2006/relationships/hyperlink" Target="http://www.anhembi.com.br/" TargetMode="External"/><Relationship Id="rId3" Type="http://schemas.openxmlformats.org/officeDocument/2006/relationships/styles" Target="styles.xml"/><Relationship Id="rId21" Type="http://schemas.openxmlformats.org/officeDocument/2006/relationships/hyperlink" Target="http://www.cidadedesaopaulo.com/sp/o-que-visitar/pontos-turisticos/180-bras-bom-retiro-e-rua-25-de-marco" TargetMode="External"/><Relationship Id="rId34" Type="http://schemas.openxmlformats.org/officeDocument/2006/relationships/hyperlink" Target="http://www.cidadedesaopaulo.com/sp/o-que-visitar/pontos-turisticos/187-feiras-de-artesanato-e-antiguidad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com-licitacoes@prefeitura.sp.gov.br" TargetMode="External"/><Relationship Id="rId17" Type="http://schemas.openxmlformats.org/officeDocument/2006/relationships/hyperlink" Target="http://www.cidadedesaopaulo.com/sp/o-que-visitar/pontos-turisticos/205-mosteiro-de-sao-bento" TargetMode="External"/><Relationship Id="rId25" Type="http://schemas.openxmlformats.org/officeDocument/2006/relationships/hyperlink" Target="http://www.cidadedesaopaulo.com/sp/o-que-visitar/pontos-turisticos/212-parque-do-ibirapuera" TargetMode="External"/><Relationship Id="rId33" Type="http://schemas.openxmlformats.org/officeDocument/2006/relationships/hyperlink" Target="http://www.cidadedesaopaulo.com/sp/o-que-visitar/pontos-turisticos/216-pico-do-jaragua" TargetMode="External"/><Relationship Id="rId38" Type="http://schemas.openxmlformats.org/officeDocument/2006/relationships/hyperlink" Target="http://www.cidadedesaopaulo.com/sp/o-que-visitar/pontos-turisticos/8-catedral-da-se" TargetMode="External"/><Relationship Id="rId2" Type="http://schemas.openxmlformats.org/officeDocument/2006/relationships/numbering" Target="numbering.xml"/><Relationship Id="rId16" Type="http://schemas.openxmlformats.org/officeDocument/2006/relationships/hyperlink" Target="http://www.cidadedesaopaulo.com/sp/o-que-visitar/pontos-turisticos/204-mercado-municipal" TargetMode="External"/><Relationship Id="rId20" Type="http://schemas.openxmlformats.org/officeDocument/2006/relationships/hyperlink" Target="http://www.cidadedesaopaulo.com/sp/o-que-visitar/pontos-turisticos/178-banespao-edificio-altino-arantes" TargetMode="External"/><Relationship Id="rId29" Type="http://schemas.openxmlformats.org/officeDocument/2006/relationships/hyperlink" Target="http://www.cidadedesaopaulo.com/sp/o-que-visitar/pontos-turisticos/232-zoologic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gocioscidadesp.prefeitura.sp.gov.br/" TargetMode="External"/><Relationship Id="rId24" Type="http://schemas.openxmlformats.org/officeDocument/2006/relationships/hyperlink" Target="http://www.cidadedesaopaulo.com/sp/br/o-que-visitar/atrativos/pontos-turisticos/1710-vila-olimpia" TargetMode="External"/><Relationship Id="rId32" Type="http://schemas.openxmlformats.org/officeDocument/2006/relationships/hyperlink" Target="http://www.cidadedesaopaulo.com/sp/o-que-visitar/pontos-turisticos/199-jockey-club-de-sao-paulo" TargetMode="External"/><Relationship Id="rId37" Type="http://schemas.openxmlformats.org/officeDocument/2006/relationships/hyperlink" Target="http://www.cidadedesaopaulo.com/sp/exposicoe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egislacao.prefeitura.sp.gov.br/leis/portaria-prefeito-pref-376-de-22-de-marco-de-2022" TargetMode="External"/><Relationship Id="rId23" Type="http://schemas.openxmlformats.org/officeDocument/2006/relationships/hyperlink" Target="http://www.cidadedesaopaulo.com/sp/o-que-visitar/pontos-turisticos/231-vila-madalena" TargetMode="External"/><Relationship Id="rId28" Type="http://schemas.openxmlformats.org/officeDocument/2006/relationships/hyperlink" Target="http://www.cidadedesaopaulo.com/sp/o-que-visitar/pontos-turisticos/217-pinacoteca-do-estado" TargetMode="External"/><Relationship Id="rId36" Type="http://schemas.openxmlformats.org/officeDocument/2006/relationships/hyperlink" Target="http://www.autodromointerlagos.com/" TargetMode="External"/><Relationship Id="rId10" Type="http://schemas.openxmlformats.org/officeDocument/2006/relationships/hyperlink" Target="mailto:secom-licitacoes@prefeitura.sp.gov.br" TargetMode="External"/><Relationship Id="rId19" Type="http://schemas.openxmlformats.org/officeDocument/2006/relationships/hyperlink" Target="http://www.cidadedesaopaulo.com/sp/o-que-visitar/pontos-turisticos/226-teatro-municipal" TargetMode="External"/><Relationship Id="rId31" Type="http://schemas.openxmlformats.org/officeDocument/2006/relationships/hyperlink" Target="http://www.cidadedesaopaulo.com/sp/br/o-que-visitar/atrativos/pontos-turisticos/500-bairro-do-bixiga" TargetMode="External"/><Relationship Id="rId4" Type="http://schemas.microsoft.com/office/2007/relationships/stylesWithEffects" Target="stylesWithEffects.xml"/><Relationship Id="rId9" Type="http://schemas.openxmlformats.org/officeDocument/2006/relationships/hyperlink" Target="http://e-negociosdacidade.prefeitura.sp.gov.br" TargetMode="External"/><Relationship Id="rId14" Type="http://schemas.openxmlformats.org/officeDocument/2006/relationships/hyperlink" Target="https://legislacao.prefeitura.sp.gov.br/leis/portaria-prefeito-pref-376-de-22-de-marco-de-2022" TargetMode="External"/><Relationship Id="rId22" Type="http://schemas.openxmlformats.org/officeDocument/2006/relationships/hyperlink" Target="http://www.cidadedesaopaulo.com/sp/o-que-visitar/pontos-turisticos/185-edificio-italia" TargetMode="External"/><Relationship Id="rId27" Type="http://schemas.openxmlformats.org/officeDocument/2006/relationships/hyperlink" Target="http://www.cidadedesaopaulo.com/sp/o-que-visitar/pontos-turisticos/207-museu-da-lingua-portuguesa" TargetMode="External"/><Relationship Id="rId30" Type="http://schemas.openxmlformats.org/officeDocument/2006/relationships/hyperlink" Target="http://www.cidadedesaopaulo.com/sp/o-que-visitar/pontos-turisticos/194-jardim-botanico" TargetMode="External"/><Relationship Id="rId35" Type="http://schemas.openxmlformats.org/officeDocument/2006/relationships/hyperlink" Target="http://www.cidadedesaopaulo.com/sp/br/noticias/1893-dia-da-pizza-10-de-julho"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AA6F-2919-4D8C-ADE1-CBC28665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94</Pages>
  <Words>30712</Words>
  <Characters>165849</Characters>
  <Application>Microsoft Office Word</Application>
  <DocSecurity>0</DocSecurity>
  <Lines>1382</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de Souza</dc:creator>
  <cp:lastModifiedBy>Ligia de Souza</cp:lastModifiedBy>
  <cp:revision>17</cp:revision>
  <cp:lastPrinted>2022-11-28T12:11:00Z</cp:lastPrinted>
  <dcterms:created xsi:type="dcterms:W3CDTF">2022-12-07T20:13:00Z</dcterms:created>
  <dcterms:modified xsi:type="dcterms:W3CDTF">2022-12-12T18:37:00Z</dcterms:modified>
</cp:coreProperties>
</file>